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4178" w14:textId="09437C56" w:rsidR="006836F9" w:rsidRPr="005C3F61" w:rsidRDefault="057A4873" w:rsidP="104F88A1">
      <w:pPr>
        <w:tabs>
          <w:tab w:val="right" w:pos="6814"/>
        </w:tabs>
        <w:ind w:left="3600"/>
        <w:jc w:val="right"/>
        <w:rPr>
          <w:rFonts w:cs="Arial"/>
        </w:rPr>
      </w:pPr>
      <w:r w:rsidRPr="005C3F61">
        <w:rPr>
          <w:rFonts w:cs="Arial"/>
        </w:rPr>
        <w:t xml:space="preserve">  </w:t>
      </w:r>
    </w:p>
    <w:p w14:paraId="4BA963F9" w14:textId="209F11CC" w:rsidR="006836F9" w:rsidRDefault="006836F9" w:rsidP="006836F9">
      <w:pPr>
        <w:rPr>
          <w:rFonts w:cs="Arial"/>
        </w:rPr>
      </w:pPr>
    </w:p>
    <w:p w14:paraId="439FE3B2" w14:textId="7AB4AA04" w:rsidR="00711A8C" w:rsidRDefault="00711A8C" w:rsidP="006836F9">
      <w:pPr>
        <w:rPr>
          <w:rFonts w:cs="Arial"/>
        </w:rPr>
      </w:pPr>
      <w:r>
        <w:rPr>
          <w:noProof/>
        </w:rPr>
        <mc:AlternateContent>
          <mc:Choice Requires="wps">
            <w:drawing>
              <wp:anchor distT="0" distB="0" distL="114300" distR="114300" simplePos="0" relativeHeight="251658240" behindDoc="0" locked="0" layoutInCell="0" allowOverlap="1" wp14:anchorId="0362CA39" wp14:editId="3F025F02">
                <wp:simplePos x="0" y="0"/>
                <wp:positionH relativeFrom="margin">
                  <wp:posOffset>-74529</wp:posOffset>
                </wp:positionH>
                <wp:positionV relativeFrom="page">
                  <wp:posOffset>1807744</wp:posOffset>
                </wp:positionV>
                <wp:extent cx="5238750" cy="23164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2316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3F9F0" w14:textId="77777777" w:rsidR="00E7293C" w:rsidRDefault="00200224" w:rsidP="00200224">
                            <w:pPr>
                              <w:rPr>
                                <w:rFonts w:cs="Arial"/>
                                <w:b/>
                                <w:sz w:val="56"/>
                                <w:szCs w:val="56"/>
                              </w:rPr>
                            </w:pPr>
                            <w:r w:rsidRPr="005C2B0E">
                              <w:rPr>
                                <w:rFonts w:cs="Arial"/>
                                <w:b/>
                                <w:sz w:val="56"/>
                                <w:szCs w:val="56"/>
                              </w:rPr>
                              <w:fldChar w:fldCharType="begin"/>
                            </w:r>
                            <w:r w:rsidRPr="005C2B0E">
                              <w:rPr>
                                <w:rFonts w:cs="Arial"/>
                                <w:b/>
                                <w:sz w:val="56"/>
                                <w:szCs w:val="56"/>
                              </w:rPr>
                              <w:instrText xml:space="preserve"> TITLE  "City &amp; Guilds Level X Award/Certificate/Diploma in Xxxxxxx (XXXX-XX)"  \* MERGEFORMAT </w:instrText>
                            </w:r>
                            <w:r w:rsidRPr="005C2B0E">
                              <w:rPr>
                                <w:rFonts w:cs="Arial"/>
                                <w:b/>
                                <w:sz w:val="56"/>
                                <w:szCs w:val="56"/>
                              </w:rPr>
                              <w:fldChar w:fldCharType="separate"/>
                            </w:r>
                            <w:r w:rsidRPr="005C2B0E">
                              <w:rPr>
                                <w:rFonts w:cs="Arial"/>
                                <w:b/>
                                <w:sz w:val="56"/>
                                <w:szCs w:val="56"/>
                              </w:rPr>
                              <w:fldChar w:fldCharType="end"/>
                            </w:r>
                            <w:r w:rsidR="00BA1683">
                              <w:rPr>
                                <w:rFonts w:cs="Arial"/>
                                <w:b/>
                                <w:sz w:val="56"/>
                                <w:szCs w:val="56"/>
                              </w:rPr>
                              <w:fldChar w:fldCharType="begin"/>
                            </w:r>
                            <w:r w:rsidR="00BA1683">
                              <w:rPr>
                                <w:rFonts w:cs="Arial"/>
                                <w:b/>
                                <w:sz w:val="56"/>
                                <w:szCs w:val="56"/>
                              </w:rPr>
                              <w:instrText xml:space="preserve"> TITLE  "City &amp; Guilds Level 2 Award/Certificate/Diploma in Developing Leadership and Team Skills (8702)"  \* MERGEFORMAT </w:instrText>
                            </w:r>
                            <w:r w:rsidR="00BA1683">
                              <w:rPr>
                                <w:rFonts w:cs="Arial"/>
                                <w:b/>
                                <w:sz w:val="56"/>
                                <w:szCs w:val="56"/>
                              </w:rPr>
                              <w:fldChar w:fldCharType="separate"/>
                            </w:r>
                            <w:r w:rsidR="00BA1683">
                              <w:rPr>
                                <w:rFonts w:cs="Arial"/>
                                <w:b/>
                                <w:sz w:val="56"/>
                                <w:szCs w:val="56"/>
                              </w:rPr>
                              <w:t>City &amp; Guilds Level 2 Award</w:t>
                            </w:r>
                            <w:r w:rsidR="00E74AD0">
                              <w:rPr>
                                <w:rFonts w:cs="Arial"/>
                                <w:b/>
                                <w:sz w:val="56"/>
                                <w:szCs w:val="56"/>
                              </w:rPr>
                              <w:t xml:space="preserve">, </w:t>
                            </w:r>
                            <w:r w:rsidR="00BA1683">
                              <w:rPr>
                                <w:rFonts w:cs="Arial"/>
                                <w:b/>
                                <w:sz w:val="56"/>
                                <w:szCs w:val="56"/>
                              </w:rPr>
                              <w:t>Certificate</w:t>
                            </w:r>
                            <w:r w:rsidR="00E74AD0">
                              <w:rPr>
                                <w:rFonts w:cs="Arial"/>
                                <w:b/>
                                <w:sz w:val="56"/>
                                <w:szCs w:val="56"/>
                              </w:rPr>
                              <w:t xml:space="preserve">, </w:t>
                            </w:r>
                            <w:r w:rsidR="00BA1683">
                              <w:rPr>
                                <w:rFonts w:cs="Arial"/>
                                <w:b/>
                                <w:sz w:val="56"/>
                                <w:szCs w:val="56"/>
                              </w:rPr>
                              <w:t xml:space="preserve">Diploma in Developing Leadership and Team Skills </w:t>
                            </w:r>
                          </w:p>
                          <w:p w14:paraId="57A9FD46" w14:textId="06D12278" w:rsidR="00200224" w:rsidRPr="005C2B0E" w:rsidRDefault="00BA1683" w:rsidP="00200224">
                            <w:pPr>
                              <w:rPr>
                                <w:rFonts w:cs="Arial"/>
                                <w:b/>
                                <w:sz w:val="56"/>
                                <w:szCs w:val="56"/>
                              </w:rPr>
                            </w:pPr>
                            <w:r>
                              <w:rPr>
                                <w:rFonts w:cs="Arial"/>
                                <w:b/>
                                <w:sz w:val="56"/>
                                <w:szCs w:val="56"/>
                              </w:rPr>
                              <w:t>(87</w:t>
                            </w:r>
                            <w:r w:rsidR="0032449C">
                              <w:rPr>
                                <w:rFonts w:cs="Arial"/>
                                <w:b/>
                                <w:sz w:val="56"/>
                                <w:szCs w:val="56"/>
                              </w:rPr>
                              <w:t>2</w:t>
                            </w:r>
                            <w:r>
                              <w:rPr>
                                <w:rFonts w:cs="Arial"/>
                                <w:b/>
                                <w:sz w:val="56"/>
                                <w:szCs w:val="56"/>
                              </w:rPr>
                              <w:t>2</w:t>
                            </w:r>
                            <w:r w:rsidR="00E74AD0">
                              <w:rPr>
                                <w:rFonts w:cs="Arial"/>
                                <w:b/>
                                <w:sz w:val="56"/>
                                <w:szCs w:val="56"/>
                              </w:rPr>
                              <w:t>-11</w:t>
                            </w:r>
                            <w:r w:rsidR="00626CD7">
                              <w:rPr>
                                <w:rFonts w:cs="Arial"/>
                                <w:b/>
                                <w:sz w:val="56"/>
                                <w:szCs w:val="56"/>
                              </w:rPr>
                              <w:t>/</w:t>
                            </w:r>
                            <w:r w:rsidR="005E69D4">
                              <w:rPr>
                                <w:rFonts w:cs="Arial"/>
                                <w:b/>
                                <w:sz w:val="56"/>
                                <w:szCs w:val="56"/>
                              </w:rPr>
                              <w:t>21/31</w:t>
                            </w:r>
                            <w:r>
                              <w:rPr>
                                <w:rFonts w:cs="Arial"/>
                                <w:b/>
                                <w:sz w:val="56"/>
                                <w:szCs w:val="56"/>
                              </w:rPr>
                              <w:t>)</w:t>
                            </w:r>
                            <w:r>
                              <w:rPr>
                                <w:rFonts w:cs="Arial"/>
                                <w:b/>
                                <w:sz w:val="56"/>
                                <w:szCs w:val="5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62CA39" id="_x0000_t202" coordsize="21600,21600" o:spt="202" path="m,l,21600r21600,l21600,xe">
                <v:stroke joinstyle="miter"/>
                <v:path gradientshapeok="t" o:connecttype="rect"/>
              </v:shapetype>
              <v:shape id="Text Box 3" o:spid="_x0000_s1026" type="#_x0000_t202" style="position:absolute;margin-left:-5.85pt;margin-top:142.35pt;width:412.5pt;height:18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d5bwIAAEcFAAAOAAAAZHJzL2Uyb0RvYy54bWysVE1v2zAMvQ/YfxB0X5ykaxcYdYqsRYYB&#10;QVs0HXpWZKkxKosapcTOfv0o2U62bpcOu8i0+CHy8ZGXV21t2F6hr8AWfDIac6ashLKyzwX/9rj8&#10;MOPMB2FLYcCqgh+U51fz9+8uG5erKWzBlAoZBbE+b1zBtyG4PMu83Kpa+BE4ZUmpAWsR6BefsxJF&#10;Q9Frk03H44usASwdglTe0+1Np+TzFF9rJcOd1l4FZgpOuYV0Yjo38czmlyJ/RuG2lezTEP+QRS0q&#10;S48eQ92IINgOqz9C1ZVE8KDDSEKdgdaVVKkGqmYyflXNeiucSrUQON4dYfL/L6y83a/dPbLQfoaW&#10;GpiK8G4F8sUTNlnjfN7bREx97sk6FtpqrOOXSmDkSNgejniqNjBJl+fTs9mnc1JJ0k3PJhcfZwnx&#10;7OTu0IcvCmoWhYIjNSylIPYrH2ICIh9M4msWlpUxqWnGsqbgF2cU/zcNeRgbb1Rqfx/mlHqSwsGo&#10;aGPsg9KsKlMF8SIRT10bZHtBlBFSKhsmkSYpLllHK01JvMWxtz9l9Rbnro7hZbDh6FxXFrDrWJyX&#10;U9rly5Cy7uz7Tvqu7ghBaDctVRXFDZQHogBCNx3eyWVF3VgJH+4F0jhQB2nEwx0d2gChDr3E2Rbw&#10;x9/uoz2xlLScNTReBfffdwIVZ+arJf7GWRwEHITNINhdfQ0E/4SWh5NJJAcMZhA1Qv1Ek7+Ir5BK&#10;WElvFTwM4nXohpw2h1SLRTKiiXMirOzayYHpkVuP7ZNA1xMwEHdvYRg8kb/iYWcb+2hhsQugq0TS&#10;E4o90DStiTH9Zonr4Nf/ZHXaf/OfAAAA//8DAFBLAwQUAAYACAAAACEA5UqH0uIAAAALAQAADwAA&#10;AGRycy9kb3ducmV2LnhtbEyPy07DMBBF90j8gzVI7FrHbWlDiFMhHjsKpYAEOyc2SYQ9jmInDX/P&#10;sILdjObozrn5dnKWjaYPrUcJYp4AM1h53WIt4fXlfpYCC1GhVtajkfBtAmyL05NcZdof8dmMh1gz&#10;CsGQKQlNjF3Geaga41SY+84g3T5971Skta+57tWRwp3liyRZc6dapA+N6sxNY6qvw+Ak2PfQP5RJ&#10;/Bhv613cP/Hh7U48Snl+Nl1fAYtmin8w/OqTOhTkVPoBdWBWwkyIDaESFumKBiJSsVwCKyWsV5cX&#10;wIuc/+9Q/AAAAP//AwBQSwECLQAUAAYACAAAACEAtoM4kv4AAADhAQAAEwAAAAAAAAAAAAAAAAAA&#10;AAAAW0NvbnRlbnRfVHlwZXNdLnhtbFBLAQItABQABgAIAAAAIQA4/SH/1gAAAJQBAAALAAAAAAAA&#10;AAAAAAAAAC8BAABfcmVscy8ucmVsc1BLAQItABQABgAIAAAAIQCGlmd5bwIAAEcFAAAOAAAAAAAA&#10;AAAAAAAAAC4CAABkcnMvZTJvRG9jLnhtbFBLAQItABQABgAIAAAAIQDlSofS4gAAAAsBAAAPAAAA&#10;AAAAAAAAAAAAAMkEAABkcnMvZG93bnJldi54bWxQSwUGAAAAAAQABADzAAAA2AUAAAAA&#10;" o:allowincell="f" filled="f" stroked="f" strokeweight=".5pt">
                <v:textbox inset="0,0,0,0">
                  <w:txbxContent>
                    <w:p w14:paraId="2023F9F0" w14:textId="77777777" w:rsidR="00E7293C" w:rsidRDefault="00200224" w:rsidP="00200224">
                      <w:pPr>
                        <w:rPr>
                          <w:rFonts w:cs="Arial"/>
                          <w:b/>
                          <w:sz w:val="56"/>
                          <w:szCs w:val="56"/>
                        </w:rPr>
                      </w:pPr>
                      <w:r w:rsidRPr="005C2B0E">
                        <w:rPr>
                          <w:rFonts w:cs="Arial"/>
                          <w:b/>
                          <w:sz w:val="56"/>
                          <w:szCs w:val="56"/>
                        </w:rPr>
                        <w:fldChar w:fldCharType="begin"/>
                      </w:r>
                      <w:r w:rsidRPr="005C2B0E">
                        <w:rPr>
                          <w:rFonts w:cs="Arial"/>
                          <w:b/>
                          <w:sz w:val="56"/>
                          <w:szCs w:val="56"/>
                        </w:rPr>
                        <w:instrText xml:space="preserve"> TITLE  "City &amp; Guilds Level X Award/Certificate/Diploma in Xxxxxxx (XXXX-XX)"  \* MERGEFORMAT </w:instrText>
                      </w:r>
                      <w:r w:rsidRPr="005C2B0E">
                        <w:rPr>
                          <w:rFonts w:cs="Arial"/>
                          <w:b/>
                          <w:sz w:val="56"/>
                          <w:szCs w:val="56"/>
                        </w:rPr>
                        <w:fldChar w:fldCharType="separate"/>
                      </w:r>
                      <w:r w:rsidRPr="005C2B0E">
                        <w:rPr>
                          <w:rFonts w:cs="Arial"/>
                          <w:b/>
                          <w:sz w:val="56"/>
                          <w:szCs w:val="56"/>
                        </w:rPr>
                        <w:fldChar w:fldCharType="end"/>
                      </w:r>
                      <w:r w:rsidR="00BA1683">
                        <w:rPr>
                          <w:rFonts w:cs="Arial"/>
                          <w:b/>
                          <w:sz w:val="56"/>
                          <w:szCs w:val="56"/>
                        </w:rPr>
                        <w:fldChar w:fldCharType="begin"/>
                      </w:r>
                      <w:r w:rsidR="00BA1683">
                        <w:rPr>
                          <w:rFonts w:cs="Arial"/>
                          <w:b/>
                          <w:sz w:val="56"/>
                          <w:szCs w:val="56"/>
                        </w:rPr>
                        <w:instrText xml:space="preserve"> TITLE  "City &amp; Guilds Level 2 Award/Certificate/Diploma in Developing Leadership and Team Skills (8702)"  \* MERGEFORMAT </w:instrText>
                      </w:r>
                      <w:r w:rsidR="00BA1683">
                        <w:rPr>
                          <w:rFonts w:cs="Arial"/>
                          <w:b/>
                          <w:sz w:val="56"/>
                          <w:szCs w:val="56"/>
                        </w:rPr>
                        <w:fldChar w:fldCharType="separate"/>
                      </w:r>
                      <w:r w:rsidR="00BA1683">
                        <w:rPr>
                          <w:rFonts w:cs="Arial"/>
                          <w:b/>
                          <w:sz w:val="56"/>
                          <w:szCs w:val="56"/>
                        </w:rPr>
                        <w:t>City &amp; Guilds Level 2 Award</w:t>
                      </w:r>
                      <w:r w:rsidR="00E74AD0">
                        <w:rPr>
                          <w:rFonts w:cs="Arial"/>
                          <w:b/>
                          <w:sz w:val="56"/>
                          <w:szCs w:val="56"/>
                        </w:rPr>
                        <w:t xml:space="preserve">, </w:t>
                      </w:r>
                      <w:r w:rsidR="00BA1683">
                        <w:rPr>
                          <w:rFonts w:cs="Arial"/>
                          <w:b/>
                          <w:sz w:val="56"/>
                          <w:szCs w:val="56"/>
                        </w:rPr>
                        <w:t>Certificate</w:t>
                      </w:r>
                      <w:r w:rsidR="00E74AD0">
                        <w:rPr>
                          <w:rFonts w:cs="Arial"/>
                          <w:b/>
                          <w:sz w:val="56"/>
                          <w:szCs w:val="56"/>
                        </w:rPr>
                        <w:t xml:space="preserve">, </w:t>
                      </w:r>
                      <w:r w:rsidR="00BA1683">
                        <w:rPr>
                          <w:rFonts w:cs="Arial"/>
                          <w:b/>
                          <w:sz w:val="56"/>
                          <w:szCs w:val="56"/>
                        </w:rPr>
                        <w:t xml:space="preserve">Diploma in Developing Leadership and Team Skills </w:t>
                      </w:r>
                    </w:p>
                    <w:p w14:paraId="57A9FD46" w14:textId="06D12278" w:rsidR="00200224" w:rsidRPr="005C2B0E" w:rsidRDefault="00BA1683" w:rsidP="00200224">
                      <w:pPr>
                        <w:rPr>
                          <w:rFonts w:cs="Arial"/>
                          <w:b/>
                          <w:sz w:val="56"/>
                          <w:szCs w:val="56"/>
                        </w:rPr>
                      </w:pPr>
                      <w:r>
                        <w:rPr>
                          <w:rFonts w:cs="Arial"/>
                          <w:b/>
                          <w:sz w:val="56"/>
                          <w:szCs w:val="56"/>
                        </w:rPr>
                        <w:t>(87</w:t>
                      </w:r>
                      <w:r w:rsidR="0032449C">
                        <w:rPr>
                          <w:rFonts w:cs="Arial"/>
                          <w:b/>
                          <w:sz w:val="56"/>
                          <w:szCs w:val="56"/>
                        </w:rPr>
                        <w:t>2</w:t>
                      </w:r>
                      <w:r>
                        <w:rPr>
                          <w:rFonts w:cs="Arial"/>
                          <w:b/>
                          <w:sz w:val="56"/>
                          <w:szCs w:val="56"/>
                        </w:rPr>
                        <w:t>2</w:t>
                      </w:r>
                      <w:r w:rsidR="00E74AD0">
                        <w:rPr>
                          <w:rFonts w:cs="Arial"/>
                          <w:b/>
                          <w:sz w:val="56"/>
                          <w:szCs w:val="56"/>
                        </w:rPr>
                        <w:t>-11</w:t>
                      </w:r>
                      <w:r w:rsidR="00626CD7">
                        <w:rPr>
                          <w:rFonts w:cs="Arial"/>
                          <w:b/>
                          <w:sz w:val="56"/>
                          <w:szCs w:val="56"/>
                        </w:rPr>
                        <w:t>/</w:t>
                      </w:r>
                      <w:r w:rsidR="005E69D4">
                        <w:rPr>
                          <w:rFonts w:cs="Arial"/>
                          <w:b/>
                          <w:sz w:val="56"/>
                          <w:szCs w:val="56"/>
                        </w:rPr>
                        <w:t>21/31</w:t>
                      </w:r>
                      <w:r>
                        <w:rPr>
                          <w:rFonts w:cs="Arial"/>
                          <w:b/>
                          <w:sz w:val="56"/>
                          <w:szCs w:val="56"/>
                        </w:rPr>
                        <w:t>)</w:t>
                      </w:r>
                      <w:r>
                        <w:rPr>
                          <w:rFonts w:cs="Arial"/>
                          <w:b/>
                          <w:sz w:val="56"/>
                          <w:szCs w:val="56"/>
                        </w:rPr>
                        <w:fldChar w:fldCharType="end"/>
                      </w:r>
                    </w:p>
                  </w:txbxContent>
                </v:textbox>
                <w10:wrap anchorx="margin" anchory="page"/>
              </v:shape>
            </w:pict>
          </mc:Fallback>
        </mc:AlternateContent>
      </w:r>
    </w:p>
    <w:p w14:paraId="5906D270" w14:textId="77777777" w:rsidR="00711A8C" w:rsidRPr="005C3F61" w:rsidRDefault="00711A8C" w:rsidP="006836F9">
      <w:pPr>
        <w:rPr>
          <w:rFonts w:cs="Arial"/>
        </w:rPr>
      </w:pPr>
    </w:p>
    <w:p w14:paraId="317ABAF1" w14:textId="77777777" w:rsidR="00711A8C" w:rsidRDefault="00711A8C" w:rsidP="006836F9">
      <w:pPr>
        <w:rPr>
          <w:rFonts w:cs="Arial"/>
        </w:rPr>
      </w:pPr>
    </w:p>
    <w:p w14:paraId="7915ABD4" w14:textId="77777777" w:rsidR="00711A8C" w:rsidRDefault="00711A8C" w:rsidP="006836F9">
      <w:pPr>
        <w:rPr>
          <w:rFonts w:cs="Arial"/>
        </w:rPr>
      </w:pPr>
    </w:p>
    <w:p w14:paraId="40168421" w14:textId="7018990E" w:rsidR="006836F9" w:rsidRPr="005C3F61" w:rsidRDefault="006836F9" w:rsidP="006836F9">
      <w:pPr>
        <w:rPr>
          <w:rFonts w:cs="Arial"/>
        </w:rPr>
      </w:pPr>
    </w:p>
    <w:p w14:paraId="3AD7B8A3" w14:textId="5957D23F" w:rsidR="006836F9" w:rsidRPr="005C3F61" w:rsidRDefault="006836F9" w:rsidP="006836F9">
      <w:pPr>
        <w:rPr>
          <w:rFonts w:cs="Arial"/>
        </w:rPr>
      </w:pPr>
    </w:p>
    <w:p w14:paraId="00D3061B" w14:textId="555A43B9" w:rsidR="006836F9" w:rsidRPr="005C3F61" w:rsidRDefault="006836F9" w:rsidP="006836F9">
      <w:pPr>
        <w:rPr>
          <w:rFonts w:cs="Arial"/>
        </w:rPr>
      </w:pPr>
    </w:p>
    <w:p w14:paraId="3A9DF8D3" w14:textId="77777777" w:rsidR="006836F9" w:rsidRPr="005C3F61" w:rsidRDefault="006836F9" w:rsidP="006836F9">
      <w:pPr>
        <w:rPr>
          <w:rFonts w:cs="Arial"/>
        </w:rPr>
      </w:pPr>
    </w:p>
    <w:p w14:paraId="595F8746" w14:textId="77777777" w:rsidR="006836F9" w:rsidRPr="005C3F61" w:rsidRDefault="006836F9" w:rsidP="006836F9">
      <w:pPr>
        <w:rPr>
          <w:rFonts w:cs="Arial"/>
        </w:rPr>
      </w:pPr>
    </w:p>
    <w:p w14:paraId="40D57ED1" w14:textId="77777777" w:rsidR="006836F9" w:rsidRPr="005C3F61" w:rsidRDefault="006836F9" w:rsidP="006836F9">
      <w:pPr>
        <w:rPr>
          <w:rFonts w:cs="Arial"/>
        </w:rPr>
      </w:pPr>
    </w:p>
    <w:p w14:paraId="596EF177" w14:textId="77777777" w:rsidR="006836F9" w:rsidRPr="005C3F61" w:rsidRDefault="006836F9" w:rsidP="006836F9">
      <w:pPr>
        <w:ind w:firstLine="142"/>
        <w:rPr>
          <w:rFonts w:cs="Arial"/>
        </w:rPr>
      </w:pPr>
    </w:p>
    <w:p w14:paraId="7FE5621A" w14:textId="77777777" w:rsidR="00E74AD0" w:rsidRDefault="00E74AD0" w:rsidP="006836F9">
      <w:pPr>
        <w:ind w:firstLine="142"/>
        <w:rPr>
          <w:rFonts w:cs="Arial"/>
          <w:b/>
          <w:bCs/>
          <w:color w:val="FFA300"/>
        </w:rPr>
      </w:pPr>
    </w:p>
    <w:p w14:paraId="47B06818" w14:textId="77777777" w:rsidR="00E7293C" w:rsidRDefault="00E7293C" w:rsidP="005E69D4">
      <w:pPr>
        <w:rPr>
          <w:rFonts w:cs="Arial"/>
          <w:b/>
          <w:bCs/>
          <w:color w:val="FFA300"/>
        </w:rPr>
      </w:pPr>
    </w:p>
    <w:p w14:paraId="10323E65" w14:textId="3EEA7D2A" w:rsidR="006836F9" w:rsidRPr="005C3F61" w:rsidRDefault="006836F9" w:rsidP="00890BC4">
      <w:pPr>
        <w:tabs>
          <w:tab w:val="left" w:pos="5310"/>
        </w:tabs>
        <w:rPr>
          <w:rFonts w:cs="Arial"/>
          <w:b/>
          <w:bCs/>
          <w:color w:val="FFA300"/>
          <w:lang w:val="en-GB"/>
        </w:rPr>
      </w:pPr>
      <w:r w:rsidRPr="005C3F61">
        <w:rPr>
          <w:rFonts w:cs="Arial"/>
          <w:b/>
          <w:bCs/>
          <w:color w:val="FFA300"/>
        </w:rPr>
        <w:t>Version 1.0 (</w:t>
      </w:r>
      <w:r w:rsidR="00B14B34" w:rsidRPr="005C3F61">
        <w:rPr>
          <w:rFonts w:cs="Arial"/>
          <w:b/>
          <w:bCs/>
          <w:color w:val="FFA300"/>
        </w:rPr>
        <w:t>January</w:t>
      </w:r>
      <w:r w:rsidRPr="005C3F61">
        <w:rPr>
          <w:rFonts w:cs="Arial"/>
          <w:b/>
          <w:bCs/>
          <w:color w:val="FFA300"/>
        </w:rPr>
        <w:t xml:space="preserve"> 202</w:t>
      </w:r>
      <w:r w:rsidR="00B14B34" w:rsidRPr="005C3F61">
        <w:rPr>
          <w:rFonts w:cs="Arial"/>
          <w:b/>
          <w:bCs/>
          <w:color w:val="FFA300"/>
        </w:rPr>
        <w:t>6</w:t>
      </w:r>
      <w:r w:rsidRPr="005C3F61">
        <w:rPr>
          <w:rFonts w:cs="Arial"/>
          <w:b/>
          <w:bCs/>
          <w:color w:val="FFA300"/>
        </w:rPr>
        <w:t>)</w:t>
      </w:r>
      <w:r w:rsidR="00890BC4">
        <w:rPr>
          <w:rFonts w:cs="Arial"/>
          <w:b/>
          <w:bCs/>
          <w:color w:val="FFA300"/>
        </w:rPr>
        <w:tab/>
      </w:r>
    </w:p>
    <w:p w14:paraId="72906C33" w14:textId="015C80E0" w:rsidR="006836F9" w:rsidRPr="005C3F61" w:rsidRDefault="006836F9" w:rsidP="006836F9">
      <w:pPr>
        <w:rPr>
          <w:rFonts w:cs="Arial"/>
        </w:rPr>
      </w:pPr>
      <w:bookmarkStart w:id="0" w:name="_Hlk133237379"/>
      <w:bookmarkEnd w:id="0"/>
    </w:p>
    <w:p w14:paraId="2993D39E" w14:textId="0075ED37" w:rsidR="006836F9" w:rsidRPr="005C3F61" w:rsidRDefault="006836F9" w:rsidP="006836F9">
      <w:pPr>
        <w:spacing w:after="160"/>
        <w:rPr>
          <w:rFonts w:cs="Arial"/>
        </w:rPr>
      </w:pPr>
      <w:r w:rsidRPr="005C3F61">
        <w:rPr>
          <w:rFonts w:cs="Arial"/>
        </w:rPr>
        <w:br w:type="page"/>
      </w:r>
    </w:p>
    <w:tbl>
      <w:tblPr>
        <w:tblStyle w:val="Table-XY"/>
        <w:tblW w:w="5000" w:type="pct"/>
        <w:tblLook w:val="0420" w:firstRow="1" w:lastRow="0" w:firstColumn="0" w:lastColumn="0" w:noHBand="0" w:noVBand="1"/>
      </w:tblPr>
      <w:tblGrid>
        <w:gridCol w:w="2256"/>
        <w:gridCol w:w="4513"/>
        <w:gridCol w:w="2257"/>
      </w:tblGrid>
      <w:tr w:rsidR="006836F9" w:rsidRPr="005C3F61" w14:paraId="0666CACC" w14:textId="77777777" w:rsidTr="001B693F">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FFA300"/>
          </w:tcPr>
          <w:p w14:paraId="272A2E3D" w14:textId="77777777" w:rsidR="006836F9" w:rsidRPr="005C3F61" w:rsidRDefault="006836F9">
            <w:pPr>
              <w:rPr>
                <w:rFonts w:ascii="Arial" w:hAnsi="Arial" w:cs="Arial"/>
              </w:rPr>
            </w:pPr>
            <w:r w:rsidRPr="005C3F61">
              <w:rPr>
                <w:rFonts w:ascii="Arial" w:hAnsi="Arial" w:cs="Arial"/>
              </w:rPr>
              <w:lastRenderedPageBreak/>
              <w:t>Version and date</w:t>
            </w:r>
          </w:p>
        </w:tc>
        <w:tc>
          <w:tcPr>
            <w:tcW w:w="2500" w:type="pct"/>
            <w:shd w:val="clear" w:color="auto" w:fill="FFA300"/>
          </w:tcPr>
          <w:p w14:paraId="183CABD6" w14:textId="77777777" w:rsidR="006836F9" w:rsidRPr="005C3F61" w:rsidRDefault="006836F9">
            <w:pPr>
              <w:rPr>
                <w:rFonts w:ascii="Arial" w:hAnsi="Arial" w:cs="Arial"/>
              </w:rPr>
            </w:pPr>
            <w:r w:rsidRPr="005C3F61">
              <w:rPr>
                <w:rFonts w:ascii="Arial" w:hAnsi="Arial" w:cs="Arial"/>
              </w:rPr>
              <w:t>Change detail</w:t>
            </w:r>
          </w:p>
        </w:tc>
        <w:tc>
          <w:tcPr>
            <w:tcW w:w="1250" w:type="pct"/>
            <w:shd w:val="clear" w:color="auto" w:fill="FFA300"/>
          </w:tcPr>
          <w:p w14:paraId="6A98E3C4" w14:textId="77777777" w:rsidR="006836F9" w:rsidRPr="005C3F61" w:rsidRDefault="006836F9">
            <w:pPr>
              <w:rPr>
                <w:rFonts w:ascii="Arial" w:hAnsi="Arial" w:cs="Arial"/>
              </w:rPr>
            </w:pPr>
            <w:r w:rsidRPr="005C3F61">
              <w:rPr>
                <w:rFonts w:ascii="Arial" w:hAnsi="Arial" w:cs="Arial"/>
              </w:rPr>
              <w:t>Section</w:t>
            </w:r>
          </w:p>
        </w:tc>
      </w:tr>
      <w:tr w:rsidR="006836F9" w:rsidRPr="005C3F61" w14:paraId="782ACB68" w14:textId="77777777">
        <w:trPr>
          <w:cnfStyle w:val="000000100000" w:firstRow="0" w:lastRow="0" w:firstColumn="0" w:lastColumn="0" w:oddVBand="0" w:evenVBand="0" w:oddHBand="1" w:evenHBand="0" w:firstRowFirstColumn="0" w:firstRowLastColumn="0" w:lastRowFirstColumn="0" w:lastRowLastColumn="0"/>
        </w:trPr>
        <w:tc>
          <w:tcPr>
            <w:tcW w:w="1250" w:type="pct"/>
          </w:tcPr>
          <w:p w14:paraId="307E9980" w14:textId="5B1ECFB5" w:rsidR="006836F9" w:rsidRPr="005C3F61" w:rsidRDefault="006836F9">
            <w:pPr>
              <w:pStyle w:val="Table-RichText-XY"/>
              <w:rPr>
                <w:rFonts w:ascii="Arial" w:hAnsi="Arial" w:cs="Arial"/>
              </w:rPr>
            </w:pPr>
            <w:r w:rsidRPr="005C3F61">
              <w:rPr>
                <w:rFonts w:ascii="Arial" w:hAnsi="Arial" w:cs="Arial"/>
              </w:rPr>
              <w:t xml:space="preserve">1.0 </w:t>
            </w:r>
            <w:r w:rsidR="00341FC5" w:rsidRPr="005C3F61">
              <w:rPr>
                <w:rFonts w:ascii="Arial" w:hAnsi="Arial" w:cs="Arial"/>
              </w:rPr>
              <w:t>January</w:t>
            </w:r>
            <w:r w:rsidRPr="005C3F61">
              <w:rPr>
                <w:rFonts w:ascii="Arial" w:hAnsi="Arial" w:cs="Arial"/>
              </w:rPr>
              <w:t xml:space="preserve"> 20</w:t>
            </w:r>
            <w:r w:rsidR="00341FC5" w:rsidRPr="005C3F61">
              <w:rPr>
                <w:rFonts w:ascii="Arial" w:hAnsi="Arial" w:cs="Arial"/>
              </w:rPr>
              <w:t>2</w:t>
            </w:r>
            <w:r w:rsidR="004F47B9">
              <w:rPr>
                <w:rFonts w:ascii="Arial" w:hAnsi="Arial" w:cs="Arial"/>
              </w:rPr>
              <w:t>6</w:t>
            </w:r>
          </w:p>
        </w:tc>
        <w:tc>
          <w:tcPr>
            <w:tcW w:w="2500" w:type="pct"/>
          </w:tcPr>
          <w:p w14:paraId="03D38F7B" w14:textId="77777777" w:rsidR="006836F9" w:rsidRPr="005C3F61" w:rsidRDefault="006836F9">
            <w:pPr>
              <w:pStyle w:val="Table-RichText-XY"/>
              <w:rPr>
                <w:rFonts w:ascii="Arial" w:hAnsi="Arial" w:cs="Arial"/>
              </w:rPr>
            </w:pPr>
            <w:r w:rsidRPr="005C3F61">
              <w:rPr>
                <w:rFonts w:ascii="Arial" w:hAnsi="Arial" w:cs="Arial"/>
              </w:rPr>
              <w:t>Initial version</w:t>
            </w:r>
          </w:p>
        </w:tc>
        <w:tc>
          <w:tcPr>
            <w:tcW w:w="1250" w:type="pct"/>
          </w:tcPr>
          <w:p w14:paraId="66341C33" w14:textId="77777777" w:rsidR="006836F9" w:rsidRPr="005C3F61" w:rsidRDefault="006836F9">
            <w:pPr>
              <w:pStyle w:val="Table-RichText-XY"/>
              <w:rPr>
                <w:rFonts w:ascii="Arial" w:hAnsi="Arial" w:cs="Arial"/>
              </w:rPr>
            </w:pPr>
            <w:r w:rsidRPr="005C3F61">
              <w:rPr>
                <w:rFonts w:ascii="Arial" w:hAnsi="Arial" w:cs="Arial"/>
              </w:rPr>
              <w:t>All</w:t>
            </w:r>
          </w:p>
        </w:tc>
      </w:tr>
      <w:tr w:rsidR="006836F9" w:rsidRPr="005C3F61" w14:paraId="09CEA310" w14:textId="77777777">
        <w:trPr>
          <w:cnfStyle w:val="000000010000" w:firstRow="0" w:lastRow="0" w:firstColumn="0" w:lastColumn="0" w:oddVBand="0" w:evenVBand="0" w:oddHBand="0" w:evenHBand="1" w:firstRowFirstColumn="0" w:firstRowLastColumn="0" w:lastRowFirstColumn="0" w:lastRowLastColumn="0"/>
        </w:trPr>
        <w:tc>
          <w:tcPr>
            <w:tcW w:w="1250" w:type="pct"/>
          </w:tcPr>
          <w:p w14:paraId="1CCA50CA" w14:textId="77777777" w:rsidR="006836F9" w:rsidRPr="005C3F61" w:rsidRDefault="006836F9">
            <w:pPr>
              <w:pStyle w:val="Table-RichText-XY"/>
              <w:rPr>
                <w:rFonts w:ascii="Arial" w:hAnsi="Arial" w:cs="Arial"/>
              </w:rPr>
            </w:pPr>
          </w:p>
        </w:tc>
        <w:tc>
          <w:tcPr>
            <w:tcW w:w="2500" w:type="pct"/>
          </w:tcPr>
          <w:p w14:paraId="188A208A" w14:textId="77777777" w:rsidR="006836F9" w:rsidRPr="005C3F61" w:rsidRDefault="006836F9">
            <w:pPr>
              <w:pStyle w:val="Table-RichText-XY"/>
              <w:rPr>
                <w:rFonts w:ascii="Arial" w:hAnsi="Arial" w:cs="Arial"/>
              </w:rPr>
            </w:pPr>
          </w:p>
        </w:tc>
        <w:tc>
          <w:tcPr>
            <w:tcW w:w="1250" w:type="pct"/>
          </w:tcPr>
          <w:p w14:paraId="060F08BB" w14:textId="77777777" w:rsidR="006836F9" w:rsidRPr="005C3F61" w:rsidRDefault="006836F9">
            <w:pPr>
              <w:pStyle w:val="Table-RichText-XY"/>
              <w:rPr>
                <w:rFonts w:ascii="Arial" w:hAnsi="Arial" w:cs="Arial"/>
              </w:rPr>
            </w:pPr>
          </w:p>
        </w:tc>
      </w:tr>
      <w:tr w:rsidR="006836F9" w:rsidRPr="005C3F61" w14:paraId="1069D68B" w14:textId="77777777">
        <w:trPr>
          <w:cnfStyle w:val="000000100000" w:firstRow="0" w:lastRow="0" w:firstColumn="0" w:lastColumn="0" w:oddVBand="0" w:evenVBand="0" w:oddHBand="1" w:evenHBand="0" w:firstRowFirstColumn="0" w:firstRowLastColumn="0" w:lastRowFirstColumn="0" w:lastRowLastColumn="0"/>
        </w:trPr>
        <w:tc>
          <w:tcPr>
            <w:tcW w:w="1250" w:type="pct"/>
          </w:tcPr>
          <w:p w14:paraId="575247F8" w14:textId="77777777" w:rsidR="006836F9" w:rsidRPr="005C3F61" w:rsidRDefault="006836F9">
            <w:pPr>
              <w:pStyle w:val="Table-RichText-XY"/>
              <w:keepNext/>
              <w:rPr>
                <w:rFonts w:ascii="Arial" w:hAnsi="Arial" w:cs="Arial"/>
              </w:rPr>
            </w:pPr>
          </w:p>
        </w:tc>
        <w:tc>
          <w:tcPr>
            <w:tcW w:w="2500" w:type="pct"/>
          </w:tcPr>
          <w:p w14:paraId="0A9FE6EA" w14:textId="77777777" w:rsidR="006836F9" w:rsidRPr="005C3F61" w:rsidRDefault="006836F9">
            <w:pPr>
              <w:pStyle w:val="Table-RichText-XY"/>
              <w:rPr>
                <w:rFonts w:ascii="Arial" w:hAnsi="Arial" w:cs="Arial"/>
              </w:rPr>
            </w:pPr>
          </w:p>
        </w:tc>
        <w:tc>
          <w:tcPr>
            <w:tcW w:w="1250" w:type="pct"/>
          </w:tcPr>
          <w:p w14:paraId="336A4F1D" w14:textId="77777777" w:rsidR="006836F9" w:rsidRPr="005C3F61" w:rsidRDefault="006836F9">
            <w:pPr>
              <w:pStyle w:val="Table-RichText-XY"/>
              <w:rPr>
                <w:rFonts w:ascii="Arial" w:hAnsi="Arial" w:cs="Arial"/>
              </w:rPr>
            </w:pPr>
          </w:p>
        </w:tc>
      </w:tr>
    </w:tbl>
    <w:p w14:paraId="3792D427" w14:textId="6EA4DDE9" w:rsidR="006836F9" w:rsidRPr="005C3F61" w:rsidRDefault="006836F9">
      <w:pPr>
        <w:rPr>
          <w:rFonts w:cs="Arial"/>
        </w:rPr>
      </w:pPr>
    </w:p>
    <w:p w14:paraId="45E22AEE" w14:textId="77777777" w:rsidR="006836F9" w:rsidRPr="005C3F61" w:rsidRDefault="006836F9">
      <w:pPr>
        <w:spacing w:after="160"/>
        <w:rPr>
          <w:rFonts w:cs="Arial"/>
        </w:rPr>
      </w:pPr>
      <w:r w:rsidRPr="005C3F61">
        <w:rPr>
          <w:rFonts w:cs="Arial"/>
        </w:rPr>
        <w:br w:type="page"/>
      </w:r>
    </w:p>
    <w:p w14:paraId="13475422" w14:textId="77777777" w:rsidR="00994495" w:rsidRPr="005C3F61" w:rsidRDefault="00994495" w:rsidP="00994495">
      <w:pPr>
        <w:pStyle w:val="TOCHeading"/>
        <w:rPr>
          <w:rFonts w:ascii="Arial" w:hAnsi="Arial" w:cs="Arial"/>
          <w:b/>
          <w:bCs/>
          <w:color w:val="FFA300"/>
        </w:rPr>
      </w:pPr>
      <w:bookmarkStart w:id="1" w:name="_Toc139543662"/>
      <w:bookmarkStart w:id="2" w:name="_Toc218696971"/>
      <w:r w:rsidRPr="005C3F61">
        <w:rPr>
          <w:rFonts w:ascii="Arial" w:hAnsi="Arial" w:cs="Arial"/>
          <w:b/>
          <w:bCs/>
          <w:color w:val="FFA300"/>
        </w:rPr>
        <w:lastRenderedPageBreak/>
        <w:t>Contents</w:t>
      </w:r>
      <w:bookmarkEnd w:id="1"/>
      <w:bookmarkEnd w:id="2"/>
    </w:p>
    <w:p w14:paraId="5F974097" w14:textId="5C248A34" w:rsidR="00F820F6" w:rsidRPr="0058029D" w:rsidRDefault="00994495">
      <w:pPr>
        <w:pStyle w:val="TOC1"/>
        <w:rPr>
          <w:rFonts w:ascii="Arial" w:eastAsiaTheme="minorEastAsia" w:hAnsi="Arial" w:cs="Arial"/>
          <w:b w:val="0"/>
          <w:bCs w:val="0"/>
          <w:kern w:val="2"/>
          <w:sz w:val="24"/>
          <w:szCs w:val="24"/>
          <w:lang w:eastAsia="en-GB"/>
          <w14:ligatures w14:val="standardContextual"/>
        </w:rPr>
      </w:pPr>
      <w:r w:rsidRPr="005C3F61">
        <w:rPr>
          <w:rFonts w:ascii="Arial" w:hAnsi="Arial" w:cs="Arial"/>
        </w:rPr>
        <w:fldChar w:fldCharType="begin"/>
      </w:r>
      <w:r w:rsidRPr="005C3F61">
        <w:rPr>
          <w:rFonts w:ascii="Arial" w:hAnsi="Arial" w:cs="Arial"/>
        </w:rPr>
        <w:instrText xml:space="preserve"> TOC \o "1-3" \h \z \u </w:instrText>
      </w:r>
      <w:r w:rsidRPr="005C3F61">
        <w:rPr>
          <w:rFonts w:ascii="Arial" w:hAnsi="Arial" w:cs="Arial"/>
        </w:rPr>
        <w:fldChar w:fldCharType="separate"/>
      </w:r>
      <w:hyperlink w:anchor="_Toc218696971" w:history="1">
        <w:r w:rsidR="00F820F6" w:rsidRPr="0058029D">
          <w:rPr>
            <w:rStyle w:val="Hyperlink"/>
            <w:rFonts w:ascii="Arial" w:hAnsi="Arial" w:cs="Arial"/>
            <w:b/>
            <w:bCs/>
          </w:rPr>
          <w:t>Contents</w:t>
        </w:r>
        <w:r w:rsidR="00F820F6" w:rsidRPr="0058029D">
          <w:rPr>
            <w:rFonts w:ascii="Arial" w:hAnsi="Arial" w:cs="Arial"/>
            <w:webHidden/>
          </w:rPr>
          <w:tab/>
        </w:r>
        <w:r w:rsidR="001468D1" w:rsidRPr="0058029D">
          <w:rPr>
            <w:rFonts w:ascii="Arial" w:hAnsi="Arial" w:cs="Arial"/>
            <w:webHidden/>
          </w:rPr>
          <w:tab/>
        </w:r>
        <w:r w:rsidR="00F820F6" w:rsidRPr="0058029D">
          <w:rPr>
            <w:rFonts w:ascii="Arial" w:hAnsi="Arial" w:cs="Arial"/>
            <w:webHidden/>
          </w:rPr>
          <w:fldChar w:fldCharType="begin"/>
        </w:r>
        <w:r w:rsidR="00F820F6" w:rsidRPr="0058029D">
          <w:rPr>
            <w:rFonts w:ascii="Arial" w:hAnsi="Arial" w:cs="Arial"/>
            <w:webHidden/>
          </w:rPr>
          <w:instrText xml:space="preserve"> PAGEREF _Toc218696971 \h </w:instrText>
        </w:r>
        <w:r w:rsidR="00F820F6" w:rsidRPr="0058029D">
          <w:rPr>
            <w:rFonts w:ascii="Arial" w:hAnsi="Arial" w:cs="Arial"/>
            <w:webHidden/>
          </w:rPr>
        </w:r>
        <w:r w:rsidR="00F820F6" w:rsidRPr="0058029D">
          <w:rPr>
            <w:rFonts w:ascii="Arial" w:hAnsi="Arial" w:cs="Arial"/>
            <w:webHidden/>
          </w:rPr>
          <w:fldChar w:fldCharType="separate"/>
        </w:r>
        <w:r w:rsidR="00B80821">
          <w:rPr>
            <w:rFonts w:ascii="Arial" w:hAnsi="Arial" w:cs="Arial"/>
            <w:webHidden/>
          </w:rPr>
          <w:t>3</w:t>
        </w:r>
        <w:r w:rsidR="00F820F6" w:rsidRPr="0058029D">
          <w:rPr>
            <w:rFonts w:ascii="Arial" w:hAnsi="Arial" w:cs="Arial"/>
            <w:webHidden/>
          </w:rPr>
          <w:fldChar w:fldCharType="end"/>
        </w:r>
      </w:hyperlink>
    </w:p>
    <w:p w14:paraId="4895C5A2" w14:textId="7B779EDB"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2" w:history="1">
        <w:r w:rsidRPr="0058029D">
          <w:rPr>
            <w:rStyle w:val="Hyperlink"/>
            <w:rFonts w:ascii="Arial" w:hAnsi="Arial" w:cs="Arial"/>
            <w:b/>
            <w:bCs/>
          </w:rPr>
          <w:t>1. Assessment overview</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_Toc218696972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4</w:t>
        </w:r>
        <w:r w:rsidRPr="0058029D">
          <w:rPr>
            <w:rFonts w:ascii="Arial" w:hAnsi="Arial" w:cs="Arial"/>
            <w:webHidden/>
          </w:rPr>
          <w:fldChar w:fldCharType="end"/>
        </w:r>
      </w:hyperlink>
    </w:p>
    <w:p w14:paraId="34CBBD75" w14:textId="27086511"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3" w:history="1">
        <w:r w:rsidRPr="0058029D">
          <w:rPr>
            <w:rStyle w:val="Hyperlink"/>
            <w:rFonts w:ascii="Arial" w:hAnsi="Arial" w:cs="Arial"/>
            <w:b/>
            <w:bCs/>
          </w:rPr>
          <w:t>2. Portfolio evidence (assessor guidance)</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_Toc218696973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5</w:t>
        </w:r>
        <w:r w:rsidRPr="0058029D">
          <w:rPr>
            <w:rFonts w:ascii="Arial" w:hAnsi="Arial" w:cs="Arial"/>
            <w:webHidden/>
          </w:rPr>
          <w:fldChar w:fldCharType="end"/>
        </w:r>
      </w:hyperlink>
    </w:p>
    <w:p w14:paraId="072FF0AC" w14:textId="1AE0082C"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4" w:history="1">
        <w:r w:rsidRPr="0058029D">
          <w:rPr>
            <w:rStyle w:val="Hyperlink"/>
            <w:rFonts w:ascii="Arial" w:hAnsi="Arial" w:cs="Arial"/>
            <w:b/>
            <w:bCs/>
          </w:rPr>
          <w:t>3. Recording evidence</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_Toc218696974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12</w:t>
        </w:r>
        <w:r w:rsidRPr="0058029D">
          <w:rPr>
            <w:rFonts w:ascii="Arial" w:hAnsi="Arial" w:cs="Arial"/>
            <w:webHidden/>
          </w:rPr>
          <w:fldChar w:fldCharType="end"/>
        </w:r>
      </w:hyperlink>
    </w:p>
    <w:p w14:paraId="5530AEAE" w14:textId="2B625245"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5" w:history="1">
        <w:r w:rsidRPr="0058029D">
          <w:rPr>
            <w:rStyle w:val="Hyperlink"/>
            <w:rFonts w:ascii="Arial" w:hAnsi="Arial" w:cs="Arial"/>
            <w:b/>
            <w:bCs/>
          </w:rPr>
          <w:t>4. High-level evidence matrix</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_Toc218696975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13</w:t>
        </w:r>
        <w:r w:rsidRPr="0058029D">
          <w:rPr>
            <w:rFonts w:ascii="Arial" w:hAnsi="Arial" w:cs="Arial"/>
            <w:webHidden/>
          </w:rPr>
          <w:fldChar w:fldCharType="end"/>
        </w:r>
      </w:hyperlink>
    </w:p>
    <w:p w14:paraId="47AA2BE4" w14:textId="518780EA"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6" w:history="1">
        <w:r w:rsidRPr="0058029D">
          <w:rPr>
            <w:rStyle w:val="Hyperlink"/>
            <w:rFonts w:ascii="Arial" w:hAnsi="Arial" w:cs="Arial"/>
            <w:b/>
            <w:bCs/>
          </w:rPr>
          <w:t>5. Centre evidence matrix</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_Toc218696976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15</w:t>
        </w:r>
        <w:r w:rsidRPr="0058029D">
          <w:rPr>
            <w:rFonts w:ascii="Arial" w:hAnsi="Arial" w:cs="Arial"/>
            <w:webHidden/>
          </w:rPr>
          <w:fldChar w:fldCharType="end"/>
        </w:r>
      </w:hyperlink>
    </w:p>
    <w:p w14:paraId="6662AC22" w14:textId="54964CE6"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7" w:history="1">
        <w:r w:rsidRPr="0058029D">
          <w:rPr>
            <w:rStyle w:val="Hyperlink"/>
            <w:rFonts w:ascii="Arial" w:hAnsi="Arial" w:cs="Arial"/>
            <w:b/>
            <w:bCs/>
          </w:rPr>
          <w:t>6. Declaration of authenticity</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_Toc218696977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16</w:t>
        </w:r>
        <w:r w:rsidRPr="0058029D">
          <w:rPr>
            <w:rFonts w:ascii="Arial" w:hAnsi="Arial" w:cs="Arial"/>
            <w:webHidden/>
          </w:rPr>
          <w:fldChar w:fldCharType="end"/>
        </w:r>
      </w:hyperlink>
    </w:p>
    <w:p w14:paraId="2CC60AC8" w14:textId="3C690762"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79" w:history="1">
        <w:r w:rsidRPr="0058029D">
          <w:rPr>
            <w:rStyle w:val="Hyperlink"/>
            <w:rFonts w:ascii="Arial" w:hAnsi="Arial" w:cs="Arial"/>
            <w:b/>
            <w:bCs/>
          </w:rPr>
          <w:t>7. Assessor observation record form</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_Toc218696979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17</w:t>
        </w:r>
        <w:r w:rsidRPr="0058029D">
          <w:rPr>
            <w:rFonts w:ascii="Arial" w:hAnsi="Arial" w:cs="Arial"/>
            <w:webHidden/>
          </w:rPr>
          <w:fldChar w:fldCharType="end"/>
        </w:r>
      </w:hyperlink>
    </w:p>
    <w:p w14:paraId="44986D01" w14:textId="29548563"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80" w:history="1">
        <w:r w:rsidRPr="0058029D">
          <w:rPr>
            <w:rStyle w:val="Hyperlink"/>
            <w:rFonts w:ascii="Arial" w:hAnsi="Arial" w:cs="Arial"/>
            <w:b/>
            <w:bCs/>
          </w:rPr>
          <w:t>8. Personal Development Plan (PDP) template</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_Toc218696980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18</w:t>
        </w:r>
        <w:r w:rsidRPr="0058029D">
          <w:rPr>
            <w:rFonts w:ascii="Arial" w:hAnsi="Arial" w:cs="Arial"/>
            <w:webHidden/>
          </w:rPr>
          <w:fldChar w:fldCharType="end"/>
        </w:r>
      </w:hyperlink>
    </w:p>
    <w:p w14:paraId="11C96A87" w14:textId="4F659738"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82" w:history="1">
        <w:r w:rsidRPr="0058029D">
          <w:rPr>
            <w:rStyle w:val="Hyperlink"/>
            <w:rFonts w:ascii="Arial" w:hAnsi="Arial" w:cs="Arial"/>
            <w:b/>
            <w:bCs/>
          </w:rPr>
          <w:t>9. Self-reflection log template</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_Toc218696982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22</w:t>
        </w:r>
        <w:r w:rsidRPr="0058029D">
          <w:rPr>
            <w:rFonts w:ascii="Arial" w:hAnsi="Arial" w:cs="Arial"/>
            <w:webHidden/>
          </w:rPr>
          <w:fldChar w:fldCharType="end"/>
        </w:r>
      </w:hyperlink>
    </w:p>
    <w:p w14:paraId="770865CD" w14:textId="38234DD5"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83" w:history="1">
        <w:r w:rsidRPr="0058029D">
          <w:rPr>
            <w:rStyle w:val="Hyperlink"/>
            <w:rFonts w:ascii="Arial" w:hAnsi="Arial" w:cs="Arial"/>
            <w:b/>
            <w:bCs/>
          </w:rPr>
          <w:t>Appendix 1</w:t>
        </w:r>
        <w:r w:rsidRPr="0058029D">
          <w:rPr>
            <w:rFonts w:ascii="Arial" w:eastAsiaTheme="minorEastAsia" w:hAnsi="Arial" w:cs="Arial"/>
            <w:b w:val="0"/>
            <w:bCs w:val="0"/>
            <w:kern w:val="2"/>
            <w:sz w:val="24"/>
            <w:szCs w:val="24"/>
            <w:lang w:eastAsia="en-GB"/>
            <w14:ligatures w14:val="standardContextual"/>
          </w:rPr>
          <w:tab/>
        </w:r>
        <w:r w:rsidRPr="0058029D">
          <w:rPr>
            <w:rStyle w:val="Hyperlink"/>
            <w:rFonts w:ascii="Arial" w:hAnsi="Arial" w:cs="Arial"/>
            <w:b/>
            <w:bCs/>
          </w:rPr>
          <w:t>Integrated evidence exemplar</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_Toc218696983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23</w:t>
        </w:r>
        <w:r w:rsidRPr="0058029D">
          <w:rPr>
            <w:rFonts w:ascii="Arial" w:hAnsi="Arial" w:cs="Arial"/>
            <w:webHidden/>
          </w:rPr>
          <w:fldChar w:fldCharType="end"/>
        </w:r>
      </w:hyperlink>
    </w:p>
    <w:p w14:paraId="1836627C" w14:textId="49E3DCCB" w:rsidR="00F820F6" w:rsidRPr="0058029D" w:rsidRDefault="00F820F6">
      <w:pPr>
        <w:pStyle w:val="TOC1"/>
        <w:rPr>
          <w:rFonts w:ascii="Arial" w:eastAsiaTheme="minorEastAsia" w:hAnsi="Arial" w:cs="Arial"/>
          <w:b w:val="0"/>
          <w:bCs w:val="0"/>
          <w:kern w:val="2"/>
          <w:sz w:val="24"/>
          <w:szCs w:val="24"/>
          <w:lang w:eastAsia="en-GB"/>
          <w14:ligatures w14:val="standardContextual"/>
        </w:rPr>
      </w:pPr>
      <w:hyperlink w:anchor="_Toc218696984" w:history="1">
        <w:r w:rsidRPr="0058029D">
          <w:rPr>
            <w:rStyle w:val="Hyperlink"/>
            <w:rFonts w:ascii="Arial" w:hAnsi="Arial" w:cs="Arial"/>
            <w:b/>
            <w:bCs/>
          </w:rPr>
          <w:t>Appendix 2</w:t>
        </w:r>
        <w:r w:rsidRPr="0058029D">
          <w:rPr>
            <w:rFonts w:ascii="Arial" w:eastAsiaTheme="minorEastAsia" w:hAnsi="Arial" w:cs="Arial"/>
            <w:b w:val="0"/>
            <w:bCs w:val="0"/>
            <w:kern w:val="2"/>
            <w:sz w:val="24"/>
            <w:szCs w:val="24"/>
            <w:lang w:eastAsia="en-GB"/>
            <w14:ligatures w14:val="standardContextual"/>
          </w:rPr>
          <w:tab/>
        </w:r>
        <w:r w:rsidRPr="0058029D">
          <w:rPr>
            <w:rStyle w:val="Hyperlink"/>
            <w:rFonts w:ascii="Arial" w:hAnsi="Arial" w:cs="Arial"/>
            <w:b/>
            <w:bCs/>
          </w:rPr>
          <w:t>Sources of general information</w:t>
        </w:r>
        <w:r w:rsidRPr="0058029D">
          <w:rPr>
            <w:rFonts w:ascii="Arial" w:hAnsi="Arial" w:cs="Arial"/>
            <w:webHidden/>
          </w:rPr>
          <w:tab/>
        </w:r>
        <w:r w:rsidRPr="0058029D">
          <w:rPr>
            <w:rFonts w:ascii="Arial" w:hAnsi="Arial" w:cs="Arial"/>
            <w:webHidden/>
          </w:rPr>
          <w:fldChar w:fldCharType="begin"/>
        </w:r>
        <w:r w:rsidRPr="0058029D">
          <w:rPr>
            <w:rFonts w:ascii="Arial" w:hAnsi="Arial" w:cs="Arial"/>
            <w:webHidden/>
          </w:rPr>
          <w:instrText xml:space="preserve"> PAGEREF _Toc218696984 \h </w:instrText>
        </w:r>
        <w:r w:rsidRPr="0058029D">
          <w:rPr>
            <w:rFonts w:ascii="Arial" w:hAnsi="Arial" w:cs="Arial"/>
            <w:webHidden/>
          </w:rPr>
        </w:r>
        <w:r w:rsidRPr="0058029D">
          <w:rPr>
            <w:rFonts w:ascii="Arial" w:hAnsi="Arial" w:cs="Arial"/>
            <w:webHidden/>
          </w:rPr>
          <w:fldChar w:fldCharType="separate"/>
        </w:r>
        <w:r w:rsidR="00B80821">
          <w:rPr>
            <w:rFonts w:ascii="Arial" w:hAnsi="Arial" w:cs="Arial"/>
            <w:webHidden/>
          </w:rPr>
          <w:t>25</w:t>
        </w:r>
        <w:r w:rsidRPr="0058029D">
          <w:rPr>
            <w:rFonts w:ascii="Arial" w:hAnsi="Arial" w:cs="Arial"/>
            <w:webHidden/>
          </w:rPr>
          <w:fldChar w:fldCharType="end"/>
        </w:r>
      </w:hyperlink>
    </w:p>
    <w:p w14:paraId="1A0FE3DA" w14:textId="796CF002" w:rsidR="00994495" w:rsidRPr="005C3F61" w:rsidRDefault="00994495" w:rsidP="00994495">
      <w:pPr>
        <w:rPr>
          <w:rFonts w:cs="Arial"/>
          <w:b/>
          <w:bCs/>
          <w:noProof/>
        </w:rPr>
      </w:pPr>
      <w:r w:rsidRPr="005C3F61">
        <w:rPr>
          <w:rFonts w:cs="Arial"/>
          <w:b/>
          <w:bCs/>
          <w:noProof/>
        </w:rPr>
        <w:fldChar w:fldCharType="end"/>
      </w:r>
    </w:p>
    <w:p w14:paraId="6EBE8D14" w14:textId="77777777" w:rsidR="00994495" w:rsidRPr="005C3F61" w:rsidRDefault="00994495">
      <w:pPr>
        <w:spacing w:after="160"/>
        <w:rPr>
          <w:rFonts w:cs="Arial"/>
          <w:b/>
          <w:bCs/>
          <w:noProof/>
        </w:rPr>
      </w:pPr>
      <w:r w:rsidRPr="005C3F61">
        <w:rPr>
          <w:rFonts w:cs="Arial"/>
          <w:b/>
          <w:bCs/>
          <w:noProof/>
        </w:rPr>
        <w:br w:type="page"/>
      </w:r>
    </w:p>
    <w:p w14:paraId="488FAECB" w14:textId="5F0A5DF2" w:rsidR="007B0B0B" w:rsidRPr="00124DC6" w:rsidRDefault="007B0B0B" w:rsidP="00124DC6">
      <w:pPr>
        <w:pStyle w:val="Heading1"/>
        <w:spacing w:before="0" w:after="1200"/>
        <w:rPr>
          <w:rFonts w:ascii="Arial" w:hAnsi="Arial" w:cs="Arial"/>
          <w:b/>
          <w:bCs/>
          <w:color w:val="FFA300"/>
          <w:sz w:val="32"/>
          <w:szCs w:val="32"/>
        </w:rPr>
      </w:pPr>
      <w:bookmarkStart w:id="3" w:name="_Toc162248380"/>
      <w:bookmarkStart w:id="4" w:name="_Toc218696972"/>
      <w:r w:rsidRPr="00124DC6">
        <w:rPr>
          <w:rFonts w:ascii="Arial" w:hAnsi="Arial" w:cs="Arial"/>
          <w:b/>
          <w:bCs/>
          <w:color w:val="FFA300"/>
          <w:sz w:val="32"/>
          <w:szCs w:val="32"/>
        </w:rPr>
        <w:lastRenderedPageBreak/>
        <w:t>1. Assessment overview</w:t>
      </w:r>
      <w:bookmarkEnd w:id="3"/>
      <w:bookmarkEnd w:id="4"/>
    </w:p>
    <w:p w14:paraId="2029CA27" w14:textId="28D16F2B" w:rsidR="00BF6EE0" w:rsidRPr="005C3F61" w:rsidRDefault="00BF6EE0" w:rsidP="00E63E55">
      <w:pPr>
        <w:spacing w:before="200" w:after="160"/>
        <w:rPr>
          <w:rFonts w:cs="Arial"/>
        </w:rPr>
      </w:pPr>
      <w:r w:rsidRPr="005C3F61">
        <w:rPr>
          <w:rFonts w:cs="Arial"/>
        </w:rPr>
        <w:t xml:space="preserve">The </w:t>
      </w:r>
      <w:r w:rsidRPr="005C3F61">
        <w:rPr>
          <w:rFonts w:cs="Arial"/>
          <w:b/>
          <w:bCs/>
        </w:rPr>
        <w:t>City &amp; Guilds</w:t>
      </w:r>
      <w:r w:rsidRPr="005C3F61">
        <w:rPr>
          <w:rFonts w:cs="Arial"/>
        </w:rPr>
        <w:t xml:space="preserve"> </w:t>
      </w:r>
      <w:r w:rsidR="00DA2296" w:rsidRPr="005C3F61">
        <w:rPr>
          <w:rFonts w:cs="Arial"/>
          <w:b/>
          <w:bCs/>
        </w:rPr>
        <w:t xml:space="preserve">Level 2 </w:t>
      </w:r>
      <w:r w:rsidR="00390B8D">
        <w:rPr>
          <w:rFonts w:cs="Arial"/>
          <w:b/>
          <w:bCs/>
        </w:rPr>
        <w:t>Award</w:t>
      </w:r>
      <w:r w:rsidR="0069208E">
        <w:rPr>
          <w:rFonts w:cs="Arial"/>
          <w:b/>
          <w:bCs/>
        </w:rPr>
        <w:t xml:space="preserve">, </w:t>
      </w:r>
      <w:r w:rsidR="00390B8D">
        <w:rPr>
          <w:rFonts w:cs="Arial"/>
          <w:b/>
          <w:bCs/>
        </w:rPr>
        <w:t>Certificate</w:t>
      </w:r>
      <w:r w:rsidR="0069208E">
        <w:rPr>
          <w:rFonts w:cs="Arial"/>
          <w:b/>
          <w:bCs/>
        </w:rPr>
        <w:t xml:space="preserve"> and </w:t>
      </w:r>
      <w:r w:rsidR="00390B8D">
        <w:rPr>
          <w:rFonts w:cs="Arial"/>
          <w:b/>
          <w:bCs/>
        </w:rPr>
        <w:t xml:space="preserve">Diploma in </w:t>
      </w:r>
      <w:r w:rsidR="00FB5984">
        <w:rPr>
          <w:rFonts w:cs="Arial"/>
          <w:b/>
          <w:bCs/>
        </w:rPr>
        <w:t xml:space="preserve">Developing </w:t>
      </w:r>
      <w:r w:rsidR="00DA2296" w:rsidRPr="005C3F61">
        <w:rPr>
          <w:rFonts w:cs="Arial"/>
          <w:b/>
          <w:bCs/>
        </w:rPr>
        <w:t xml:space="preserve">Leadership and Team Skills </w:t>
      </w:r>
      <w:r w:rsidRPr="005C3F61">
        <w:rPr>
          <w:rFonts w:cs="Arial"/>
        </w:rPr>
        <w:t xml:space="preserve">will be assessed through a portfolio of evidence. The portfolio will be </w:t>
      </w:r>
      <w:r w:rsidR="00AC28A6" w:rsidRPr="005C3F61">
        <w:rPr>
          <w:rFonts w:cs="Arial"/>
        </w:rPr>
        <w:t xml:space="preserve">internally assessed </w:t>
      </w:r>
      <w:r w:rsidRPr="005C3F61">
        <w:rPr>
          <w:rFonts w:cs="Arial"/>
        </w:rPr>
        <w:t>and subject to external</w:t>
      </w:r>
      <w:r w:rsidR="00AC28A6" w:rsidRPr="005C3F61">
        <w:rPr>
          <w:rFonts w:cs="Arial"/>
        </w:rPr>
        <w:t xml:space="preserve"> </w:t>
      </w:r>
      <w:r w:rsidRPr="005C3F61">
        <w:rPr>
          <w:rFonts w:cs="Arial"/>
        </w:rPr>
        <w:t xml:space="preserve">quality assurance. </w:t>
      </w:r>
    </w:p>
    <w:p w14:paraId="43636856" w14:textId="656AAEA0" w:rsidR="005378FA" w:rsidRPr="005378FA" w:rsidRDefault="005378FA" w:rsidP="00E63E55">
      <w:pPr>
        <w:spacing w:before="200" w:after="160"/>
        <w:rPr>
          <w:rFonts w:cs="Arial"/>
          <w:lang w:val="en-GB"/>
        </w:rPr>
      </w:pPr>
      <w:r w:rsidRPr="005378FA">
        <w:rPr>
          <w:rFonts w:cs="Arial"/>
          <w:lang w:val="en-GB"/>
        </w:rPr>
        <w:t xml:space="preserve">Units must be assessed through a portfolio of evidence, which demonstrates that the learner has met all </w:t>
      </w:r>
      <w:r w:rsidR="00C117FB">
        <w:rPr>
          <w:rFonts w:cs="Arial"/>
          <w:lang w:val="en-GB"/>
        </w:rPr>
        <w:t>L</w:t>
      </w:r>
      <w:r w:rsidRPr="005378FA">
        <w:rPr>
          <w:rFonts w:cs="Arial"/>
          <w:lang w:val="en-GB"/>
        </w:rPr>
        <w:t xml:space="preserve">earning </w:t>
      </w:r>
      <w:r w:rsidR="00C117FB">
        <w:rPr>
          <w:rFonts w:cs="Arial"/>
          <w:lang w:val="en-GB"/>
        </w:rPr>
        <w:t>O</w:t>
      </w:r>
      <w:r w:rsidRPr="005378FA">
        <w:rPr>
          <w:rFonts w:cs="Arial"/>
          <w:lang w:val="en-GB"/>
        </w:rPr>
        <w:t>utcomes</w:t>
      </w:r>
      <w:r w:rsidR="00C117FB">
        <w:rPr>
          <w:rFonts w:cs="Arial"/>
          <w:lang w:val="en-GB"/>
        </w:rPr>
        <w:t xml:space="preserve"> (LOs)</w:t>
      </w:r>
      <w:r w:rsidRPr="005378FA">
        <w:rPr>
          <w:rFonts w:cs="Arial"/>
          <w:lang w:val="en-GB"/>
        </w:rPr>
        <w:t xml:space="preserve"> and </w:t>
      </w:r>
      <w:r w:rsidR="00C117FB">
        <w:rPr>
          <w:rFonts w:cs="Arial"/>
          <w:lang w:val="en-GB"/>
        </w:rPr>
        <w:t>A</w:t>
      </w:r>
      <w:r w:rsidRPr="005378FA">
        <w:rPr>
          <w:rFonts w:cs="Arial"/>
          <w:lang w:val="en-GB"/>
        </w:rPr>
        <w:t xml:space="preserve">ssessment </w:t>
      </w:r>
      <w:r w:rsidR="00C117FB">
        <w:rPr>
          <w:rFonts w:cs="Arial"/>
          <w:lang w:val="en-GB"/>
        </w:rPr>
        <w:t>C</w:t>
      </w:r>
      <w:r w:rsidRPr="005378FA">
        <w:rPr>
          <w:rFonts w:cs="Arial"/>
          <w:lang w:val="en-GB"/>
        </w:rPr>
        <w:t>riteria</w:t>
      </w:r>
      <w:r w:rsidR="00C117FB">
        <w:rPr>
          <w:rFonts w:cs="Arial"/>
          <w:lang w:val="en-GB"/>
        </w:rPr>
        <w:t xml:space="preserve"> (ACs)</w:t>
      </w:r>
      <w:r w:rsidRPr="005378FA">
        <w:rPr>
          <w:rFonts w:cs="Arial"/>
          <w:lang w:val="en-GB"/>
        </w:rPr>
        <w:t>.      </w:t>
      </w:r>
    </w:p>
    <w:p w14:paraId="57A674E5" w14:textId="74918A8A" w:rsidR="005378FA" w:rsidRPr="005378FA" w:rsidRDefault="005378FA" w:rsidP="00E63E55">
      <w:pPr>
        <w:spacing w:before="200" w:after="160"/>
        <w:rPr>
          <w:rFonts w:cs="Arial"/>
          <w:lang w:val="en-GB"/>
        </w:rPr>
      </w:pPr>
      <w:r w:rsidRPr="005378FA">
        <w:rPr>
          <w:rFonts w:cs="Arial"/>
          <w:lang w:val="en-GB"/>
        </w:rPr>
        <w:t>The portfolio should reflect the learner’s ability to understand, apply and review structured problem-solving approaches in a business or organisational context.     </w:t>
      </w:r>
    </w:p>
    <w:p w14:paraId="27DF643D" w14:textId="77777777" w:rsidR="005378FA" w:rsidRPr="005378FA" w:rsidRDefault="005378FA" w:rsidP="00E63E55">
      <w:pPr>
        <w:spacing w:before="200" w:after="40"/>
        <w:rPr>
          <w:rFonts w:cs="Arial"/>
          <w:lang w:val="en-GB"/>
        </w:rPr>
      </w:pPr>
      <w:r w:rsidRPr="005378FA">
        <w:rPr>
          <w:rFonts w:cs="Arial"/>
          <w:lang w:val="en-GB"/>
        </w:rPr>
        <w:t>All evidence must be:     </w:t>
      </w:r>
    </w:p>
    <w:p w14:paraId="5F590026" w14:textId="1C967308" w:rsidR="005378FA" w:rsidRDefault="0067433A" w:rsidP="00E63E55">
      <w:pPr>
        <w:numPr>
          <w:ilvl w:val="0"/>
          <w:numId w:val="31"/>
        </w:numPr>
        <w:spacing w:before="40" w:after="40"/>
        <w:rPr>
          <w:rFonts w:cs="Arial"/>
          <w:lang w:val="en-GB"/>
        </w:rPr>
      </w:pPr>
      <w:r>
        <w:rPr>
          <w:rFonts w:cs="Arial"/>
          <w:lang w:val="en-GB"/>
        </w:rPr>
        <w:t>c</w:t>
      </w:r>
      <w:r w:rsidR="005378FA" w:rsidRPr="005378FA">
        <w:rPr>
          <w:rFonts w:cs="Arial"/>
          <w:lang w:val="en-GB"/>
        </w:rPr>
        <w:t xml:space="preserve">learly labelled and mapped to the relevant </w:t>
      </w:r>
      <w:r w:rsidR="0025098D">
        <w:rPr>
          <w:rFonts w:cs="Arial"/>
          <w:lang w:val="en-GB"/>
        </w:rPr>
        <w:t>AC</w:t>
      </w:r>
    </w:p>
    <w:p w14:paraId="08519137" w14:textId="3FC935EC" w:rsidR="005378FA" w:rsidRPr="005378FA" w:rsidRDefault="0067433A" w:rsidP="00E63E55">
      <w:pPr>
        <w:numPr>
          <w:ilvl w:val="0"/>
          <w:numId w:val="31"/>
        </w:numPr>
        <w:spacing w:before="40" w:after="40"/>
        <w:rPr>
          <w:rFonts w:cs="Arial"/>
          <w:lang w:val="en-GB"/>
        </w:rPr>
      </w:pPr>
      <w:r>
        <w:rPr>
          <w:rFonts w:cs="Arial"/>
          <w:lang w:val="en-GB"/>
        </w:rPr>
        <w:t>t</w:t>
      </w:r>
      <w:r w:rsidR="005378FA" w:rsidRPr="005378FA">
        <w:rPr>
          <w:rFonts w:cs="Arial"/>
          <w:lang w:val="en-GB"/>
        </w:rPr>
        <w:t>he learner’s own work, authenticated by the assessor.    </w:t>
      </w:r>
      <w:r w:rsidR="005378FA" w:rsidRPr="005378FA">
        <w:rPr>
          <w:rFonts w:cs="Arial"/>
          <w:b/>
          <w:bCs/>
          <w:lang w:val="en-GB"/>
        </w:rPr>
        <w:t> </w:t>
      </w:r>
    </w:p>
    <w:p w14:paraId="5B2C7AA7" w14:textId="6C79D0A7" w:rsidR="007B0B0B" w:rsidRPr="005C3F61" w:rsidRDefault="005378FA">
      <w:pPr>
        <w:spacing w:after="160"/>
        <w:rPr>
          <w:rFonts w:cs="Arial"/>
        </w:rPr>
      </w:pPr>
      <w:r>
        <w:rPr>
          <w:rFonts w:cs="Arial"/>
        </w:rPr>
        <w:br w:type="page"/>
      </w:r>
    </w:p>
    <w:p w14:paraId="1F89C13F" w14:textId="4D5A2EB0" w:rsidR="00BF6EE0" w:rsidRPr="00124DC6" w:rsidRDefault="00BF6EE0" w:rsidP="00124DC6">
      <w:pPr>
        <w:pStyle w:val="Heading1"/>
        <w:spacing w:before="0" w:after="1200"/>
        <w:rPr>
          <w:rFonts w:ascii="Arial" w:hAnsi="Arial" w:cs="Arial"/>
          <w:b/>
          <w:bCs/>
          <w:color w:val="FFA300"/>
          <w:sz w:val="32"/>
          <w:szCs w:val="32"/>
        </w:rPr>
      </w:pPr>
      <w:bookmarkStart w:id="5" w:name="_Toc218696973"/>
      <w:r w:rsidRPr="00124DC6">
        <w:rPr>
          <w:rFonts w:ascii="Arial" w:hAnsi="Arial" w:cs="Arial"/>
          <w:b/>
          <w:bCs/>
          <w:color w:val="FFA300"/>
          <w:sz w:val="32"/>
          <w:szCs w:val="32"/>
        </w:rPr>
        <w:lastRenderedPageBreak/>
        <w:t>2</w:t>
      </w:r>
      <w:r w:rsidR="00D44EE1" w:rsidRPr="00124DC6">
        <w:rPr>
          <w:rFonts w:ascii="Arial" w:hAnsi="Arial" w:cs="Arial"/>
          <w:b/>
          <w:bCs/>
          <w:color w:val="FFA300"/>
          <w:sz w:val="32"/>
          <w:szCs w:val="32"/>
        </w:rPr>
        <w:t xml:space="preserve">. Portfolio evidence </w:t>
      </w:r>
      <w:r w:rsidR="000D5CC6" w:rsidRPr="00124DC6">
        <w:rPr>
          <w:rFonts w:ascii="Arial" w:hAnsi="Arial" w:cs="Arial"/>
          <w:b/>
          <w:bCs/>
          <w:color w:val="FFA300"/>
          <w:sz w:val="32"/>
          <w:szCs w:val="32"/>
        </w:rPr>
        <w:t>(</w:t>
      </w:r>
      <w:r w:rsidR="0067433A" w:rsidRPr="00124DC6">
        <w:rPr>
          <w:rFonts w:ascii="Arial" w:hAnsi="Arial" w:cs="Arial"/>
          <w:b/>
          <w:bCs/>
          <w:color w:val="FFA300"/>
          <w:sz w:val="32"/>
          <w:szCs w:val="32"/>
        </w:rPr>
        <w:t>a</w:t>
      </w:r>
      <w:r w:rsidR="000D5CC6" w:rsidRPr="00124DC6">
        <w:rPr>
          <w:rFonts w:ascii="Arial" w:hAnsi="Arial" w:cs="Arial"/>
          <w:b/>
          <w:bCs/>
          <w:color w:val="FFA300"/>
          <w:sz w:val="32"/>
          <w:szCs w:val="32"/>
        </w:rPr>
        <w:t>ssessor guidance)</w:t>
      </w:r>
      <w:bookmarkEnd w:id="5"/>
    </w:p>
    <w:p w14:paraId="2C0E87C2" w14:textId="3C3252D0" w:rsidR="001B2E0E" w:rsidRPr="005C3F61" w:rsidRDefault="001B2E0E" w:rsidP="003D6D18">
      <w:pPr>
        <w:spacing w:before="240" w:after="240" w:line="240" w:lineRule="auto"/>
        <w:rPr>
          <w:rFonts w:eastAsia="Arial" w:cs="Arial"/>
          <w:b/>
          <w:bCs/>
          <w:sz w:val="26"/>
          <w:szCs w:val="26"/>
        </w:rPr>
      </w:pPr>
      <w:bookmarkStart w:id="6" w:name="_Toc139293474"/>
      <w:bookmarkStart w:id="7" w:name="_Toc139982635"/>
      <w:bookmarkStart w:id="8" w:name="_Toc178673358"/>
      <w:r w:rsidRPr="005C3F61">
        <w:rPr>
          <w:rFonts w:eastAsia="Arial" w:cs="Arial"/>
          <w:b/>
          <w:bCs/>
          <w:sz w:val="26"/>
          <w:szCs w:val="26"/>
        </w:rPr>
        <w:t>Overview</w:t>
      </w:r>
    </w:p>
    <w:p w14:paraId="0DFA85DC" w14:textId="51B257E6" w:rsidR="004C0556" w:rsidRPr="005C3F61" w:rsidRDefault="00B006EA" w:rsidP="00E63E55">
      <w:pPr>
        <w:spacing w:before="200" w:after="160" w:line="240" w:lineRule="auto"/>
        <w:rPr>
          <w:rFonts w:eastAsia="Arial" w:cs="Arial"/>
        </w:rPr>
      </w:pPr>
      <w:r w:rsidRPr="005C3F61">
        <w:rPr>
          <w:rFonts w:eastAsia="Arial" w:cs="Arial"/>
        </w:rPr>
        <w:t xml:space="preserve">A portfolio of evidence will typically include several pieces of evidence – it must contain sufficient evidence to </w:t>
      </w:r>
      <w:r w:rsidR="004C0556" w:rsidRPr="005C3F61">
        <w:rPr>
          <w:rFonts w:eastAsia="Arial" w:cs="Arial"/>
        </w:rPr>
        <w:t xml:space="preserve">fully demonstrate the </w:t>
      </w:r>
      <w:r w:rsidR="0067433A">
        <w:rPr>
          <w:rFonts w:eastAsia="Arial" w:cs="Arial"/>
        </w:rPr>
        <w:t>L</w:t>
      </w:r>
      <w:r w:rsidR="00DD0537">
        <w:rPr>
          <w:rFonts w:eastAsia="Arial" w:cs="Arial"/>
        </w:rPr>
        <w:t>O</w:t>
      </w:r>
      <w:r w:rsidR="0067433A">
        <w:rPr>
          <w:rFonts w:eastAsia="Arial" w:cs="Arial"/>
        </w:rPr>
        <w:t>s</w:t>
      </w:r>
      <w:r w:rsidR="004C0556" w:rsidRPr="005C3F61">
        <w:rPr>
          <w:rFonts w:eastAsia="Arial" w:cs="Arial"/>
        </w:rPr>
        <w:t xml:space="preserve"> and </w:t>
      </w:r>
      <w:r w:rsidR="0067433A">
        <w:rPr>
          <w:rFonts w:eastAsia="Arial" w:cs="Arial"/>
        </w:rPr>
        <w:t>A</w:t>
      </w:r>
      <w:r w:rsidR="00DD0537">
        <w:rPr>
          <w:rFonts w:eastAsia="Arial" w:cs="Arial"/>
        </w:rPr>
        <w:t>C</w:t>
      </w:r>
      <w:r w:rsidR="0067433A">
        <w:rPr>
          <w:rFonts w:eastAsia="Arial" w:cs="Arial"/>
        </w:rPr>
        <w:t xml:space="preserve">s </w:t>
      </w:r>
      <w:r w:rsidR="004C0556" w:rsidRPr="005C3F61">
        <w:rPr>
          <w:rFonts w:eastAsia="Arial" w:cs="Arial"/>
        </w:rPr>
        <w:t xml:space="preserve">for each unit within the qualification. </w:t>
      </w:r>
    </w:p>
    <w:p w14:paraId="5A1A1DF8" w14:textId="3FD1AB2E" w:rsidR="00B006EA" w:rsidRPr="005C3F61" w:rsidRDefault="00B006EA" w:rsidP="00E63E55">
      <w:pPr>
        <w:spacing w:before="200" w:after="160"/>
        <w:rPr>
          <w:rFonts w:cs="Arial"/>
        </w:rPr>
      </w:pPr>
      <w:r w:rsidRPr="005C3F61">
        <w:rPr>
          <w:rFonts w:cs="Arial"/>
        </w:rPr>
        <w:t xml:space="preserve">The evidence provided must be valid and attributable to the candidate; the portfolio of evidence must contain a </w:t>
      </w:r>
      <w:r w:rsidR="00C9366D" w:rsidRPr="005C3F61">
        <w:rPr>
          <w:rFonts w:cs="Arial"/>
        </w:rPr>
        <w:t>declaration of authenticity completed by both</w:t>
      </w:r>
      <w:r w:rsidR="0067433A">
        <w:rPr>
          <w:rFonts w:cs="Arial"/>
        </w:rPr>
        <w:t xml:space="preserve"> the</w:t>
      </w:r>
      <w:r w:rsidR="00C9366D" w:rsidRPr="005C3F61">
        <w:rPr>
          <w:rFonts w:cs="Arial"/>
        </w:rPr>
        <w:t xml:space="preserve"> candidate and </w:t>
      </w:r>
      <w:r w:rsidR="0067433A">
        <w:rPr>
          <w:rFonts w:cs="Arial"/>
        </w:rPr>
        <w:t xml:space="preserve">the </w:t>
      </w:r>
      <w:r w:rsidR="00C9366D" w:rsidRPr="005C3F61">
        <w:rPr>
          <w:rFonts w:cs="Arial"/>
        </w:rPr>
        <w:t>assessor to attest to this (see Section 6).</w:t>
      </w:r>
    </w:p>
    <w:p w14:paraId="05623A0C" w14:textId="77777777" w:rsidR="00FB0970" w:rsidRPr="005C3F61" w:rsidRDefault="00FB0970" w:rsidP="00E63E55">
      <w:pPr>
        <w:spacing w:before="200" w:after="160"/>
        <w:rPr>
          <w:rFonts w:cs="Arial"/>
        </w:rPr>
      </w:pPr>
    </w:p>
    <w:p w14:paraId="2CBF5E82" w14:textId="7D0FE785" w:rsidR="00FB0970" w:rsidRPr="003D6D18" w:rsidRDefault="00FB0970" w:rsidP="003D6D18">
      <w:pPr>
        <w:spacing w:before="240" w:after="240" w:line="240" w:lineRule="auto"/>
        <w:rPr>
          <w:rFonts w:eastAsia="Arial" w:cs="Arial"/>
          <w:b/>
          <w:bCs/>
          <w:sz w:val="26"/>
          <w:szCs w:val="26"/>
        </w:rPr>
      </w:pPr>
      <w:r w:rsidRPr="003D6D18">
        <w:rPr>
          <w:rFonts w:eastAsia="Arial" w:cs="Arial"/>
          <w:b/>
          <w:bCs/>
          <w:sz w:val="26"/>
          <w:szCs w:val="26"/>
        </w:rPr>
        <w:t>Conditions for the portfolio</w:t>
      </w:r>
    </w:p>
    <w:p w14:paraId="025885AB" w14:textId="21D95315" w:rsidR="00235F67" w:rsidRPr="00390B8D" w:rsidRDefault="00CB7575" w:rsidP="00E63E55">
      <w:pPr>
        <w:spacing w:before="200" w:after="160"/>
        <w:rPr>
          <w:rFonts w:cs="Arial"/>
          <w:lang w:val="en-GB"/>
        </w:rPr>
      </w:pPr>
      <w:r w:rsidRPr="00390B8D">
        <w:rPr>
          <w:rFonts w:cs="Arial"/>
          <w:lang w:val="en-GB"/>
        </w:rPr>
        <w:t xml:space="preserve">The qualification is primarily for </w:t>
      </w:r>
      <w:r w:rsidR="00B63E6E" w:rsidRPr="00390B8D">
        <w:rPr>
          <w:rFonts w:cs="Arial"/>
          <w:lang w:val="en-GB"/>
        </w:rPr>
        <w:t>candidates</w:t>
      </w:r>
      <w:r w:rsidRPr="00390B8D">
        <w:rPr>
          <w:rFonts w:cs="Arial"/>
          <w:lang w:val="en-GB"/>
        </w:rPr>
        <w:t xml:space="preserve"> </w:t>
      </w:r>
      <w:r w:rsidR="00A95C47" w:rsidRPr="00390B8D">
        <w:rPr>
          <w:rFonts w:cs="Arial"/>
          <w:lang w:val="en-GB"/>
        </w:rPr>
        <w:t>who are in work</w:t>
      </w:r>
      <w:r w:rsidR="00FA7E1B">
        <w:rPr>
          <w:rFonts w:cs="Arial"/>
          <w:lang w:val="en-GB"/>
        </w:rPr>
        <w:t>.</w:t>
      </w:r>
      <w:r w:rsidR="00A95C47" w:rsidRPr="00390B8D">
        <w:rPr>
          <w:rFonts w:cs="Arial"/>
          <w:lang w:val="en-GB"/>
        </w:rPr>
        <w:t xml:space="preserve"> </w:t>
      </w:r>
      <w:r w:rsidR="00FA7E1B">
        <w:rPr>
          <w:rFonts w:cs="Arial"/>
          <w:lang w:val="en-GB"/>
        </w:rPr>
        <w:t>It is</w:t>
      </w:r>
      <w:r w:rsidR="00A95C47" w:rsidRPr="00390B8D">
        <w:rPr>
          <w:rFonts w:cs="Arial"/>
          <w:lang w:val="en-GB"/>
        </w:rPr>
        <w:t xml:space="preserve"> therefore </w:t>
      </w:r>
      <w:r w:rsidR="00D668F2" w:rsidRPr="00390B8D">
        <w:rPr>
          <w:rFonts w:cs="Arial"/>
          <w:lang w:val="en-GB"/>
        </w:rPr>
        <w:t xml:space="preserve">it is expected that </w:t>
      </w:r>
      <w:proofErr w:type="gramStart"/>
      <w:r w:rsidR="00D668F2" w:rsidRPr="00390B8D">
        <w:rPr>
          <w:rFonts w:cs="Arial"/>
          <w:lang w:val="en-GB"/>
        </w:rPr>
        <w:t>the majority of</w:t>
      </w:r>
      <w:proofErr w:type="gramEnd"/>
      <w:r w:rsidR="00D668F2" w:rsidRPr="00390B8D">
        <w:rPr>
          <w:rFonts w:cs="Arial"/>
          <w:lang w:val="en-GB"/>
        </w:rPr>
        <w:t xml:space="preserve"> evidence within the portfolio will be </w:t>
      </w:r>
      <w:r w:rsidR="00DD6A92" w:rsidRPr="00390B8D">
        <w:rPr>
          <w:rFonts w:cs="Arial"/>
          <w:lang w:val="en-GB"/>
        </w:rPr>
        <w:t xml:space="preserve">generated </w:t>
      </w:r>
      <w:r w:rsidR="00D668F2" w:rsidRPr="00390B8D">
        <w:rPr>
          <w:rFonts w:cs="Arial"/>
          <w:lang w:val="en-GB"/>
        </w:rPr>
        <w:t>from naturally occurring acti</w:t>
      </w:r>
      <w:r w:rsidR="001F6989" w:rsidRPr="00390B8D">
        <w:rPr>
          <w:rFonts w:cs="Arial"/>
          <w:lang w:val="en-GB"/>
        </w:rPr>
        <w:t>vities and tasks</w:t>
      </w:r>
      <w:r w:rsidR="00B92AFA" w:rsidRPr="00390B8D">
        <w:rPr>
          <w:rFonts w:cs="Arial"/>
          <w:lang w:val="en-GB"/>
        </w:rPr>
        <w:t xml:space="preserve">. </w:t>
      </w:r>
    </w:p>
    <w:p w14:paraId="46B1C192" w14:textId="3F705718" w:rsidR="00B92AFA" w:rsidRPr="00390B8D" w:rsidRDefault="0098408E" w:rsidP="00E63E55">
      <w:pPr>
        <w:spacing w:before="200" w:after="160"/>
        <w:rPr>
          <w:rFonts w:cs="Arial"/>
          <w:lang w:val="en-GB"/>
        </w:rPr>
      </w:pPr>
      <w:r w:rsidRPr="00390B8D">
        <w:rPr>
          <w:rFonts w:cs="Arial"/>
          <w:lang w:val="en-GB"/>
        </w:rPr>
        <w:t xml:space="preserve">Assessors should support </w:t>
      </w:r>
      <w:r w:rsidR="00B63E6E" w:rsidRPr="00390B8D">
        <w:rPr>
          <w:rFonts w:cs="Arial"/>
          <w:lang w:val="en-GB"/>
        </w:rPr>
        <w:t>candidates</w:t>
      </w:r>
      <w:r w:rsidRPr="00390B8D">
        <w:rPr>
          <w:rFonts w:cs="Arial"/>
          <w:lang w:val="en-GB"/>
        </w:rPr>
        <w:t xml:space="preserve"> t</w:t>
      </w:r>
      <w:r w:rsidR="00DA2E07" w:rsidRPr="00390B8D">
        <w:rPr>
          <w:rFonts w:cs="Arial"/>
          <w:lang w:val="en-GB"/>
        </w:rPr>
        <w:t xml:space="preserve">o understand how </w:t>
      </w:r>
      <w:r w:rsidR="00425BD1" w:rsidRPr="00390B8D">
        <w:rPr>
          <w:rFonts w:cs="Arial"/>
          <w:lang w:val="en-GB"/>
        </w:rPr>
        <w:t>to build and maintain their Portfolio</w:t>
      </w:r>
      <w:r w:rsidR="00FF1CD9" w:rsidRPr="00390B8D">
        <w:rPr>
          <w:rFonts w:cs="Arial"/>
          <w:lang w:val="en-GB"/>
        </w:rPr>
        <w:t xml:space="preserve">. This may include </w:t>
      </w:r>
      <w:r w:rsidR="00B63E6E" w:rsidRPr="00390B8D">
        <w:rPr>
          <w:rFonts w:cs="Arial"/>
          <w:lang w:val="en-GB"/>
        </w:rPr>
        <w:t xml:space="preserve">supporting the candidate to </w:t>
      </w:r>
      <w:r w:rsidR="00930774" w:rsidRPr="00390B8D">
        <w:rPr>
          <w:rFonts w:cs="Arial"/>
          <w:lang w:val="en-GB"/>
        </w:rPr>
        <w:t xml:space="preserve">verify the requirements of the unit </w:t>
      </w:r>
      <w:r w:rsidR="0032516C" w:rsidRPr="00390B8D">
        <w:rPr>
          <w:rFonts w:cs="Arial"/>
          <w:lang w:val="en-GB"/>
        </w:rPr>
        <w:t xml:space="preserve">and what needs to be evidenced. </w:t>
      </w:r>
      <w:r w:rsidR="008162AE" w:rsidRPr="00390B8D">
        <w:rPr>
          <w:rFonts w:cs="Arial"/>
          <w:lang w:val="en-GB"/>
        </w:rPr>
        <w:t xml:space="preserve">The assessor should support the candidate to identify where and when </w:t>
      </w:r>
      <w:r w:rsidR="003A5FD5" w:rsidRPr="00390B8D">
        <w:rPr>
          <w:rFonts w:cs="Arial"/>
          <w:lang w:val="en-GB"/>
        </w:rPr>
        <w:t xml:space="preserve">their </w:t>
      </w:r>
      <w:r w:rsidR="00FB0F88" w:rsidRPr="00390B8D">
        <w:rPr>
          <w:rFonts w:cs="Arial"/>
          <w:lang w:val="en-GB"/>
        </w:rPr>
        <w:t xml:space="preserve">daily work </w:t>
      </w:r>
      <w:r w:rsidR="003A5FD5" w:rsidRPr="00390B8D">
        <w:rPr>
          <w:rFonts w:cs="Arial"/>
          <w:lang w:val="en-GB"/>
        </w:rPr>
        <w:t>activities or duties will present opportuni</w:t>
      </w:r>
      <w:r w:rsidR="0051182D">
        <w:rPr>
          <w:rFonts w:cs="Arial"/>
          <w:lang w:val="en-GB"/>
        </w:rPr>
        <w:t>ties</w:t>
      </w:r>
      <w:r w:rsidR="00FB0F88" w:rsidRPr="00390B8D">
        <w:rPr>
          <w:rFonts w:cs="Arial"/>
          <w:lang w:val="en-GB"/>
        </w:rPr>
        <w:t xml:space="preserve"> </w:t>
      </w:r>
      <w:r w:rsidR="00184AFC" w:rsidRPr="00390B8D">
        <w:rPr>
          <w:rFonts w:cs="Arial"/>
          <w:lang w:val="en-GB"/>
        </w:rPr>
        <w:t xml:space="preserve">for gathering evidence against specific units or </w:t>
      </w:r>
      <w:r w:rsidR="00FA7E1B">
        <w:rPr>
          <w:rFonts w:cs="Arial"/>
          <w:lang w:val="en-GB"/>
        </w:rPr>
        <w:t>ACs</w:t>
      </w:r>
      <w:r w:rsidR="00184AFC" w:rsidRPr="00390B8D">
        <w:rPr>
          <w:rFonts w:cs="Arial"/>
          <w:lang w:val="en-GB"/>
        </w:rPr>
        <w:t xml:space="preserve">. </w:t>
      </w:r>
      <w:r w:rsidR="00896279" w:rsidRPr="00390B8D">
        <w:rPr>
          <w:rFonts w:cs="Arial"/>
          <w:lang w:val="en-GB"/>
        </w:rPr>
        <w:t xml:space="preserve">It may be helpful to consider a timetable of evidence generation for the course of the qualification – </w:t>
      </w:r>
      <w:proofErr w:type="gramStart"/>
      <w:r w:rsidR="00896279" w:rsidRPr="00390B8D">
        <w:rPr>
          <w:rFonts w:cs="Arial"/>
          <w:lang w:val="en-GB"/>
        </w:rPr>
        <w:t>taking into account</w:t>
      </w:r>
      <w:proofErr w:type="gramEnd"/>
      <w:r w:rsidR="00896279" w:rsidRPr="00390B8D">
        <w:rPr>
          <w:rFonts w:cs="Arial"/>
          <w:lang w:val="en-GB"/>
        </w:rPr>
        <w:t xml:space="preserve"> the delivery of the units and allowing </w:t>
      </w:r>
      <w:r w:rsidR="00896279" w:rsidRPr="003A507B">
        <w:rPr>
          <w:rFonts w:cs="Arial"/>
          <w:lang w:val="en-GB"/>
        </w:rPr>
        <w:t xml:space="preserve">for </w:t>
      </w:r>
      <w:r w:rsidR="005E22B6">
        <w:rPr>
          <w:rFonts w:cs="Arial"/>
          <w:lang w:val="en-GB"/>
        </w:rPr>
        <w:t xml:space="preserve">holistic </w:t>
      </w:r>
      <w:r w:rsidR="00896279" w:rsidRPr="003A507B">
        <w:rPr>
          <w:rFonts w:cs="Arial"/>
          <w:lang w:val="en-GB"/>
        </w:rPr>
        <w:t>evidence generation</w:t>
      </w:r>
      <w:r w:rsidR="00896279" w:rsidRPr="00390B8D">
        <w:rPr>
          <w:rFonts w:cs="Arial"/>
          <w:lang w:val="en-GB"/>
        </w:rPr>
        <w:t xml:space="preserve"> across units where possible.</w:t>
      </w:r>
    </w:p>
    <w:p w14:paraId="0906D6A9" w14:textId="1EB6B0E7" w:rsidR="00057742" w:rsidRPr="00390B8D" w:rsidRDefault="004A6424" w:rsidP="00E63E55">
      <w:pPr>
        <w:spacing w:before="200" w:after="160"/>
        <w:rPr>
          <w:rFonts w:cs="Arial"/>
          <w:lang w:val="en-GB"/>
        </w:rPr>
      </w:pPr>
      <w:r w:rsidRPr="00390B8D">
        <w:rPr>
          <w:rFonts w:cs="Arial"/>
          <w:lang w:val="en-GB"/>
        </w:rPr>
        <w:t xml:space="preserve">If </w:t>
      </w:r>
      <w:r w:rsidR="00503742">
        <w:rPr>
          <w:rFonts w:cs="Arial"/>
          <w:lang w:val="en-GB"/>
        </w:rPr>
        <w:t xml:space="preserve">it </w:t>
      </w:r>
      <w:r w:rsidR="001E271D" w:rsidRPr="00390B8D">
        <w:rPr>
          <w:rFonts w:cs="Arial"/>
          <w:lang w:val="en-GB"/>
        </w:rPr>
        <w:t>is not possible</w:t>
      </w:r>
      <w:r w:rsidR="00184AFC" w:rsidRPr="00390B8D">
        <w:rPr>
          <w:rFonts w:cs="Arial"/>
          <w:lang w:val="en-GB"/>
        </w:rPr>
        <w:t xml:space="preserve"> </w:t>
      </w:r>
      <w:r w:rsidR="00503742">
        <w:rPr>
          <w:rFonts w:cs="Arial"/>
          <w:lang w:val="en-GB"/>
        </w:rPr>
        <w:t xml:space="preserve">for candidates </w:t>
      </w:r>
      <w:r w:rsidR="00184AFC" w:rsidRPr="00390B8D">
        <w:rPr>
          <w:rFonts w:cs="Arial"/>
          <w:lang w:val="en-GB"/>
        </w:rPr>
        <w:t xml:space="preserve">to generate </w:t>
      </w:r>
      <w:r w:rsidR="00503742">
        <w:rPr>
          <w:rFonts w:cs="Arial"/>
          <w:lang w:val="en-GB"/>
        </w:rPr>
        <w:t xml:space="preserve">evidence </w:t>
      </w:r>
      <w:r w:rsidR="0047396B" w:rsidRPr="00390B8D">
        <w:rPr>
          <w:rFonts w:cs="Arial"/>
          <w:lang w:val="en-GB"/>
        </w:rPr>
        <w:t>naturally within the work environment,</w:t>
      </w:r>
      <w:r w:rsidR="001E271D" w:rsidRPr="00390B8D">
        <w:rPr>
          <w:rFonts w:cs="Arial"/>
          <w:lang w:val="en-GB"/>
        </w:rPr>
        <w:t xml:space="preserve"> </w:t>
      </w:r>
      <w:r w:rsidR="0047396B" w:rsidRPr="00390B8D">
        <w:rPr>
          <w:rFonts w:cs="Arial"/>
          <w:lang w:val="en-GB"/>
        </w:rPr>
        <w:t>a</w:t>
      </w:r>
      <w:r w:rsidR="3F8DF3FE" w:rsidRPr="00390B8D">
        <w:rPr>
          <w:rFonts w:cs="Arial"/>
          <w:lang w:val="en-GB"/>
        </w:rPr>
        <w:t xml:space="preserve">ssessors should </w:t>
      </w:r>
      <w:r w:rsidR="2FCABF01" w:rsidRPr="00390B8D">
        <w:rPr>
          <w:rFonts w:cs="Arial"/>
          <w:lang w:val="en-GB"/>
        </w:rPr>
        <w:t xml:space="preserve">consult the </w:t>
      </w:r>
      <w:r w:rsidR="3732A812" w:rsidRPr="00390B8D">
        <w:rPr>
          <w:rFonts w:cs="Arial"/>
          <w:lang w:val="en-GB"/>
        </w:rPr>
        <w:t xml:space="preserve">guidance for each unit </w:t>
      </w:r>
      <w:r w:rsidR="42EFC006" w:rsidRPr="00390B8D">
        <w:rPr>
          <w:rFonts w:cs="Arial"/>
          <w:lang w:val="en-GB"/>
        </w:rPr>
        <w:t xml:space="preserve">for </w:t>
      </w:r>
      <w:r w:rsidR="167FC5F9" w:rsidRPr="00390B8D">
        <w:rPr>
          <w:rFonts w:cs="Arial"/>
          <w:lang w:val="en-GB"/>
        </w:rPr>
        <w:t xml:space="preserve">support on </w:t>
      </w:r>
      <w:r w:rsidR="0B8B0DB2" w:rsidRPr="00390B8D">
        <w:rPr>
          <w:rFonts w:cs="Arial"/>
          <w:lang w:val="en-GB"/>
        </w:rPr>
        <w:t xml:space="preserve">the types of activities that will generate the </w:t>
      </w:r>
      <w:r w:rsidR="00972390" w:rsidRPr="00390B8D">
        <w:rPr>
          <w:rFonts w:cs="Arial"/>
          <w:lang w:val="en-GB"/>
        </w:rPr>
        <w:t>mo</w:t>
      </w:r>
      <w:r w:rsidR="0B8B0DB2" w:rsidRPr="00390B8D">
        <w:rPr>
          <w:rFonts w:cs="Arial"/>
          <w:lang w:val="en-GB"/>
        </w:rPr>
        <w:t>st</w:t>
      </w:r>
      <w:r w:rsidR="00972390" w:rsidRPr="00390B8D">
        <w:rPr>
          <w:rFonts w:cs="Arial"/>
          <w:lang w:val="en-GB"/>
        </w:rPr>
        <w:t xml:space="preserve"> valid</w:t>
      </w:r>
      <w:r w:rsidR="0B8B0DB2" w:rsidRPr="00390B8D">
        <w:rPr>
          <w:rFonts w:cs="Arial"/>
          <w:lang w:val="en-GB"/>
        </w:rPr>
        <w:t xml:space="preserve"> evidence for the unit/outcome (see also ‘Guidance on </w:t>
      </w:r>
      <w:r w:rsidR="00503742">
        <w:rPr>
          <w:rFonts w:cs="Arial"/>
          <w:lang w:val="en-GB"/>
        </w:rPr>
        <w:t>t</w:t>
      </w:r>
      <w:r w:rsidR="0B8B0DB2" w:rsidRPr="00390B8D">
        <w:rPr>
          <w:rFonts w:cs="Arial"/>
          <w:lang w:val="en-GB"/>
        </w:rPr>
        <w:t xml:space="preserve">ypical </w:t>
      </w:r>
      <w:r w:rsidR="00503742">
        <w:rPr>
          <w:rFonts w:cs="Arial"/>
          <w:lang w:val="en-GB"/>
        </w:rPr>
        <w:t>e</w:t>
      </w:r>
      <w:r w:rsidR="0B8B0DB2" w:rsidRPr="00390B8D">
        <w:rPr>
          <w:rFonts w:cs="Arial"/>
          <w:lang w:val="en-GB"/>
        </w:rPr>
        <w:t>vidence’)</w:t>
      </w:r>
      <w:r w:rsidR="5DB58C2A" w:rsidRPr="00390B8D">
        <w:rPr>
          <w:rFonts w:cs="Arial"/>
          <w:lang w:val="en-GB"/>
        </w:rPr>
        <w:t xml:space="preserve"> and should support </w:t>
      </w:r>
      <w:r w:rsidR="00D261F8" w:rsidRPr="00390B8D">
        <w:rPr>
          <w:rFonts w:cs="Arial"/>
          <w:lang w:val="en-GB"/>
        </w:rPr>
        <w:t>candidates</w:t>
      </w:r>
      <w:r w:rsidR="03BE65C1" w:rsidRPr="00390B8D">
        <w:rPr>
          <w:rFonts w:cs="Arial"/>
          <w:lang w:val="en-GB"/>
        </w:rPr>
        <w:t xml:space="preserve"> t</w:t>
      </w:r>
      <w:r w:rsidR="696EE132" w:rsidRPr="00390B8D">
        <w:rPr>
          <w:rFonts w:cs="Arial"/>
          <w:lang w:val="en-GB"/>
        </w:rPr>
        <w:t xml:space="preserve">o </w:t>
      </w:r>
      <w:r w:rsidR="2D9381BB" w:rsidRPr="00390B8D">
        <w:rPr>
          <w:rFonts w:cs="Arial"/>
          <w:lang w:val="en-GB"/>
        </w:rPr>
        <w:t xml:space="preserve">access </w:t>
      </w:r>
      <w:r w:rsidR="2D2C97AA" w:rsidRPr="00390B8D">
        <w:rPr>
          <w:rFonts w:cs="Arial"/>
          <w:lang w:val="en-GB"/>
        </w:rPr>
        <w:t>such evidence</w:t>
      </w:r>
      <w:r w:rsidR="00503742">
        <w:rPr>
          <w:rFonts w:cs="Arial"/>
          <w:lang w:val="en-GB"/>
        </w:rPr>
        <w:t>-</w:t>
      </w:r>
      <w:r w:rsidR="2D2C97AA" w:rsidRPr="00390B8D">
        <w:rPr>
          <w:rFonts w:cs="Arial"/>
          <w:lang w:val="en-GB"/>
        </w:rPr>
        <w:t>gathering opportunities</w:t>
      </w:r>
      <w:r w:rsidR="004767B2" w:rsidRPr="00390B8D">
        <w:rPr>
          <w:rFonts w:cs="Arial"/>
          <w:lang w:val="en-GB"/>
        </w:rPr>
        <w:t xml:space="preserve">. This </w:t>
      </w:r>
      <w:r w:rsidR="00896279" w:rsidRPr="00390B8D">
        <w:rPr>
          <w:rFonts w:cs="Arial"/>
          <w:lang w:val="en-GB"/>
        </w:rPr>
        <w:t>may</w:t>
      </w:r>
      <w:r w:rsidR="4777E9B9" w:rsidRPr="00390B8D">
        <w:rPr>
          <w:rFonts w:cs="Arial"/>
          <w:lang w:val="en-GB"/>
        </w:rPr>
        <w:t xml:space="preserve"> include setting </w:t>
      </w:r>
      <w:r w:rsidR="614075D5" w:rsidRPr="00390B8D">
        <w:rPr>
          <w:rFonts w:cs="Arial"/>
          <w:lang w:val="en-GB"/>
        </w:rPr>
        <w:t xml:space="preserve">structured tasks or activities to </w:t>
      </w:r>
      <w:r w:rsidR="00972390" w:rsidRPr="00390B8D">
        <w:rPr>
          <w:rFonts w:cs="Arial"/>
          <w:lang w:val="en-GB"/>
        </w:rPr>
        <w:t>enable</w:t>
      </w:r>
      <w:r w:rsidR="00D261F8" w:rsidRPr="00390B8D">
        <w:rPr>
          <w:rFonts w:cs="Arial"/>
          <w:lang w:val="en-GB"/>
        </w:rPr>
        <w:t xml:space="preserve"> candidates t</w:t>
      </w:r>
      <w:r w:rsidR="614075D5" w:rsidRPr="00390B8D">
        <w:rPr>
          <w:rFonts w:cs="Arial"/>
          <w:lang w:val="en-GB"/>
        </w:rPr>
        <w:t>o ge</w:t>
      </w:r>
      <w:r w:rsidR="27ECBA52" w:rsidRPr="00390B8D">
        <w:rPr>
          <w:rFonts w:cs="Arial"/>
          <w:lang w:val="en-GB"/>
        </w:rPr>
        <w:t xml:space="preserve">nerate evidence. </w:t>
      </w:r>
    </w:p>
    <w:p w14:paraId="14086992" w14:textId="78FDDDF6" w:rsidR="00D43F21" w:rsidRPr="00B3371E" w:rsidRDefault="00D81CB3" w:rsidP="00E63E55">
      <w:pPr>
        <w:spacing w:before="200" w:after="160"/>
        <w:rPr>
          <w:rFonts w:cs="Arial"/>
          <w:lang w:val="en-GB"/>
        </w:rPr>
      </w:pPr>
      <w:r w:rsidRPr="00B3371E">
        <w:rPr>
          <w:rFonts w:cs="Arial"/>
          <w:lang w:val="en-GB"/>
        </w:rPr>
        <w:t xml:space="preserve">Through the setting of any tasks or activities, the assessor should ensure that </w:t>
      </w:r>
      <w:r w:rsidR="00BF6A2D" w:rsidRPr="00B3371E">
        <w:rPr>
          <w:rFonts w:cs="Arial"/>
          <w:lang w:val="en-GB"/>
        </w:rPr>
        <w:t xml:space="preserve">any necessary controls are </w:t>
      </w:r>
      <w:r w:rsidR="001E1C81" w:rsidRPr="00B3371E">
        <w:rPr>
          <w:rFonts w:cs="Arial"/>
          <w:lang w:val="en-GB"/>
        </w:rPr>
        <w:t>in place</w:t>
      </w:r>
      <w:r w:rsidR="00BF6A2D" w:rsidRPr="00B3371E">
        <w:rPr>
          <w:rFonts w:cs="Arial"/>
          <w:lang w:val="en-GB"/>
        </w:rPr>
        <w:t xml:space="preserve"> to ensure that the evidence generated is valid, current and authentic. This may include for instance, whether supervision </w:t>
      </w:r>
      <w:r w:rsidR="00AC5700" w:rsidRPr="00B3371E">
        <w:rPr>
          <w:rFonts w:cs="Arial"/>
          <w:lang w:val="en-GB"/>
        </w:rPr>
        <w:t xml:space="preserve">is necessary, or limiting/restricting access to the </w:t>
      </w:r>
      <w:r w:rsidR="004900A5">
        <w:rPr>
          <w:rFonts w:cs="Arial"/>
          <w:lang w:val="en-GB"/>
        </w:rPr>
        <w:t>i</w:t>
      </w:r>
      <w:r w:rsidR="00AC5700" w:rsidRPr="00B3371E">
        <w:rPr>
          <w:rFonts w:cs="Arial"/>
          <w:lang w:val="en-GB"/>
        </w:rPr>
        <w:t xml:space="preserve">nternet </w:t>
      </w:r>
      <w:r w:rsidR="00402386" w:rsidRPr="00B3371E">
        <w:rPr>
          <w:rFonts w:cs="Arial"/>
          <w:lang w:val="en-GB"/>
        </w:rPr>
        <w:t>or other resources</w:t>
      </w:r>
      <w:r w:rsidR="003735B4" w:rsidRPr="00B3371E">
        <w:rPr>
          <w:rFonts w:cs="Arial"/>
          <w:lang w:val="en-GB"/>
        </w:rPr>
        <w:t xml:space="preserve">. The </w:t>
      </w:r>
      <w:r w:rsidR="008533AE" w:rsidRPr="00B3371E">
        <w:rPr>
          <w:rFonts w:cs="Arial"/>
          <w:lang w:val="en-GB"/>
        </w:rPr>
        <w:t>assessor</w:t>
      </w:r>
      <w:r w:rsidR="003735B4" w:rsidRPr="00B3371E">
        <w:rPr>
          <w:rFonts w:cs="Arial"/>
          <w:lang w:val="en-GB"/>
        </w:rPr>
        <w:t xml:space="preserve"> will be required to sign a declaration that all work was conducted under conditions designed </w:t>
      </w:r>
      <w:r w:rsidR="008533AE" w:rsidRPr="00B3371E">
        <w:rPr>
          <w:rFonts w:cs="Arial"/>
          <w:lang w:val="en-GB"/>
        </w:rPr>
        <w:t>to assure the authenticity of the candidate’s work</w:t>
      </w:r>
      <w:r w:rsidR="00402386" w:rsidRPr="00B3371E">
        <w:rPr>
          <w:rFonts w:cs="Arial"/>
          <w:lang w:val="en-GB"/>
        </w:rPr>
        <w:t xml:space="preserve"> </w:t>
      </w:r>
      <w:r w:rsidR="00AC5700" w:rsidRPr="00B3371E">
        <w:rPr>
          <w:rFonts w:cs="Arial"/>
          <w:lang w:val="en-GB"/>
        </w:rPr>
        <w:t>(see also</w:t>
      </w:r>
      <w:r w:rsidR="00161181" w:rsidRPr="00B3371E">
        <w:rPr>
          <w:rFonts w:cs="Arial"/>
          <w:lang w:val="en-GB"/>
        </w:rPr>
        <w:t xml:space="preserve"> ‘Authenticity of evidence’).</w:t>
      </w:r>
    </w:p>
    <w:p w14:paraId="5E205304" w14:textId="4EE78B54" w:rsidR="00B50AF5" w:rsidRDefault="006E27BC" w:rsidP="00E63E55">
      <w:pPr>
        <w:spacing w:before="200" w:after="160"/>
        <w:rPr>
          <w:rFonts w:cs="Arial"/>
          <w:lang w:val="en-GB"/>
        </w:rPr>
      </w:pPr>
      <w:r w:rsidRPr="00B3371E">
        <w:rPr>
          <w:rFonts w:cs="Arial"/>
          <w:lang w:val="en-GB"/>
        </w:rPr>
        <w:t>Candidates</w:t>
      </w:r>
      <w:r w:rsidR="01DE1C2E" w:rsidRPr="00B3371E">
        <w:rPr>
          <w:rFonts w:cs="Arial"/>
          <w:lang w:val="en-GB"/>
        </w:rPr>
        <w:t xml:space="preserve"> are </w:t>
      </w:r>
      <w:r w:rsidR="00017A2E">
        <w:rPr>
          <w:rFonts w:cs="Arial"/>
          <w:lang w:val="en-GB"/>
        </w:rPr>
        <w:t>required</w:t>
      </w:r>
      <w:r w:rsidR="01DE1C2E" w:rsidRPr="00B3371E">
        <w:rPr>
          <w:rFonts w:cs="Arial"/>
          <w:lang w:val="en-GB"/>
        </w:rPr>
        <w:t xml:space="preserve"> to </w:t>
      </w:r>
      <w:r w:rsidR="7DA6A38D" w:rsidRPr="00B3371E">
        <w:rPr>
          <w:rFonts w:cs="Arial"/>
          <w:lang w:val="en-GB"/>
        </w:rPr>
        <w:t>collate the</w:t>
      </w:r>
      <w:r w:rsidR="01DE1C2E" w:rsidRPr="00B3371E">
        <w:rPr>
          <w:rFonts w:cs="Arial"/>
          <w:lang w:val="en-GB"/>
        </w:rPr>
        <w:t xml:space="preserve"> </w:t>
      </w:r>
      <w:r w:rsidR="01DE1C2E" w:rsidRPr="00390B8D">
        <w:rPr>
          <w:rFonts w:cs="Arial"/>
          <w:lang w:val="en-GB"/>
        </w:rPr>
        <w:t xml:space="preserve">evidence </w:t>
      </w:r>
      <w:r w:rsidR="00B3371E" w:rsidRPr="00390B8D">
        <w:rPr>
          <w:rFonts w:cs="Arial"/>
          <w:lang w:val="en-GB"/>
        </w:rPr>
        <w:t xml:space="preserve">and be responsible for building </w:t>
      </w:r>
      <w:r w:rsidR="01DE1C2E" w:rsidRPr="00390B8D">
        <w:rPr>
          <w:rFonts w:cs="Arial"/>
          <w:lang w:val="en-GB"/>
        </w:rPr>
        <w:t xml:space="preserve">their </w:t>
      </w:r>
      <w:r w:rsidR="7DA6A38D" w:rsidRPr="00390B8D">
        <w:rPr>
          <w:rFonts w:cs="Arial"/>
          <w:lang w:val="en-GB"/>
        </w:rPr>
        <w:t xml:space="preserve">individual </w:t>
      </w:r>
      <w:r w:rsidR="01DE1C2E" w:rsidRPr="00390B8D">
        <w:rPr>
          <w:rFonts w:cs="Arial"/>
          <w:lang w:val="en-GB"/>
        </w:rPr>
        <w:t xml:space="preserve">portfolio. This </w:t>
      </w:r>
      <w:r w:rsidR="00972390" w:rsidRPr="00390B8D">
        <w:rPr>
          <w:rFonts w:cs="Arial"/>
          <w:lang w:val="en-GB"/>
        </w:rPr>
        <w:t>motivat</w:t>
      </w:r>
      <w:r w:rsidR="01DE1C2E" w:rsidRPr="00390B8D">
        <w:rPr>
          <w:rFonts w:cs="Arial"/>
          <w:lang w:val="en-GB"/>
        </w:rPr>
        <w:t xml:space="preserve">es and engages the </w:t>
      </w:r>
      <w:r w:rsidRPr="00390B8D">
        <w:rPr>
          <w:rFonts w:cs="Arial"/>
          <w:lang w:val="en-GB"/>
        </w:rPr>
        <w:t>candidate</w:t>
      </w:r>
      <w:r w:rsidR="009B22A5">
        <w:rPr>
          <w:rFonts w:cs="Arial"/>
          <w:lang w:val="en-GB"/>
        </w:rPr>
        <w:t>s</w:t>
      </w:r>
      <w:r w:rsidRPr="00390B8D">
        <w:rPr>
          <w:rFonts w:cs="Arial"/>
          <w:lang w:val="en-GB"/>
        </w:rPr>
        <w:t xml:space="preserve"> </w:t>
      </w:r>
      <w:r w:rsidR="01DE1C2E" w:rsidRPr="00390B8D">
        <w:rPr>
          <w:rFonts w:cs="Arial"/>
          <w:lang w:val="en-GB"/>
        </w:rPr>
        <w:t xml:space="preserve">to be active in </w:t>
      </w:r>
      <w:r w:rsidR="01DE1C2E" w:rsidRPr="00B3371E">
        <w:rPr>
          <w:rFonts w:cs="Arial"/>
          <w:lang w:val="en-GB"/>
        </w:rPr>
        <w:t>their own learning journey</w:t>
      </w:r>
      <w:r w:rsidR="7DA6A38D" w:rsidRPr="00B3371E">
        <w:rPr>
          <w:rFonts w:cs="Arial"/>
          <w:lang w:val="en-GB"/>
        </w:rPr>
        <w:t xml:space="preserve"> – understanding what needs to happen and seeing the progress made. </w:t>
      </w:r>
    </w:p>
    <w:p w14:paraId="232903DB" w14:textId="77777777" w:rsidR="00BE52F8" w:rsidRDefault="00BE52F8" w:rsidP="00E63E55">
      <w:pPr>
        <w:spacing w:before="200" w:after="160"/>
        <w:rPr>
          <w:rFonts w:cs="Arial"/>
          <w:lang w:val="en-GB"/>
        </w:rPr>
      </w:pPr>
    </w:p>
    <w:p w14:paraId="12BAA525" w14:textId="77777777" w:rsidR="003D6D18" w:rsidRPr="005F46ED" w:rsidRDefault="003D6D18" w:rsidP="00E63E55">
      <w:pPr>
        <w:spacing w:before="200" w:after="160"/>
        <w:rPr>
          <w:rFonts w:cs="Arial"/>
          <w:lang w:val="en-GB"/>
        </w:rPr>
      </w:pPr>
    </w:p>
    <w:p w14:paraId="112DF30B" w14:textId="3E769292" w:rsidR="001B2E0E" w:rsidRPr="003D6D18" w:rsidRDefault="0027156A" w:rsidP="003D6D18">
      <w:pPr>
        <w:spacing w:before="240" w:after="240" w:line="240" w:lineRule="auto"/>
        <w:rPr>
          <w:rFonts w:eastAsia="Arial" w:cs="Arial"/>
          <w:b/>
          <w:bCs/>
          <w:sz w:val="26"/>
          <w:szCs w:val="26"/>
        </w:rPr>
      </w:pPr>
      <w:r w:rsidRPr="002C2047">
        <w:rPr>
          <w:rFonts w:eastAsia="Arial" w:cs="Arial"/>
          <w:b/>
          <w:sz w:val="26"/>
          <w:szCs w:val="26"/>
        </w:rPr>
        <w:lastRenderedPageBreak/>
        <w:t>Evidence selection</w:t>
      </w:r>
      <w:r w:rsidRPr="003D6D18">
        <w:rPr>
          <w:rFonts w:eastAsia="Arial" w:cs="Arial"/>
          <w:b/>
          <w:bCs/>
          <w:sz w:val="26"/>
          <w:szCs w:val="26"/>
        </w:rPr>
        <w:t xml:space="preserve"> </w:t>
      </w:r>
    </w:p>
    <w:p w14:paraId="5C0BA818" w14:textId="68DD66CE" w:rsidR="003F7BE3" w:rsidRPr="00390B8D" w:rsidRDefault="008E49D7" w:rsidP="00E63E55">
      <w:pPr>
        <w:spacing w:before="200" w:after="160"/>
        <w:rPr>
          <w:rFonts w:cs="Arial"/>
        </w:rPr>
      </w:pPr>
      <w:proofErr w:type="spellStart"/>
      <w:r w:rsidRPr="005C3F61">
        <w:rPr>
          <w:rFonts w:cs="Arial"/>
        </w:rPr>
        <w:t>Centres</w:t>
      </w:r>
      <w:proofErr w:type="spellEnd"/>
      <w:r w:rsidRPr="005C3F61">
        <w:rPr>
          <w:rFonts w:cs="Arial"/>
        </w:rPr>
        <w:t xml:space="preserve"> should ensure that the evidence selected is sufficient</w:t>
      </w:r>
      <w:r w:rsidR="009E46BA">
        <w:rPr>
          <w:rFonts w:cs="Arial"/>
        </w:rPr>
        <w:t xml:space="preserve"> – </w:t>
      </w:r>
      <w:r w:rsidRPr="005C3F61">
        <w:rPr>
          <w:rFonts w:cs="Arial"/>
        </w:rPr>
        <w:t xml:space="preserve">meeting the full requirements of the </w:t>
      </w:r>
      <w:r w:rsidR="003F7BE3" w:rsidRPr="00390B8D">
        <w:rPr>
          <w:rFonts w:cs="Arial"/>
        </w:rPr>
        <w:t>unit content</w:t>
      </w:r>
      <w:r w:rsidR="007014BA">
        <w:rPr>
          <w:rFonts w:cs="Arial"/>
        </w:rPr>
        <w:t xml:space="preserve"> </w:t>
      </w:r>
      <w:r w:rsidR="00B103CD">
        <w:rPr>
          <w:rFonts w:cs="Arial"/>
        </w:rPr>
        <w:t>(</w:t>
      </w:r>
      <w:r w:rsidR="003F6F01">
        <w:rPr>
          <w:rFonts w:cs="Arial"/>
        </w:rPr>
        <w:t xml:space="preserve">LOs, ACs </w:t>
      </w:r>
      <w:r w:rsidR="006549F6">
        <w:rPr>
          <w:rFonts w:cs="Arial"/>
        </w:rPr>
        <w:t>and</w:t>
      </w:r>
      <w:r w:rsidR="003F6F01">
        <w:rPr>
          <w:rFonts w:cs="Arial"/>
        </w:rPr>
        <w:t xml:space="preserve"> </w:t>
      </w:r>
      <w:r w:rsidR="003F7BE3" w:rsidRPr="00390B8D">
        <w:rPr>
          <w:rFonts w:cs="Arial"/>
        </w:rPr>
        <w:t>range</w:t>
      </w:r>
      <w:r w:rsidR="007014BA">
        <w:rPr>
          <w:rFonts w:cs="Arial"/>
        </w:rPr>
        <w:t>,</w:t>
      </w:r>
      <w:r w:rsidR="003F7BE3" w:rsidRPr="00390B8D">
        <w:rPr>
          <w:rFonts w:cs="Arial"/>
        </w:rPr>
        <w:t xml:space="preserve"> as appropriate</w:t>
      </w:r>
      <w:r w:rsidR="009E46BA">
        <w:rPr>
          <w:rFonts w:cs="Arial"/>
        </w:rPr>
        <w:t>)</w:t>
      </w:r>
      <w:r w:rsidRPr="00390B8D">
        <w:rPr>
          <w:rFonts w:cs="Arial"/>
        </w:rPr>
        <w:t xml:space="preserve"> and meeting any evidence requirements that may </w:t>
      </w:r>
      <w:r w:rsidR="00AA04AB" w:rsidRPr="00390B8D">
        <w:rPr>
          <w:rFonts w:cs="Arial"/>
        </w:rPr>
        <w:t>be specified</w:t>
      </w:r>
      <w:r w:rsidRPr="00390B8D">
        <w:rPr>
          <w:rFonts w:cs="Arial"/>
        </w:rPr>
        <w:t xml:space="preserve">. </w:t>
      </w:r>
      <w:r w:rsidR="00312A4C" w:rsidRPr="00390B8D">
        <w:rPr>
          <w:rFonts w:cs="Arial"/>
        </w:rPr>
        <w:t xml:space="preserve">When </w:t>
      </w:r>
      <w:r w:rsidR="00E93E83" w:rsidRPr="00390B8D">
        <w:rPr>
          <w:rFonts w:cs="Arial"/>
        </w:rPr>
        <w:t xml:space="preserve">supporting </w:t>
      </w:r>
      <w:r w:rsidR="007014BA">
        <w:rPr>
          <w:rFonts w:cs="Arial"/>
        </w:rPr>
        <w:t>cand</w:t>
      </w:r>
      <w:r w:rsidR="00E7684C">
        <w:rPr>
          <w:rFonts w:cs="Arial"/>
        </w:rPr>
        <w:t>idates</w:t>
      </w:r>
      <w:r w:rsidR="00E93E83" w:rsidRPr="00390B8D">
        <w:rPr>
          <w:rFonts w:cs="Arial"/>
        </w:rPr>
        <w:t xml:space="preserve"> to develop and </w:t>
      </w:r>
      <w:r w:rsidR="00312A4C" w:rsidRPr="00390B8D">
        <w:rPr>
          <w:rFonts w:cs="Arial"/>
        </w:rPr>
        <w:t xml:space="preserve">select appropriate evidence </w:t>
      </w:r>
      <w:r w:rsidR="00D23B5C" w:rsidRPr="00390B8D">
        <w:rPr>
          <w:rFonts w:cs="Arial"/>
        </w:rPr>
        <w:t xml:space="preserve">for the portfolio, the </w:t>
      </w:r>
      <w:proofErr w:type="spellStart"/>
      <w:r w:rsidR="00D23B5C" w:rsidRPr="00390B8D">
        <w:rPr>
          <w:rFonts w:cs="Arial"/>
        </w:rPr>
        <w:t>centre</w:t>
      </w:r>
      <w:proofErr w:type="spellEnd"/>
      <w:r w:rsidR="00D23B5C" w:rsidRPr="00390B8D">
        <w:rPr>
          <w:rFonts w:cs="Arial"/>
        </w:rPr>
        <w:t xml:space="preserve"> should consider where and how evidence may be generated </w:t>
      </w:r>
      <w:r w:rsidR="003F7BE3" w:rsidRPr="00390B8D">
        <w:rPr>
          <w:rFonts w:cs="Arial"/>
        </w:rPr>
        <w:t xml:space="preserve">or mapped </w:t>
      </w:r>
      <w:r w:rsidR="00D23B5C" w:rsidRPr="00390B8D">
        <w:rPr>
          <w:rFonts w:cs="Arial"/>
        </w:rPr>
        <w:t xml:space="preserve">holistically </w:t>
      </w:r>
      <w:r w:rsidR="003E3D64" w:rsidRPr="00390B8D">
        <w:rPr>
          <w:rFonts w:cs="Arial"/>
        </w:rPr>
        <w:t>to cover</w:t>
      </w:r>
      <w:r w:rsidR="00D23B5C" w:rsidRPr="00390B8D">
        <w:rPr>
          <w:rFonts w:cs="Arial"/>
        </w:rPr>
        <w:t xml:space="preserve"> multiple </w:t>
      </w:r>
      <w:r w:rsidR="00E7684C">
        <w:rPr>
          <w:rFonts w:cs="Arial"/>
        </w:rPr>
        <w:t>ACs</w:t>
      </w:r>
      <w:r w:rsidR="00D23B5C" w:rsidRPr="00390B8D">
        <w:rPr>
          <w:rFonts w:cs="Arial"/>
        </w:rPr>
        <w:t>,</w:t>
      </w:r>
      <w:r w:rsidR="00E7684C">
        <w:rPr>
          <w:rFonts w:cs="Arial"/>
        </w:rPr>
        <w:t xml:space="preserve"> LOs</w:t>
      </w:r>
      <w:r w:rsidR="00D23B5C" w:rsidRPr="00390B8D">
        <w:rPr>
          <w:rFonts w:cs="Arial"/>
        </w:rPr>
        <w:t xml:space="preserve"> or units.</w:t>
      </w:r>
      <w:r w:rsidR="00772897" w:rsidRPr="00390B8D">
        <w:rPr>
          <w:rFonts w:cs="Arial"/>
        </w:rPr>
        <w:t xml:space="preserve"> For example, </w:t>
      </w:r>
      <w:r w:rsidR="005672D0" w:rsidRPr="00390B8D">
        <w:rPr>
          <w:rFonts w:cs="Arial"/>
        </w:rPr>
        <w:t xml:space="preserve">for </w:t>
      </w:r>
      <w:r w:rsidR="00E7684C">
        <w:rPr>
          <w:rFonts w:cs="Arial"/>
        </w:rPr>
        <w:t>U</w:t>
      </w:r>
      <w:r w:rsidR="005672D0" w:rsidRPr="00390B8D">
        <w:rPr>
          <w:rFonts w:cs="Arial"/>
        </w:rPr>
        <w:t xml:space="preserve">nit 208, </w:t>
      </w:r>
      <w:r w:rsidR="00943342" w:rsidRPr="00390B8D">
        <w:rPr>
          <w:rFonts w:cs="Arial"/>
        </w:rPr>
        <w:t xml:space="preserve">the use of data </w:t>
      </w:r>
      <w:r w:rsidR="00002FC3" w:rsidRPr="00390B8D">
        <w:rPr>
          <w:rFonts w:cs="Arial"/>
        </w:rPr>
        <w:t xml:space="preserve">is needed to meet the </w:t>
      </w:r>
      <w:r w:rsidR="00D37BC7" w:rsidRPr="00390B8D">
        <w:rPr>
          <w:rFonts w:cs="Arial"/>
        </w:rPr>
        <w:t>requirements of the</w:t>
      </w:r>
      <w:r w:rsidR="00C4324F">
        <w:rPr>
          <w:rFonts w:cs="Arial"/>
        </w:rPr>
        <w:t xml:space="preserve"> ACs; </w:t>
      </w:r>
      <w:r w:rsidR="00D37BC7" w:rsidRPr="00390B8D">
        <w:rPr>
          <w:rFonts w:cs="Arial"/>
        </w:rPr>
        <w:t>however</w:t>
      </w:r>
      <w:r w:rsidR="00AE2DA7">
        <w:rPr>
          <w:rFonts w:cs="Arial"/>
        </w:rPr>
        <w:t>,</w:t>
      </w:r>
      <w:r w:rsidR="00D37BC7" w:rsidRPr="00390B8D">
        <w:rPr>
          <w:rFonts w:cs="Arial"/>
        </w:rPr>
        <w:t xml:space="preserve"> data is likely to be used </w:t>
      </w:r>
      <w:r w:rsidR="006A0480" w:rsidRPr="00390B8D">
        <w:rPr>
          <w:rFonts w:cs="Arial"/>
        </w:rPr>
        <w:t>in a variety of ways, such as</w:t>
      </w:r>
      <w:r w:rsidR="00A923FD" w:rsidRPr="00390B8D">
        <w:rPr>
          <w:rFonts w:cs="Arial"/>
        </w:rPr>
        <w:t xml:space="preserve"> developing </w:t>
      </w:r>
      <w:r w:rsidR="000B2BDB" w:rsidRPr="00390B8D">
        <w:rPr>
          <w:rFonts w:cs="Arial"/>
        </w:rPr>
        <w:t xml:space="preserve">evidence to </w:t>
      </w:r>
      <w:r w:rsidR="008368C1" w:rsidRPr="00390B8D">
        <w:rPr>
          <w:rFonts w:cs="Arial"/>
        </w:rPr>
        <w:t xml:space="preserve">support an improvement or problem solve </w:t>
      </w:r>
      <w:r w:rsidR="008F51E2" w:rsidRPr="00E444B7">
        <w:rPr>
          <w:rFonts w:cs="Arial"/>
        </w:rPr>
        <w:t>(</w:t>
      </w:r>
      <w:proofErr w:type="spellStart"/>
      <w:r w:rsidR="008F51E2" w:rsidRPr="00E444B7">
        <w:rPr>
          <w:rFonts w:cs="Arial"/>
        </w:rPr>
        <w:t>eg</w:t>
      </w:r>
      <w:proofErr w:type="spellEnd"/>
      <w:r w:rsidR="008F51E2" w:rsidRPr="00E444B7">
        <w:rPr>
          <w:rFonts w:cs="Arial"/>
        </w:rPr>
        <w:t xml:space="preserve"> </w:t>
      </w:r>
      <w:r w:rsidR="007E1AF3" w:rsidRPr="00E444B7">
        <w:rPr>
          <w:rFonts w:cs="Arial"/>
        </w:rPr>
        <w:t>units 206 and 207),</w:t>
      </w:r>
      <w:r w:rsidR="008368C1" w:rsidRPr="00390B8D">
        <w:rPr>
          <w:rFonts w:cs="Arial"/>
        </w:rPr>
        <w:t xml:space="preserve"> so a single piece of evidence may be sufficient to </w:t>
      </w:r>
      <w:r w:rsidR="00A50B58" w:rsidRPr="00390B8D">
        <w:rPr>
          <w:rFonts w:cs="Arial"/>
        </w:rPr>
        <w:t xml:space="preserve">cover the </w:t>
      </w:r>
      <w:r w:rsidR="00752653">
        <w:rPr>
          <w:rFonts w:cs="Arial"/>
        </w:rPr>
        <w:t xml:space="preserve">ACs </w:t>
      </w:r>
      <w:r w:rsidR="00A50B58" w:rsidRPr="00390B8D">
        <w:rPr>
          <w:rFonts w:cs="Arial"/>
        </w:rPr>
        <w:t xml:space="preserve">of multiple units. </w:t>
      </w:r>
    </w:p>
    <w:p w14:paraId="65C768B4" w14:textId="48EBDB2D" w:rsidR="00F433FD" w:rsidRPr="005C3F61" w:rsidRDefault="00CB626B" w:rsidP="00E63E55">
      <w:pPr>
        <w:spacing w:before="200" w:after="160"/>
        <w:rPr>
          <w:rFonts w:cs="Arial"/>
        </w:rPr>
      </w:pPr>
      <w:r w:rsidRPr="005C3F61">
        <w:rPr>
          <w:rFonts w:cs="Arial"/>
        </w:rPr>
        <w:t xml:space="preserve">The focus </w:t>
      </w:r>
      <w:r w:rsidR="003F7BE3" w:rsidRPr="005C3F61">
        <w:rPr>
          <w:rFonts w:cs="Arial"/>
        </w:rPr>
        <w:t xml:space="preserve">of the portfolio </w:t>
      </w:r>
      <w:r w:rsidRPr="005C3F61">
        <w:rPr>
          <w:rFonts w:cs="Arial"/>
        </w:rPr>
        <w:t xml:space="preserve">should be on generating evidence of </w:t>
      </w:r>
      <w:r w:rsidR="00417C1D" w:rsidRPr="005C3F61">
        <w:rPr>
          <w:rFonts w:cs="Arial"/>
        </w:rPr>
        <w:t>sufficient</w:t>
      </w:r>
      <w:r w:rsidRPr="005C3F61">
        <w:rPr>
          <w:rFonts w:cs="Arial"/>
        </w:rPr>
        <w:t xml:space="preserve"> quality, rather than</w:t>
      </w:r>
      <w:r w:rsidR="00564B62">
        <w:rPr>
          <w:rFonts w:cs="Arial"/>
        </w:rPr>
        <w:t xml:space="preserve"> </w:t>
      </w:r>
      <w:r w:rsidRPr="005C3F61">
        <w:rPr>
          <w:rFonts w:cs="Arial"/>
        </w:rPr>
        <w:t>quantity of evidence. A portfolio of evidence should contain</w:t>
      </w:r>
      <w:r w:rsidR="004553FD" w:rsidRPr="005C3F61">
        <w:rPr>
          <w:rFonts w:cs="Arial"/>
        </w:rPr>
        <w:t xml:space="preserve"> sufficient</w:t>
      </w:r>
      <w:r w:rsidR="00E82BA0" w:rsidRPr="005C3F61">
        <w:rPr>
          <w:rFonts w:cs="Arial"/>
        </w:rPr>
        <w:t xml:space="preserve"> evidence of the </w:t>
      </w:r>
      <w:r w:rsidR="00F101C6" w:rsidRPr="005C3F61">
        <w:rPr>
          <w:rFonts w:cs="Arial"/>
        </w:rPr>
        <w:t>candidate</w:t>
      </w:r>
      <w:r w:rsidR="00E82BA0" w:rsidRPr="005C3F61">
        <w:rPr>
          <w:rFonts w:cs="Arial"/>
        </w:rPr>
        <w:t xml:space="preserve"> meeting the requirements of the units to the standard required</w:t>
      </w:r>
      <w:r w:rsidR="002549F9" w:rsidRPr="005C3F61">
        <w:rPr>
          <w:rFonts w:cs="Arial"/>
        </w:rPr>
        <w:t xml:space="preserve">. It </w:t>
      </w:r>
      <w:r w:rsidR="004553FD" w:rsidRPr="005C3F61">
        <w:rPr>
          <w:rFonts w:cs="Arial"/>
        </w:rPr>
        <w:t xml:space="preserve">does not need to contain multiple pieces of evidence that </w:t>
      </w:r>
      <w:r w:rsidR="002549F9" w:rsidRPr="005C3F61">
        <w:rPr>
          <w:rFonts w:cs="Arial"/>
        </w:rPr>
        <w:t>demonstrate</w:t>
      </w:r>
      <w:r w:rsidR="008D7760" w:rsidRPr="005C3F61">
        <w:rPr>
          <w:rFonts w:cs="Arial"/>
        </w:rPr>
        <w:t xml:space="preserve"> or replicate</w:t>
      </w:r>
      <w:r w:rsidR="004A7533">
        <w:rPr>
          <w:rFonts w:cs="Arial"/>
        </w:rPr>
        <w:t xml:space="preserve"> </w:t>
      </w:r>
      <w:r w:rsidR="008D7760" w:rsidRPr="005C3F61">
        <w:rPr>
          <w:rFonts w:cs="Arial"/>
        </w:rPr>
        <w:t>the same competency standard or requirement</w:t>
      </w:r>
      <w:r w:rsidR="004553FD" w:rsidRPr="005C3F61">
        <w:rPr>
          <w:rFonts w:cs="Arial"/>
        </w:rPr>
        <w:t>.</w:t>
      </w:r>
      <w:r w:rsidR="009B5617" w:rsidRPr="005C3F61">
        <w:rPr>
          <w:rFonts w:cs="Arial"/>
        </w:rPr>
        <w:t xml:space="preserve"> </w:t>
      </w:r>
      <w:r w:rsidR="008E1334" w:rsidRPr="005C3F61">
        <w:rPr>
          <w:rFonts w:cs="Arial"/>
        </w:rPr>
        <w:t>The most effective evidence is often produced toward the end of the period</w:t>
      </w:r>
      <w:r w:rsidR="00B90441" w:rsidRPr="005C3F61">
        <w:rPr>
          <w:rFonts w:cs="Arial"/>
        </w:rPr>
        <w:t xml:space="preserve"> of study</w:t>
      </w:r>
      <w:r w:rsidR="008E1334" w:rsidRPr="005C3F61">
        <w:rPr>
          <w:rFonts w:cs="Arial"/>
        </w:rPr>
        <w:t>, when the candidate is best positioned to fully demonstrate their knowledge and skills.</w:t>
      </w:r>
      <w:r w:rsidR="007A3C18">
        <w:rPr>
          <w:rFonts w:cs="Arial"/>
        </w:rPr>
        <w:t xml:space="preserve"> </w:t>
      </w:r>
      <w:r w:rsidR="00EF70ED" w:rsidRPr="0001288A">
        <w:rPr>
          <w:rFonts w:cs="Arial"/>
          <w:lang w:val="en-GB"/>
        </w:rPr>
        <w:t xml:space="preserve">Although </w:t>
      </w:r>
      <w:r w:rsidR="00EF70ED">
        <w:rPr>
          <w:rFonts w:cs="Arial"/>
          <w:lang w:val="en-GB"/>
        </w:rPr>
        <w:t xml:space="preserve">the </w:t>
      </w:r>
      <w:r w:rsidR="00EF70ED" w:rsidRPr="0001288A">
        <w:rPr>
          <w:rFonts w:cs="Arial"/>
          <w:lang w:val="en-GB"/>
        </w:rPr>
        <w:t>RPL policy may circumvent this.</w:t>
      </w:r>
    </w:p>
    <w:p w14:paraId="52192F60" w14:textId="26E13980" w:rsidR="004553FD" w:rsidRDefault="004D6144" w:rsidP="00E63E55">
      <w:pPr>
        <w:spacing w:before="200" w:after="160"/>
        <w:rPr>
          <w:rFonts w:cs="Arial"/>
        </w:rPr>
      </w:pPr>
      <w:r w:rsidRPr="005C3F61">
        <w:rPr>
          <w:rFonts w:cs="Arial"/>
        </w:rPr>
        <w:t xml:space="preserve">Portfolio evidence </w:t>
      </w:r>
      <w:r w:rsidR="0020770F" w:rsidRPr="005C3F61">
        <w:rPr>
          <w:rFonts w:cs="Arial"/>
        </w:rPr>
        <w:t>will be sampled through external quality assurance</w:t>
      </w:r>
      <w:r w:rsidR="00301B96" w:rsidRPr="005C3F61">
        <w:rPr>
          <w:rFonts w:cs="Arial"/>
        </w:rPr>
        <w:t xml:space="preserve">, so it is important that </w:t>
      </w:r>
      <w:r w:rsidR="00DF70F8" w:rsidRPr="005C3F61">
        <w:rPr>
          <w:rFonts w:cs="Arial"/>
        </w:rPr>
        <w:t xml:space="preserve">the evidence is sufficiently clear </w:t>
      </w:r>
      <w:r w:rsidR="00950A2A" w:rsidRPr="005C3F61">
        <w:rPr>
          <w:rFonts w:cs="Arial"/>
        </w:rPr>
        <w:t>to</w:t>
      </w:r>
      <w:r w:rsidR="00301B96" w:rsidRPr="005C3F61">
        <w:rPr>
          <w:rFonts w:cs="Arial"/>
        </w:rPr>
        <w:t xml:space="preserve"> an </w:t>
      </w:r>
      <w:r w:rsidR="00564B62">
        <w:rPr>
          <w:rFonts w:cs="Arial"/>
        </w:rPr>
        <w:t>E</w:t>
      </w:r>
      <w:r w:rsidR="00301B96" w:rsidRPr="005C3F61">
        <w:rPr>
          <w:rFonts w:cs="Arial"/>
        </w:rPr>
        <w:t xml:space="preserve">xternal </w:t>
      </w:r>
      <w:r w:rsidR="00564B62">
        <w:rPr>
          <w:rFonts w:cs="Arial"/>
        </w:rPr>
        <w:t>Q</w:t>
      </w:r>
      <w:r w:rsidR="00301B96" w:rsidRPr="005C3F61">
        <w:rPr>
          <w:rFonts w:cs="Arial"/>
        </w:rPr>
        <w:t xml:space="preserve">uality </w:t>
      </w:r>
      <w:r w:rsidR="00564B62">
        <w:rPr>
          <w:rFonts w:cs="Arial"/>
        </w:rPr>
        <w:t>A</w:t>
      </w:r>
      <w:r w:rsidR="00301B96" w:rsidRPr="005C3F61">
        <w:rPr>
          <w:rFonts w:cs="Arial"/>
        </w:rPr>
        <w:t xml:space="preserve">ssurer </w:t>
      </w:r>
      <w:r w:rsidR="00564B62">
        <w:rPr>
          <w:rFonts w:cs="Arial"/>
        </w:rPr>
        <w:t xml:space="preserve">(EQA) </w:t>
      </w:r>
      <w:r w:rsidR="00950A2A" w:rsidRPr="005C3F61">
        <w:rPr>
          <w:rFonts w:cs="Arial"/>
        </w:rPr>
        <w:t>as to</w:t>
      </w:r>
      <w:r w:rsidR="00301B96" w:rsidRPr="005C3F61">
        <w:rPr>
          <w:rFonts w:cs="Arial"/>
        </w:rPr>
        <w:t xml:space="preserve"> how the </w:t>
      </w:r>
      <w:r w:rsidR="00F93E36" w:rsidRPr="005C3F61">
        <w:rPr>
          <w:rFonts w:cs="Arial"/>
        </w:rPr>
        <w:t xml:space="preserve">evidence meets the standard of the qualification content. </w:t>
      </w:r>
      <w:r w:rsidR="009E5E89" w:rsidRPr="005C3F61">
        <w:rPr>
          <w:rFonts w:cs="Arial"/>
        </w:rPr>
        <w:t xml:space="preserve">This means </w:t>
      </w:r>
      <w:r w:rsidR="009C2527" w:rsidRPr="005C3F61">
        <w:rPr>
          <w:rFonts w:cs="Arial"/>
        </w:rPr>
        <w:t>that portfolio evidence should be</w:t>
      </w:r>
      <w:r w:rsidR="00950A2A" w:rsidRPr="005C3F61">
        <w:rPr>
          <w:rFonts w:cs="Arial"/>
        </w:rPr>
        <w:t xml:space="preserve"> supported (where necessary) with </w:t>
      </w:r>
      <w:r w:rsidR="00F22051" w:rsidRPr="005C3F61">
        <w:rPr>
          <w:rFonts w:cs="Arial"/>
        </w:rPr>
        <w:t xml:space="preserve">appropriate assessor commentary </w:t>
      </w:r>
      <w:r w:rsidR="00454594" w:rsidRPr="005C3F61">
        <w:rPr>
          <w:rFonts w:cs="Arial"/>
        </w:rPr>
        <w:t xml:space="preserve">or evidence </w:t>
      </w:r>
      <w:r w:rsidR="00F22051" w:rsidRPr="005C3F61">
        <w:rPr>
          <w:rFonts w:cs="Arial"/>
        </w:rPr>
        <w:t xml:space="preserve">of how the standard has been met – for example, through detailed and qualitative </w:t>
      </w:r>
      <w:r w:rsidR="006A7886" w:rsidRPr="005C3F61">
        <w:rPr>
          <w:rFonts w:cs="Arial"/>
        </w:rPr>
        <w:t>notes taken during a practical observation that identify how the standard was observed</w:t>
      </w:r>
      <w:r w:rsidR="00427A7B" w:rsidRPr="005C3F61">
        <w:rPr>
          <w:rFonts w:cs="Arial"/>
        </w:rPr>
        <w:t xml:space="preserve"> or through the capture of additional evidence (such as photographs) that demonstrate the required standard. </w:t>
      </w:r>
    </w:p>
    <w:p w14:paraId="15DB85D1" w14:textId="77777777" w:rsidR="00BE52F8" w:rsidRDefault="00BE52F8" w:rsidP="00E63E55">
      <w:pPr>
        <w:spacing w:before="200" w:after="160"/>
        <w:rPr>
          <w:rFonts w:cs="Arial"/>
        </w:rPr>
      </w:pPr>
    </w:p>
    <w:p w14:paraId="0E827E6B" w14:textId="30A4B340" w:rsidR="00BE52F8" w:rsidRPr="003D6D18" w:rsidRDefault="00BE52F8" w:rsidP="003D6D18">
      <w:pPr>
        <w:spacing w:before="240" w:after="240" w:line="240" w:lineRule="auto"/>
        <w:rPr>
          <w:rFonts w:eastAsia="Arial" w:cs="Arial"/>
          <w:b/>
          <w:bCs/>
          <w:sz w:val="26"/>
          <w:szCs w:val="26"/>
        </w:rPr>
      </w:pPr>
      <w:r w:rsidRPr="003D6D18">
        <w:rPr>
          <w:rFonts w:eastAsia="Arial" w:cs="Arial"/>
          <w:b/>
          <w:bCs/>
          <w:sz w:val="26"/>
          <w:szCs w:val="26"/>
        </w:rPr>
        <w:t>Choosing which units to combine</w:t>
      </w:r>
    </w:p>
    <w:p w14:paraId="3F3899A6" w14:textId="77777777" w:rsidR="00BE52F8" w:rsidRPr="0001288A" w:rsidRDefault="00BE52F8" w:rsidP="00080D36">
      <w:pPr>
        <w:spacing w:before="40" w:after="40"/>
        <w:rPr>
          <w:rFonts w:cs="Arial"/>
          <w:lang w:val="en-GB"/>
        </w:rPr>
      </w:pPr>
      <w:r w:rsidRPr="0001288A">
        <w:rPr>
          <w:rFonts w:cs="Arial"/>
          <w:lang w:val="en-GB"/>
        </w:rPr>
        <w:t xml:space="preserve">Where appropriate, centres are encouraged to direct candidates to integrate evidence. However, only some combinations of units are appropriate because integration needs to be more than merely ‘bolting together’ units. To be suitable, some kind of relationship between units is necessary </w:t>
      </w:r>
      <w:proofErr w:type="gramStart"/>
      <w:r w:rsidRPr="0001288A">
        <w:rPr>
          <w:rFonts w:cs="Arial"/>
          <w:lang w:val="en-GB"/>
        </w:rPr>
        <w:t>in order to</w:t>
      </w:r>
      <w:proofErr w:type="gramEnd"/>
      <w:r w:rsidRPr="0001288A">
        <w:rPr>
          <w:rFonts w:cs="Arial"/>
          <w:lang w:val="en-GB"/>
        </w:rPr>
        <w:t xml:space="preserve"> give a logically ‘joined up’ experience for the candidate. There are three sound rationales for integration:</w:t>
      </w:r>
    </w:p>
    <w:p w14:paraId="796B59C8" w14:textId="5C948953" w:rsidR="00BE52F8" w:rsidRPr="00B76DDA" w:rsidRDefault="00BE52F8" w:rsidP="00B76DDA">
      <w:pPr>
        <w:pStyle w:val="ListParagraph"/>
        <w:numPr>
          <w:ilvl w:val="0"/>
          <w:numId w:val="34"/>
        </w:numPr>
        <w:spacing w:before="40" w:after="40" w:line="250" w:lineRule="exact"/>
        <w:ind w:left="720" w:hanging="357"/>
        <w:contextualSpacing w:val="0"/>
        <w:rPr>
          <w:rFonts w:cs="Arial"/>
          <w:bCs/>
          <w:lang w:val="en-GB"/>
        </w:rPr>
      </w:pPr>
      <w:r w:rsidRPr="00B76DDA">
        <w:rPr>
          <w:rFonts w:cs="Arial"/>
          <w:bCs/>
          <w:lang w:val="en-GB"/>
        </w:rPr>
        <w:t xml:space="preserve">Logical sequencing – </w:t>
      </w:r>
      <w:r w:rsidR="00DF5321">
        <w:rPr>
          <w:rFonts w:cs="Arial"/>
          <w:bCs/>
          <w:lang w:val="en-GB"/>
        </w:rPr>
        <w:t>s</w:t>
      </w:r>
      <w:r w:rsidRPr="00B76DDA">
        <w:rPr>
          <w:rFonts w:cs="Arial"/>
          <w:bCs/>
          <w:lang w:val="en-GB"/>
        </w:rPr>
        <w:t xml:space="preserve">ome units naturally follow one another, allowing candidates to build on prior knowledge and skills. </w:t>
      </w:r>
    </w:p>
    <w:p w14:paraId="26603DC0" w14:textId="478C5A75" w:rsidR="00BE52F8" w:rsidRPr="00B76DDA" w:rsidRDefault="00BE52F8" w:rsidP="00B76DDA">
      <w:pPr>
        <w:pStyle w:val="ListParagraph"/>
        <w:numPr>
          <w:ilvl w:val="0"/>
          <w:numId w:val="34"/>
        </w:numPr>
        <w:spacing w:before="40" w:after="40" w:line="250" w:lineRule="exact"/>
        <w:ind w:left="720" w:hanging="357"/>
        <w:contextualSpacing w:val="0"/>
        <w:rPr>
          <w:rFonts w:cs="Arial"/>
          <w:bCs/>
          <w:lang w:val="en-GB"/>
        </w:rPr>
      </w:pPr>
      <w:r w:rsidRPr="00B76DDA">
        <w:rPr>
          <w:rFonts w:cs="Arial"/>
          <w:bCs/>
          <w:lang w:val="en-GB"/>
        </w:rPr>
        <w:t xml:space="preserve">Content overlap – </w:t>
      </w:r>
      <w:r w:rsidR="00DF5321">
        <w:rPr>
          <w:rFonts w:cs="Arial"/>
          <w:bCs/>
          <w:lang w:val="en-GB"/>
        </w:rPr>
        <w:t>s</w:t>
      </w:r>
      <w:r w:rsidRPr="00B76DDA">
        <w:rPr>
          <w:rFonts w:cs="Arial"/>
          <w:bCs/>
          <w:lang w:val="en-GB"/>
        </w:rPr>
        <w:t>everal units share common themes or tools (</w:t>
      </w:r>
      <w:proofErr w:type="spellStart"/>
      <w:r w:rsidRPr="00B76DDA">
        <w:rPr>
          <w:rFonts w:cs="Arial"/>
          <w:bCs/>
          <w:lang w:val="en-GB"/>
        </w:rPr>
        <w:t>eg</w:t>
      </w:r>
      <w:proofErr w:type="spellEnd"/>
      <w:r w:rsidRPr="00B76DDA">
        <w:rPr>
          <w:rFonts w:cs="Arial"/>
          <w:bCs/>
          <w:lang w:val="en-GB"/>
        </w:rPr>
        <w:t xml:space="preserve">, SMART objectives), which can be assessed once rather than repeatedly, reducing duplication. </w:t>
      </w:r>
    </w:p>
    <w:p w14:paraId="552DBE66" w14:textId="72DDC57D" w:rsidR="00BE52F8" w:rsidRPr="00CA657D" w:rsidRDefault="00BE52F8" w:rsidP="4AC4AD22">
      <w:pPr>
        <w:pStyle w:val="ListParagraph"/>
        <w:numPr>
          <w:ilvl w:val="0"/>
          <w:numId w:val="34"/>
        </w:numPr>
        <w:spacing w:before="40" w:after="40"/>
        <w:ind w:left="723" w:hanging="360"/>
        <w:rPr>
          <w:rFonts w:cs="Arial"/>
        </w:rPr>
      </w:pPr>
      <w:r w:rsidRPr="4AC4AD22">
        <w:rPr>
          <w:rFonts w:cs="Arial"/>
        </w:rPr>
        <w:t xml:space="preserve">Inter-unit linkage – </w:t>
      </w:r>
      <w:r w:rsidR="00DF5321" w:rsidRPr="4AC4AD22">
        <w:rPr>
          <w:rFonts w:cs="Arial"/>
        </w:rPr>
        <w:t>i</w:t>
      </w:r>
      <w:r w:rsidRPr="4AC4AD22">
        <w:rPr>
          <w:rFonts w:cs="Arial"/>
        </w:rPr>
        <w:t>n some cases, a single activity (</w:t>
      </w:r>
      <w:proofErr w:type="spellStart"/>
      <w:r w:rsidRPr="4AC4AD22">
        <w:rPr>
          <w:rFonts w:cs="Arial"/>
        </w:rPr>
        <w:t>eg</w:t>
      </w:r>
      <w:proofErr w:type="spellEnd"/>
      <w:r w:rsidR="00067565" w:rsidRPr="4AC4AD22">
        <w:rPr>
          <w:rFonts w:cs="Arial"/>
        </w:rPr>
        <w:t xml:space="preserve"> </w:t>
      </w:r>
      <w:r w:rsidR="00AA19BE" w:rsidRPr="4AC4AD22">
        <w:rPr>
          <w:rFonts w:cs="Arial"/>
        </w:rPr>
        <w:t>create</w:t>
      </w:r>
      <w:r w:rsidRPr="4AC4AD22">
        <w:rPr>
          <w:rFonts w:cs="Arial"/>
        </w:rPr>
        <w:t xml:space="preserve"> a </w:t>
      </w:r>
      <w:r w:rsidR="00067565" w:rsidRPr="4AC4AD22">
        <w:rPr>
          <w:rFonts w:cs="Arial"/>
        </w:rPr>
        <w:t xml:space="preserve">plan </w:t>
      </w:r>
      <w:r w:rsidR="00AA19BE" w:rsidRPr="4AC4AD22">
        <w:rPr>
          <w:rFonts w:cs="Arial"/>
        </w:rPr>
        <w:t>to support team performance</w:t>
      </w:r>
      <w:r w:rsidRPr="4AC4AD22">
        <w:rPr>
          <w:rFonts w:cs="Arial"/>
        </w:rPr>
        <w:t xml:space="preserve">) can meet criteria across multiple units, offering a practical and efficient assessment opportunity. It is essential that all ACs from each unit are addressed exactly as specified. However, a single piece of work may satisfy multiple criteria across units, helping to streamline the assessment process.  </w:t>
      </w:r>
      <w:r w:rsidR="00E8284B" w:rsidRPr="4AC4AD22">
        <w:rPr>
          <w:rFonts w:cs="Arial"/>
        </w:rPr>
        <w:t xml:space="preserve">For example, the units </w:t>
      </w:r>
      <w:r w:rsidR="00337701" w:rsidRPr="4AC4AD22">
        <w:rPr>
          <w:rFonts w:cs="Arial"/>
        </w:rPr>
        <w:t>‘</w:t>
      </w:r>
      <w:r w:rsidR="007F7397" w:rsidRPr="4AC4AD22">
        <w:rPr>
          <w:rFonts w:cs="Arial"/>
        </w:rPr>
        <w:t>Supporting team performance</w:t>
      </w:r>
      <w:r w:rsidR="00337701" w:rsidRPr="4AC4AD22">
        <w:rPr>
          <w:rFonts w:cs="Arial"/>
        </w:rPr>
        <w:t>’</w:t>
      </w:r>
      <w:r w:rsidR="002C1B71" w:rsidRPr="4AC4AD22">
        <w:rPr>
          <w:rFonts w:cs="Arial"/>
        </w:rPr>
        <w:t xml:space="preserve">, </w:t>
      </w:r>
      <w:r w:rsidR="00337701" w:rsidRPr="4AC4AD22">
        <w:rPr>
          <w:rFonts w:cs="Arial"/>
        </w:rPr>
        <w:t>‘</w:t>
      </w:r>
      <w:r w:rsidR="002C1B71" w:rsidRPr="4AC4AD22">
        <w:rPr>
          <w:rFonts w:cs="Arial"/>
        </w:rPr>
        <w:t>Supporting the motivation of a team</w:t>
      </w:r>
      <w:r w:rsidR="00337701" w:rsidRPr="4AC4AD22">
        <w:rPr>
          <w:rFonts w:cs="Arial"/>
        </w:rPr>
        <w:t>’</w:t>
      </w:r>
      <w:r w:rsidR="002C1B71" w:rsidRPr="4AC4AD22">
        <w:rPr>
          <w:rFonts w:cs="Arial"/>
        </w:rPr>
        <w:t xml:space="preserve">, </w:t>
      </w:r>
      <w:r w:rsidR="00337701" w:rsidRPr="4AC4AD22">
        <w:rPr>
          <w:rFonts w:cs="Arial"/>
        </w:rPr>
        <w:t>‘</w:t>
      </w:r>
      <w:r w:rsidR="00DF204E" w:rsidRPr="4AC4AD22">
        <w:rPr>
          <w:rFonts w:cs="Arial"/>
        </w:rPr>
        <w:t>Equity, diversity and inclusion in the workplace</w:t>
      </w:r>
      <w:r w:rsidR="00337701" w:rsidRPr="4AC4AD22">
        <w:rPr>
          <w:rFonts w:cs="Arial"/>
        </w:rPr>
        <w:t>’ and</w:t>
      </w:r>
      <w:r w:rsidR="00490F42" w:rsidRPr="4AC4AD22">
        <w:rPr>
          <w:rFonts w:cs="Arial"/>
        </w:rPr>
        <w:t xml:space="preserve"> </w:t>
      </w:r>
      <w:r w:rsidR="00337701" w:rsidRPr="4AC4AD22">
        <w:rPr>
          <w:rFonts w:cs="Arial"/>
        </w:rPr>
        <w:t>‘</w:t>
      </w:r>
      <w:r w:rsidR="00490F42" w:rsidRPr="4AC4AD22">
        <w:rPr>
          <w:rFonts w:cs="Arial"/>
        </w:rPr>
        <w:t>Record keeping and information management in the workplace</w:t>
      </w:r>
      <w:r w:rsidR="00337701" w:rsidRPr="4AC4AD22">
        <w:rPr>
          <w:rFonts w:cs="Arial"/>
        </w:rPr>
        <w:t>’</w:t>
      </w:r>
      <w:r w:rsidR="00CA657D" w:rsidRPr="4AC4AD22">
        <w:rPr>
          <w:rFonts w:cs="Arial"/>
        </w:rPr>
        <w:t xml:space="preserve"> can be effectively integrated in this way (see Appendix 1).</w:t>
      </w:r>
    </w:p>
    <w:p w14:paraId="683A8D6C" w14:textId="64F15115" w:rsidR="00D026C8" w:rsidRPr="005C3F61" w:rsidRDefault="007E38D7" w:rsidP="00D026C8">
      <w:pPr>
        <w:rPr>
          <w:rFonts w:cs="Arial"/>
          <w:b/>
          <w:bCs/>
          <w:sz w:val="26"/>
          <w:szCs w:val="26"/>
        </w:rPr>
      </w:pPr>
      <w:r w:rsidRPr="005C3F61">
        <w:rPr>
          <w:rFonts w:cs="Arial"/>
          <w:b/>
          <w:bCs/>
          <w:sz w:val="26"/>
          <w:szCs w:val="26"/>
        </w:rPr>
        <w:lastRenderedPageBreak/>
        <w:t xml:space="preserve">Guidance on typical evidence </w:t>
      </w:r>
    </w:p>
    <w:p w14:paraId="4B3C6D51" w14:textId="584BA112" w:rsidR="00D026C8" w:rsidRPr="005C3F61" w:rsidRDefault="00A25E85" w:rsidP="00B006EA">
      <w:pPr>
        <w:rPr>
          <w:rFonts w:cs="Arial"/>
        </w:rPr>
      </w:pPr>
      <w:r w:rsidRPr="004B7839">
        <w:rPr>
          <w:rFonts w:cs="Arial"/>
        </w:rPr>
        <w:t xml:space="preserve">Within </w:t>
      </w:r>
      <w:r w:rsidR="00E67FDC" w:rsidRPr="00E67FDC">
        <w:rPr>
          <w:rFonts w:cs="Arial"/>
        </w:rPr>
        <w:t>selected</w:t>
      </w:r>
      <w:r w:rsidR="00544F69" w:rsidRPr="004B7839">
        <w:rPr>
          <w:rFonts w:cs="Arial"/>
        </w:rPr>
        <w:t xml:space="preserve"> </w:t>
      </w:r>
      <w:r w:rsidRPr="004B7839">
        <w:rPr>
          <w:rFonts w:cs="Arial"/>
        </w:rPr>
        <w:t xml:space="preserve">units, </w:t>
      </w:r>
      <w:r w:rsidR="007E38D7" w:rsidRPr="004B7839">
        <w:rPr>
          <w:rFonts w:cs="Arial"/>
        </w:rPr>
        <w:t xml:space="preserve">guidance </w:t>
      </w:r>
      <w:r w:rsidR="00276DA0" w:rsidRPr="004B7839">
        <w:rPr>
          <w:rFonts w:cs="Arial"/>
        </w:rPr>
        <w:t>is included</w:t>
      </w:r>
      <w:r w:rsidR="005A3C95" w:rsidRPr="004B7839">
        <w:rPr>
          <w:rFonts w:cs="Arial"/>
        </w:rPr>
        <w:t xml:space="preserve"> in the unit guidance section,</w:t>
      </w:r>
      <w:r w:rsidR="00276DA0" w:rsidRPr="004B7839">
        <w:rPr>
          <w:rFonts w:cs="Arial"/>
        </w:rPr>
        <w:t xml:space="preserve"> </w:t>
      </w:r>
      <w:r w:rsidR="007E38D7" w:rsidRPr="004B7839">
        <w:rPr>
          <w:rFonts w:cs="Arial"/>
        </w:rPr>
        <w:t xml:space="preserve">on the typical and recommended evidence that </w:t>
      </w:r>
      <w:r w:rsidR="00F9690D" w:rsidRPr="004B7839">
        <w:rPr>
          <w:rFonts w:cs="Arial"/>
        </w:rPr>
        <w:t>is considered best able to demonstrate the requirements of the unit content</w:t>
      </w:r>
      <w:r w:rsidR="00F9690D" w:rsidRPr="00E67FDC">
        <w:rPr>
          <w:rFonts w:cs="Arial"/>
        </w:rPr>
        <w:t xml:space="preserve">. </w:t>
      </w:r>
      <w:r w:rsidR="002554F3" w:rsidRPr="00E67FDC">
        <w:rPr>
          <w:rFonts w:cs="Arial"/>
        </w:rPr>
        <w:t xml:space="preserve">This </w:t>
      </w:r>
      <w:r w:rsidR="00B556D7" w:rsidRPr="00E67FDC">
        <w:rPr>
          <w:rFonts w:cs="Arial"/>
        </w:rPr>
        <w:t>recommended guidance and evidence intends to promote the</w:t>
      </w:r>
      <w:r w:rsidR="002554F3" w:rsidRPr="00E67FDC">
        <w:rPr>
          <w:rFonts w:cs="Arial"/>
        </w:rPr>
        <w:t xml:space="preserve"> </w:t>
      </w:r>
      <w:r w:rsidR="00B556D7" w:rsidRPr="00E67FDC">
        <w:rPr>
          <w:rFonts w:cs="Arial"/>
        </w:rPr>
        <w:t>most effective</w:t>
      </w:r>
      <w:r w:rsidR="006229EB" w:rsidRPr="00E67FDC">
        <w:rPr>
          <w:rFonts w:cs="Arial"/>
        </w:rPr>
        <w:t xml:space="preserve">, </w:t>
      </w:r>
      <w:r w:rsidR="009111F8" w:rsidRPr="00E67FDC">
        <w:rPr>
          <w:rFonts w:cs="Arial"/>
        </w:rPr>
        <w:t xml:space="preserve">valid and </w:t>
      </w:r>
      <w:r w:rsidR="00B556D7" w:rsidRPr="00E67FDC">
        <w:rPr>
          <w:rFonts w:cs="Arial"/>
        </w:rPr>
        <w:t>efficient</w:t>
      </w:r>
      <w:r w:rsidR="00B556D7" w:rsidRPr="005C3F61">
        <w:rPr>
          <w:rFonts w:cs="Arial"/>
        </w:rPr>
        <w:t xml:space="preserve"> ways </w:t>
      </w:r>
      <w:r w:rsidR="002554F3" w:rsidRPr="005C3F61">
        <w:rPr>
          <w:rFonts w:cs="Arial"/>
        </w:rPr>
        <w:t xml:space="preserve">to </w:t>
      </w:r>
      <w:r w:rsidR="00C33501" w:rsidRPr="005C3F61">
        <w:rPr>
          <w:rFonts w:cs="Arial"/>
        </w:rPr>
        <w:t>evidence the unit content</w:t>
      </w:r>
      <w:r w:rsidR="000E647E" w:rsidRPr="005C3F61">
        <w:rPr>
          <w:rFonts w:cs="Arial"/>
        </w:rPr>
        <w:t>. It</w:t>
      </w:r>
      <w:r w:rsidR="00C33501" w:rsidRPr="005C3F61">
        <w:rPr>
          <w:rFonts w:cs="Arial"/>
        </w:rPr>
        <w:t xml:space="preserve"> also </w:t>
      </w:r>
      <w:r w:rsidR="000E647E" w:rsidRPr="005C3F61">
        <w:rPr>
          <w:rFonts w:cs="Arial"/>
        </w:rPr>
        <w:t xml:space="preserve">helps to </w:t>
      </w:r>
      <w:r w:rsidR="00C33501" w:rsidRPr="005C3F61">
        <w:rPr>
          <w:rFonts w:cs="Arial"/>
        </w:rPr>
        <w:t>support</w:t>
      </w:r>
      <w:r w:rsidR="000E647E" w:rsidRPr="005C3F61">
        <w:rPr>
          <w:rFonts w:cs="Arial"/>
        </w:rPr>
        <w:t xml:space="preserve"> the</w:t>
      </w:r>
      <w:r w:rsidR="00C33501" w:rsidRPr="005C3F61">
        <w:rPr>
          <w:rFonts w:cs="Arial"/>
        </w:rPr>
        <w:t xml:space="preserve"> </w:t>
      </w:r>
      <w:proofErr w:type="spellStart"/>
      <w:r w:rsidR="00C33501" w:rsidRPr="005C3F61">
        <w:rPr>
          <w:rFonts w:cs="Arial"/>
        </w:rPr>
        <w:t>standardisation</w:t>
      </w:r>
      <w:proofErr w:type="spellEnd"/>
      <w:r w:rsidR="00C33501" w:rsidRPr="005C3F61">
        <w:rPr>
          <w:rFonts w:cs="Arial"/>
        </w:rPr>
        <w:t xml:space="preserve"> of evidence across large cohorts of </w:t>
      </w:r>
      <w:r w:rsidR="00EE03E2" w:rsidRPr="005C3F61">
        <w:rPr>
          <w:rFonts w:cs="Arial"/>
        </w:rPr>
        <w:t>candidate</w:t>
      </w:r>
      <w:r w:rsidR="00C33501" w:rsidRPr="005C3F61">
        <w:rPr>
          <w:rFonts w:cs="Arial"/>
        </w:rPr>
        <w:t>s. However, t</w:t>
      </w:r>
      <w:r w:rsidR="00F9690D" w:rsidRPr="005C3F61">
        <w:rPr>
          <w:rFonts w:cs="Arial"/>
        </w:rPr>
        <w:t>h</w:t>
      </w:r>
      <w:r w:rsidR="00C33501" w:rsidRPr="005C3F61">
        <w:rPr>
          <w:rFonts w:cs="Arial"/>
        </w:rPr>
        <w:t xml:space="preserve">e evidence and guidance highlighted is a recommendation only – where </w:t>
      </w:r>
      <w:r w:rsidR="00DA18A1" w:rsidRPr="005C3F61">
        <w:rPr>
          <w:rFonts w:cs="Arial"/>
        </w:rPr>
        <w:t xml:space="preserve">needed </w:t>
      </w:r>
      <w:r w:rsidR="00526B5E" w:rsidRPr="005C3F61">
        <w:rPr>
          <w:rFonts w:cs="Arial"/>
        </w:rPr>
        <w:t>(for example, where the</w:t>
      </w:r>
      <w:r w:rsidR="00E8617D" w:rsidRPr="005C3F61">
        <w:rPr>
          <w:rFonts w:cs="Arial"/>
        </w:rPr>
        <w:t xml:space="preserve"> recommended guidance cannot be met based on</w:t>
      </w:r>
      <w:r w:rsidR="00526B5E" w:rsidRPr="005C3F61">
        <w:rPr>
          <w:rFonts w:cs="Arial"/>
        </w:rPr>
        <w:t xml:space="preserve"> access arrangement or to support the local environment/context), alternative types of evidence can be provi</w:t>
      </w:r>
      <w:r w:rsidR="00DA18A1" w:rsidRPr="005C3F61">
        <w:rPr>
          <w:rFonts w:cs="Arial"/>
        </w:rPr>
        <w:t xml:space="preserve">ded, </w:t>
      </w:r>
      <w:proofErr w:type="gramStart"/>
      <w:r w:rsidR="00DA18A1" w:rsidRPr="005C3F61">
        <w:rPr>
          <w:rFonts w:cs="Arial"/>
        </w:rPr>
        <w:t>assuming that</w:t>
      </w:r>
      <w:proofErr w:type="gramEnd"/>
      <w:r w:rsidR="00DA18A1" w:rsidRPr="005C3F61">
        <w:rPr>
          <w:rFonts w:cs="Arial"/>
        </w:rPr>
        <w:t xml:space="preserve"> they validly evidence the unit content. </w:t>
      </w:r>
    </w:p>
    <w:p w14:paraId="0BABECC8" w14:textId="1C1C40C5" w:rsidR="00B720F9" w:rsidRPr="005328B3" w:rsidRDefault="00371492" w:rsidP="00B720F9">
      <w:pPr>
        <w:rPr>
          <w:rFonts w:cs="Arial"/>
          <w:color w:val="000000" w:themeColor="text1"/>
        </w:rPr>
      </w:pPr>
      <w:r w:rsidRPr="005328B3">
        <w:rPr>
          <w:rFonts w:cs="Arial"/>
          <w:color w:val="000000" w:themeColor="text1"/>
        </w:rPr>
        <w:t>In</w:t>
      </w:r>
      <w:r w:rsidR="6ACF11AC" w:rsidRPr="005328B3">
        <w:rPr>
          <w:rFonts w:cs="Arial"/>
          <w:color w:val="000000" w:themeColor="text1"/>
        </w:rPr>
        <w:t xml:space="preserve"> relation to access arrangements</w:t>
      </w:r>
      <w:r w:rsidR="00F87A08">
        <w:rPr>
          <w:rFonts w:cs="Arial"/>
          <w:color w:val="000000" w:themeColor="text1"/>
        </w:rPr>
        <w:t>,</w:t>
      </w:r>
      <w:r w:rsidR="3C36FD3F" w:rsidRPr="005328B3">
        <w:rPr>
          <w:rFonts w:cs="Arial"/>
          <w:color w:val="000000" w:themeColor="text1"/>
        </w:rPr>
        <w:t xml:space="preserve"> </w:t>
      </w:r>
      <w:r w:rsidR="0AF0F712" w:rsidRPr="005328B3">
        <w:rPr>
          <w:rFonts w:cs="Arial"/>
          <w:color w:val="000000" w:themeColor="text1"/>
        </w:rPr>
        <w:t>approval</w:t>
      </w:r>
      <w:r w:rsidR="52CBF35C" w:rsidRPr="005328B3">
        <w:rPr>
          <w:rFonts w:cs="Arial"/>
          <w:color w:val="000000" w:themeColor="text1"/>
          <w:lang w:val="en-GB"/>
        </w:rPr>
        <w:t xml:space="preserve"> is required before a scribe can be used </w:t>
      </w:r>
      <w:r w:rsidR="3C36FD3F" w:rsidRPr="005328B3">
        <w:rPr>
          <w:rFonts w:cs="Arial"/>
          <w:color w:val="000000" w:themeColor="text1"/>
          <w:lang w:val="en-GB"/>
        </w:rPr>
        <w:t xml:space="preserve">to support any </w:t>
      </w:r>
      <w:r w:rsidR="0AF0F712" w:rsidRPr="005328B3">
        <w:rPr>
          <w:rFonts w:cs="Arial"/>
          <w:color w:val="000000" w:themeColor="text1"/>
          <w:lang w:val="en-GB"/>
        </w:rPr>
        <w:t>assessment evidence for the portfolio</w:t>
      </w:r>
      <w:r w:rsidR="00F87A08">
        <w:rPr>
          <w:rFonts w:cs="Arial"/>
          <w:color w:val="000000" w:themeColor="text1"/>
          <w:lang w:val="en-GB"/>
        </w:rPr>
        <w:t>;</w:t>
      </w:r>
      <w:r w:rsidR="52CBF35C" w:rsidRPr="005328B3">
        <w:rPr>
          <w:rFonts w:cs="Arial"/>
          <w:color w:val="000000" w:themeColor="text1"/>
          <w:lang w:val="en-GB"/>
        </w:rPr>
        <w:t xml:space="preserve"> however, there may be alternatives to access arrangements that can be used. If a candidate has difficulty writing, the centre should investigate different forms of evidence that can be used</w:t>
      </w:r>
      <w:r w:rsidR="00AB0C0A">
        <w:rPr>
          <w:rFonts w:cs="Arial"/>
          <w:color w:val="000000" w:themeColor="text1"/>
          <w:lang w:val="en-GB"/>
        </w:rPr>
        <w:t>. F</w:t>
      </w:r>
      <w:r w:rsidR="52CBF35C" w:rsidRPr="005328B3">
        <w:rPr>
          <w:rFonts w:cs="Arial"/>
          <w:color w:val="000000" w:themeColor="text1"/>
          <w:lang w:val="en-GB"/>
        </w:rPr>
        <w:t>or example</w:t>
      </w:r>
      <w:r w:rsidR="00AB0C0A">
        <w:rPr>
          <w:rFonts w:cs="Arial"/>
          <w:color w:val="000000" w:themeColor="text1"/>
          <w:lang w:val="en-GB"/>
        </w:rPr>
        <w:t>,</w:t>
      </w:r>
      <w:r w:rsidR="52CBF35C" w:rsidRPr="005328B3">
        <w:rPr>
          <w:rFonts w:cs="Arial"/>
          <w:color w:val="000000" w:themeColor="text1"/>
          <w:lang w:val="en-GB"/>
        </w:rPr>
        <w:t xml:space="preserve"> video evidence or a professional discussion may be</w:t>
      </w:r>
      <w:r w:rsidR="00A11EF6" w:rsidRPr="005328B3">
        <w:rPr>
          <w:rFonts w:cs="Arial"/>
          <w:color w:val="000000" w:themeColor="text1"/>
          <w:lang w:val="en-GB"/>
        </w:rPr>
        <w:t xml:space="preserve"> used as evidence in the portfolio</w:t>
      </w:r>
      <w:r w:rsidR="52CBF35C" w:rsidRPr="005328B3">
        <w:rPr>
          <w:rFonts w:cs="Arial"/>
          <w:color w:val="000000" w:themeColor="text1"/>
          <w:lang w:val="en-GB"/>
        </w:rPr>
        <w:t>. </w:t>
      </w:r>
    </w:p>
    <w:p w14:paraId="4847107E" w14:textId="77777777" w:rsidR="002939D3" w:rsidRPr="005C3F61" w:rsidRDefault="002939D3" w:rsidP="002939D3">
      <w:pPr>
        <w:rPr>
          <w:rFonts w:cs="Arial"/>
          <w:color w:val="00B0F0"/>
          <w:lang w:val="en-GB"/>
        </w:rPr>
      </w:pPr>
    </w:p>
    <w:p w14:paraId="1BBB528E" w14:textId="4E1DBE57" w:rsidR="001B2E0E" w:rsidRPr="00B76DDA" w:rsidRDefault="001B2E0E" w:rsidP="00B76DDA">
      <w:pPr>
        <w:rPr>
          <w:rFonts w:cs="Arial"/>
          <w:b/>
          <w:bCs/>
          <w:sz w:val="26"/>
          <w:szCs w:val="26"/>
        </w:rPr>
      </w:pPr>
      <w:r w:rsidRPr="002C2047">
        <w:rPr>
          <w:rFonts w:cs="Arial"/>
          <w:b/>
          <w:sz w:val="26"/>
          <w:szCs w:val="26"/>
        </w:rPr>
        <w:t>Types of evidence</w:t>
      </w:r>
      <w:r w:rsidRPr="00B76DDA">
        <w:rPr>
          <w:rFonts w:cs="Arial"/>
          <w:b/>
          <w:bCs/>
          <w:sz w:val="26"/>
          <w:szCs w:val="26"/>
        </w:rPr>
        <w:t xml:space="preserve"> </w:t>
      </w:r>
    </w:p>
    <w:p w14:paraId="36FC9B52" w14:textId="72B32E5E" w:rsidR="00B006EA" w:rsidRPr="005C3F61" w:rsidRDefault="00B006EA" w:rsidP="00B76DDA">
      <w:pPr>
        <w:spacing w:before="200" w:after="160"/>
        <w:rPr>
          <w:rFonts w:cs="Arial"/>
        </w:rPr>
      </w:pPr>
      <w:r w:rsidRPr="005C3F61">
        <w:rPr>
          <w:rFonts w:cs="Arial"/>
        </w:rPr>
        <w:t xml:space="preserve">The following </w:t>
      </w:r>
      <w:r w:rsidR="00E01201" w:rsidRPr="005C3F61">
        <w:rPr>
          <w:rFonts w:cs="Arial"/>
        </w:rPr>
        <w:t xml:space="preserve">types of evidence may be considered </w:t>
      </w:r>
      <w:r w:rsidR="002320BF">
        <w:rPr>
          <w:rFonts w:cs="Arial"/>
        </w:rPr>
        <w:t xml:space="preserve">when </w:t>
      </w:r>
      <w:r w:rsidR="00AD34A3" w:rsidRPr="005C3F61">
        <w:rPr>
          <w:rFonts w:cs="Arial"/>
        </w:rPr>
        <w:t>compiling portfolio</w:t>
      </w:r>
      <w:r w:rsidR="000E6AC3">
        <w:rPr>
          <w:rFonts w:cs="Arial"/>
        </w:rPr>
        <w:t xml:space="preserve"> do</w:t>
      </w:r>
      <w:r w:rsidR="00CD3AE1">
        <w:rPr>
          <w:rFonts w:cs="Arial"/>
        </w:rPr>
        <w:t>cumentation</w:t>
      </w:r>
      <w:r w:rsidR="00AD34A3" w:rsidRPr="005C3F61">
        <w:rPr>
          <w:rFonts w:cs="Arial"/>
        </w:rPr>
        <w:t xml:space="preserve">. </w:t>
      </w:r>
    </w:p>
    <w:bookmarkEnd w:id="6"/>
    <w:bookmarkEnd w:id="7"/>
    <w:bookmarkEnd w:id="8"/>
    <w:p w14:paraId="0F95D499" w14:textId="1577A1F2" w:rsidR="00B006EA" w:rsidRDefault="00B006EA" w:rsidP="00B76DDA">
      <w:pPr>
        <w:spacing w:before="200" w:after="160"/>
      </w:pPr>
      <w:r w:rsidRPr="005C3F61">
        <w:rPr>
          <w:b/>
        </w:rPr>
        <w:t xml:space="preserve">Work </w:t>
      </w:r>
      <w:r w:rsidR="00AB0C0A">
        <w:rPr>
          <w:b/>
        </w:rPr>
        <w:t>p</w:t>
      </w:r>
      <w:r w:rsidRPr="005C3F61">
        <w:rPr>
          <w:b/>
        </w:rPr>
        <w:t>roducts:</w:t>
      </w:r>
      <w:r w:rsidRPr="005C3F61">
        <w:t xml:space="preserve"> These are non-confidential records made or contributed </w:t>
      </w:r>
      <w:r w:rsidR="00B76DDA" w:rsidRPr="005C3F61">
        <w:t>to</w:t>
      </w:r>
      <w:r w:rsidRPr="005C3F61">
        <w:t xml:space="preserve"> by the </w:t>
      </w:r>
      <w:r w:rsidR="00EE03E2" w:rsidRPr="005C3F61">
        <w:t>candidate</w:t>
      </w:r>
      <w:r w:rsidR="0029577A">
        <w:t>,</w:t>
      </w:r>
      <w:r w:rsidRPr="005C3F61">
        <w:t xml:space="preserve"> </w:t>
      </w:r>
      <w:proofErr w:type="spellStart"/>
      <w:r w:rsidR="00692522">
        <w:rPr>
          <w:rFonts w:cs="Arial"/>
        </w:rPr>
        <w:t>eg</w:t>
      </w:r>
      <w:proofErr w:type="spellEnd"/>
      <w:r w:rsidR="00692522">
        <w:rPr>
          <w:rFonts w:cs="Arial"/>
        </w:rPr>
        <w:t xml:space="preserve"> work plans and schedules</w:t>
      </w:r>
      <w:r w:rsidR="00692522" w:rsidRPr="000E12E9">
        <w:rPr>
          <w:rFonts w:cs="Arial"/>
        </w:rPr>
        <w:t xml:space="preserve">, meeting </w:t>
      </w:r>
      <w:r w:rsidR="00692522" w:rsidRPr="002C2047">
        <w:rPr>
          <w:rFonts w:cs="Arial"/>
        </w:rPr>
        <w:t>agendas/minutes</w:t>
      </w:r>
      <w:r w:rsidR="00692522" w:rsidRPr="000E12E9">
        <w:rPr>
          <w:rFonts w:cs="Arial"/>
        </w:rPr>
        <w:t xml:space="preserve">, </w:t>
      </w:r>
      <w:r w:rsidR="00692522">
        <w:rPr>
          <w:rFonts w:cs="Arial"/>
        </w:rPr>
        <w:t>communication records</w:t>
      </w:r>
      <w:r w:rsidR="004754ED">
        <w:rPr>
          <w:rFonts w:cs="Arial"/>
        </w:rPr>
        <w:t xml:space="preserve"> </w:t>
      </w:r>
      <w:r w:rsidR="00D61148">
        <w:rPr>
          <w:rFonts w:cs="Arial"/>
        </w:rPr>
        <w:t>or</w:t>
      </w:r>
      <w:r w:rsidR="00692522">
        <w:rPr>
          <w:rFonts w:cs="Arial"/>
        </w:rPr>
        <w:t xml:space="preserve"> </w:t>
      </w:r>
      <w:r w:rsidR="00692522" w:rsidRPr="000E12E9">
        <w:rPr>
          <w:rFonts w:cs="Arial"/>
        </w:rPr>
        <w:t>training materials</w:t>
      </w:r>
      <w:r w:rsidRPr="005C3F61">
        <w:t xml:space="preserve">. They can be any relevant products of </w:t>
      </w:r>
      <w:r w:rsidR="00195077">
        <w:t xml:space="preserve">the </w:t>
      </w:r>
      <w:r w:rsidR="00EE03E2" w:rsidRPr="005C3F61">
        <w:t>candidate</w:t>
      </w:r>
      <w:r w:rsidRPr="005C3F61">
        <w:t xml:space="preserve">’s own work, or to which they have made a significant contribution, which </w:t>
      </w:r>
      <w:proofErr w:type="gramStart"/>
      <w:r w:rsidRPr="005C3F61">
        <w:t>demonstrate</w:t>
      </w:r>
      <w:proofErr w:type="gramEnd"/>
      <w:r w:rsidRPr="005C3F61">
        <w:t xml:space="preserve"> use and application within their practice.</w:t>
      </w:r>
    </w:p>
    <w:p w14:paraId="02F1C0B0" w14:textId="3B7D5463" w:rsidR="00456DA4" w:rsidRPr="00D34E39" w:rsidRDefault="00456DA4" w:rsidP="00B76DDA">
      <w:pPr>
        <w:pStyle w:val="RichText-XY"/>
        <w:spacing w:before="40" w:after="40"/>
        <w:rPr>
          <w:rFonts w:cs="Arial"/>
        </w:rPr>
      </w:pPr>
      <w:r w:rsidRPr="00D34E39">
        <w:rPr>
          <w:rFonts w:cs="Arial"/>
          <w:b/>
          <w:bCs/>
        </w:rPr>
        <w:t xml:space="preserve">Expert </w:t>
      </w:r>
      <w:r w:rsidR="00AD7818">
        <w:rPr>
          <w:rFonts w:cs="Arial"/>
          <w:b/>
          <w:bCs/>
        </w:rPr>
        <w:t>w</w:t>
      </w:r>
      <w:r w:rsidRPr="00D34E39">
        <w:rPr>
          <w:rFonts w:cs="Arial"/>
          <w:b/>
          <w:bCs/>
        </w:rPr>
        <w:t xml:space="preserve">itness </w:t>
      </w:r>
      <w:r w:rsidR="00AD7818">
        <w:rPr>
          <w:rFonts w:cs="Arial"/>
          <w:b/>
          <w:bCs/>
        </w:rPr>
        <w:t>t</w:t>
      </w:r>
      <w:r w:rsidRPr="00D34E39">
        <w:rPr>
          <w:rFonts w:cs="Arial"/>
          <w:b/>
          <w:bCs/>
        </w:rPr>
        <w:t>estimony</w:t>
      </w:r>
      <w:r w:rsidRPr="00D34E39">
        <w:rPr>
          <w:rFonts w:cs="Arial"/>
          <w:b/>
        </w:rPr>
        <w:t>:</w:t>
      </w:r>
      <w:r w:rsidRPr="00D34E39">
        <w:rPr>
          <w:rFonts w:cs="Arial"/>
        </w:rPr>
        <w:t xml:space="preserve"> Expert witnesses may observe candidate work and provide testimony for competence-based units which will have parity with assessor observation for all competence-based units across the qualification. If an assessor is unable to observe their candidate they will identify an expert witness in the workplace, who will provide testimony of the candidates work-based performance. An expert witness must:</w:t>
      </w:r>
    </w:p>
    <w:p w14:paraId="0F79CF5F" w14:textId="77777777" w:rsidR="00456DA4" w:rsidRPr="00D34E39" w:rsidRDefault="00456DA4" w:rsidP="00B76DDA">
      <w:pPr>
        <w:numPr>
          <w:ilvl w:val="0"/>
          <w:numId w:val="30"/>
        </w:numPr>
        <w:spacing w:before="40" w:after="40" w:line="250" w:lineRule="exact"/>
        <w:rPr>
          <w:rFonts w:cs="Arial"/>
          <w:lang w:val="en-GB"/>
        </w:rPr>
      </w:pPr>
      <w:r w:rsidRPr="00D34E39">
        <w:rPr>
          <w:rFonts w:cs="Arial"/>
          <w:lang w:val="en-GB"/>
        </w:rPr>
        <w:t>have a working knowledge of the units for which they are providing expert testimony</w:t>
      </w:r>
    </w:p>
    <w:p w14:paraId="18104FB2" w14:textId="77777777" w:rsidR="000F6ECD" w:rsidRDefault="00456DA4" w:rsidP="000F6ECD">
      <w:pPr>
        <w:numPr>
          <w:ilvl w:val="0"/>
          <w:numId w:val="30"/>
        </w:numPr>
        <w:spacing w:before="40" w:after="40" w:line="250" w:lineRule="exact"/>
        <w:rPr>
          <w:rFonts w:cs="Arial"/>
          <w:lang w:val="en-GB"/>
        </w:rPr>
      </w:pPr>
      <w:r w:rsidRPr="00D34E39">
        <w:rPr>
          <w:rFonts w:cs="Arial"/>
          <w:lang w:val="en-GB"/>
        </w:rPr>
        <w:t>be occupationally competent in the area for which they are providing expert testimony</w:t>
      </w:r>
    </w:p>
    <w:p w14:paraId="7C3EC150" w14:textId="63236FA6" w:rsidR="00456DA4" w:rsidRPr="00D34E39" w:rsidRDefault="00456DA4" w:rsidP="000F6ECD">
      <w:pPr>
        <w:numPr>
          <w:ilvl w:val="0"/>
          <w:numId w:val="30"/>
        </w:numPr>
        <w:spacing w:before="40" w:after="40" w:line="250" w:lineRule="exact"/>
        <w:rPr>
          <w:rFonts w:cs="Arial"/>
        </w:rPr>
      </w:pPr>
      <w:r w:rsidRPr="000F6ECD">
        <w:rPr>
          <w:rFonts w:cs="Arial"/>
          <w:szCs w:val="24"/>
        </w:rPr>
        <w:t xml:space="preserve">have </w:t>
      </w:r>
      <w:r w:rsidR="000F6ECD" w:rsidRPr="000F6ECD">
        <w:rPr>
          <w:rFonts w:cs="Arial"/>
          <w:b/>
          <w:bCs/>
          <w:szCs w:val="24"/>
        </w:rPr>
        <w:t>either</w:t>
      </w:r>
      <w:r w:rsidRPr="000F6ECD">
        <w:rPr>
          <w:rFonts w:cs="Arial"/>
          <w:szCs w:val="24"/>
        </w:rPr>
        <w:t xml:space="preserve"> any qualification in assessment of workplace performance OR a work role which involves evaluating the everyday practice of staff</w:t>
      </w:r>
      <w:r w:rsidRPr="000F6ECD">
        <w:rPr>
          <w:rFonts w:cs="Arial"/>
        </w:rPr>
        <w:t>.</w:t>
      </w:r>
    </w:p>
    <w:p w14:paraId="70A8AE3C" w14:textId="612D839B" w:rsidR="00D34E39" w:rsidRPr="00D34E39" w:rsidRDefault="00456DA4" w:rsidP="00B76DDA">
      <w:pPr>
        <w:shd w:val="clear" w:color="auto" w:fill="FFFFFF"/>
        <w:spacing w:before="200" w:after="160" w:line="240" w:lineRule="auto"/>
        <w:rPr>
          <w:rFonts w:cs="Arial"/>
        </w:rPr>
      </w:pPr>
      <w:r w:rsidRPr="00D34E39">
        <w:rPr>
          <w:rFonts w:eastAsia="Times New Roman" w:cs="Arial"/>
          <w:b/>
          <w:bCs/>
          <w:lang w:val="en-GB"/>
        </w:rPr>
        <w:t xml:space="preserve">Witness </w:t>
      </w:r>
      <w:r w:rsidR="00AD7818">
        <w:rPr>
          <w:rFonts w:eastAsia="Times New Roman" w:cs="Arial"/>
          <w:b/>
          <w:bCs/>
          <w:lang w:val="en-GB"/>
        </w:rPr>
        <w:t>t</w:t>
      </w:r>
      <w:r w:rsidRPr="00D34E39">
        <w:rPr>
          <w:rFonts w:eastAsia="Times New Roman" w:cs="Arial"/>
          <w:b/>
          <w:bCs/>
          <w:lang w:val="en-GB"/>
        </w:rPr>
        <w:t>estimonies</w:t>
      </w:r>
      <w:r w:rsidRPr="00D34E39">
        <w:rPr>
          <w:rFonts w:cs="Arial"/>
        </w:rPr>
        <w:t xml:space="preserve">: these should be from people who </w:t>
      </w:r>
      <w:proofErr w:type="gramStart"/>
      <w:r w:rsidRPr="00D34E39">
        <w:rPr>
          <w:rFonts w:cs="Arial"/>
        </w:rPr>
        <w:t>are in a position to</w:t>
      </w:r>
      <w:proofErr w:type="gramEnd"/>
      <w:r w:rsidRPr="00D34E39">
        <w:rPr>
          <w:rFonts w:cs="Arial"/>
        </w:rPr>
        <w:t xml:space="preserve"> provide evidence of candidate competence. Where testimony is sought from individuals who are stakeholders, care should be taken to ensure the purpose of the testimony is understood and no pressure is felt to provide it.</w:t>
      </w:r>
    </w:p>
    <w:p w14:paraId="4989458A" w14:textId="48544D9C" w:rsidR="00B006EA" w:rsidRPr="005B4EC9" w:rsidRDefault="00B006EA" w:rsidP="00B76DDA">
      <w:pPr>
        <w:spacing w:before="200" w:after="160"/>
      </w:pPr>
      <w:r w:rsidRPr="005C3F61">
        <w:rPr>
          <w:b/>
        </w:rPr>
        <w:t xml:space="preserve">Confidential </w:t>
      </w:r>
      <w:r w:rsidR="00AD7818">
        <w:rPr>
          <w:b/>
        </w:rPr>
        <w:t>r</w:t>
      </w:r>
      <w:r w:rsidRPr="005C3F61">
        <w:rPr>
          <w:b/>
        </w:rPr>
        <w:t>ecords:</w:t>
      </w:r>
      <w:r w:rsidRPr="005C3F61">
        <w:t xml:space="preserve"> These may be used as evidence but </w:t>
      </w:r>
      <w:r w:rsidRPr="005C3F61">
        <w:rPr>
          <w:b/>
          <w:bCs/>
        </w:rPr>
        <w:t xml:space="preserve">must not be placed in the </w:t>
      </w:r>
      <w:r w:rsidR="00DD7E7B" w:rsidRPr="005C3F61">
        <w:rPr>
          <w:b/>
          <w:bCs/>
        </w:rPr>
        <w:t>candidate</w:t>
      </w:r>
      <w:r w:rsidRPr="005C3F61">
        <w:rPr>
          <w:b/>
          <w:bCs/>
        </w:rPr>
        <w:t>’s portfolio</w:t>
      </w:r>
      <w:r w:rsidRPr="005C3F61">
        <w:t xml:space="preserve">. They must remain in their usual location and be referred to in the </w:t>
      </w:r>
      <w:proofErr w:type="gramStart"/>
      <w:r w:rsidRPr="005C3F61">
        <w:t>assessor</w:t>
      </w:r>
      <w:proofErr w:type="gramEnd"/>
      <w:r w:rsidRPr="005C3F61">
        <w:t xml:space="preserve"> records in the </w:t>
      </w:r>
      <w:r w:rsidR="009360C4" w:rsidRPr="005C3F61">
        <w:t>candidate</w:t>
      </w:r>
      <w:r w:rsidRPr="005C3F61">
        <w:t>’s portfolio</w:t>
      </w:r>
      <w:r w:rsidR="0039299A">
        <w:t xml:space="preserve">. An example is </w:t>
      </w:r>
      <w:r w:rsidRPr="005C3F61">
        <w:t xml:space="preserve">copies of risk assessments the </w:t>
      </w:r>
      <w:r w:rsidR="00EE03E2" w:rsidRPr="005C3F61">
        <w:t>candidate</w:t>
      </w:r>
      <w:r w:rsidRPr="005C3F61">
        <w:t xml:space="preserve"> has contributed to.</w:t>
      </w:r>
    </w:p>
    <w:p w14:paraId="323DA27E" w14:textId="2B0632D1" w:rsidR="00B006EA" w:rsidRPr="005C3F61" w:rsidRDefault="00B006EA" w:rsidP="00B76DDA">
      <w:pPr>
        <w:pStyle w:val="ListBullet"/>
        <w:numPr>
          <w:ilvl w:val="0"/>
          <w:numId w:val="0"/>
        </w:numPr>
        <w:spacing w:before="200" w:after="160"/>
        <w:rPr>
          <w:rFonts w:ascii="Arial" w:hAnsi="Arial" w:cs="Arial"/>
        </w:rPr>
      </w:pPr>
      <w:r w:rsidRPr="005C3F61">
        <w:rPr>
          <w:rFonts w:ascii="Arial" w:hAnsi="Arial" w:cs="Arial"/>
          <w:b/>
        </w:rPr>
        <w:t>Questioning:</w:t>
      </w:r>
      <w:r w:rsidRPr="005C3F61">
        <w:rPr>
          <w:rFonts w:ascii="Arial" w:hAnsi="Arial" w:cs="Arial"/>
        </w:rPr>
        <w:t xml:space="preserve"> Questions may be oral or written. In each case the question and the </w:t>
      </w:r>
      <w:r w:rsidR="00EE03E2" w:rsidRPr="005C3F61">
        <w:rPr>
          <w:rFonts w:ascii="Arial" w:hAnsi="Arial" w:cs="Arial"/>
        </w:rPr>
        <w:t>candidate</w:t>
      </w:r>
      <w:r w:rsidRPr="005C3F61">
        <w:rPr>
          <w:rFonts w:ascii="Arial" w:hAnsi="Arial" w:cs="Arial"/>
        </w:rPr>
        <w:t>’s answer will need to be recorded</w:t>
      </w:r>
      <w:r w:rsidR="00432C3A">
        <w:rPr>
          <w:rFonts w:ascii="Arial" w:hAnsi="Arial" w:cs="Arial"/>
        </w:rPr>
        <w:t>, for example,</w:t>
      </w:r>
      <w:r w:rsidRPr="005C3F61">
        <w:rPr>
          <w:rFonts w:ascii="Arial" w:hAnsi="Arial" w:cs="Arial"/>
        </w:rPr>
        <w:t xml:space="preserve"> </w:t>
      </w:r>
      <w:r w:rsidR="00432C3A">
        <w:rPr>
          <w:rFonts w:ascii="Arial" w:hAnsi="Arial" w:cs="Arial"/>
        </w:rPr>
        <w:t>‘</w:t>
      </w:r>
      <w:r w:rsidR="00B3072B" w:rsidRPr="005C3F61">
        <w:rPr>
          <w:rFonts w:ascii="Arial" w:hAnsi="Arial" w:cs="Arial"/>
        </w:rPr>
        <w:t>W</w:t>
      </w:r>
      <w:r w:rsidRPr="005C3F61">
        <w:rPr>
          <w:rFonts w:ascii="Arial" w:hAnsi="Arial" w:cs="Arial"/>
        </w:rPr>
        <w:t>hat are your workplace procedures for dealing with risks which you are not able to handle yourself?</w:t>
      </w:r>
      <w:r w:rsidR="00432C3A">
        <w:rPr>
          <w:rFonts w:ascii="Arial" w:hAnsi="Arial" w:cs="Arial"/>
        </w:rPr>
        <w:t>’</w:t>
      </w:r>
      <w:r w:rsidRPr="005C3F61">
        <w:rPr>
          <w:rFonts w:ascii="Arial" w:hAnsi="Arial" w:cs="Arial"/>
        </w:rPr>
        <w:t xml:space="preserve"> Questions are </w:t>
      </w:r>
      <w:r w:rsidRPr="005C3F61">
        <w:rPr>
          <w:rFonts w:ascii="Arial" w:hAnsi="Arial" w:cs="Arial"/>
        </w:rPr>
        <w:lastRenderedPageBreak/>
        <w:t xml:space="preserve">asked by assessors and answered by </w:t>
      </w:r>
      <w:r w:rsidR="00EE03E2" w:rsidRPr="005C3F61">
        <w:rPr>
          <w:rFonts w:ascii="Arial" w:hAnsi="Arial" w:cs="Arial"/>
        </w:rPr>
        <w:t xml:space="preserve">candidates </w:t>
      </w:r>
      <w:r w:rsidRPr="005C3F61">
        <w:rPr>
          <w:rFonts w:ascii="Arial" w:hAnsi="Arial" w:cs="Arial"/>
        </w:rPr>
        <w:t xml:space="preserve">to supplement evidence generated by observations and any other evidence type used. Assessors may be able to infer some knowledge and understanding from observing a </w:t>
      </w:r>
      <w:r w:rsidR="00EE03E2" w:rsidRPr="005C3F61">
        <w:rPr>
          <w:rFonts w:ascii="Arial" w:hAnsi="Arial" w:cs="Arial"/>
        </w:rPr>
        <w:t>candidate</w:t>
      </w:r>
      <w:r w:rsidRPr="005C3F61">
        <w:rPr>
          <w:rFonts w:ascii="Arial" w:hAnsi="Arial" w:cs="Arial"/>
        </w:rPr>
        <w:t xml:space="preserve">’s practice. They may ask questions to confirm understanding and/or cover any outstanding areas. </w:t>
      </w:r>
    </w:p>
    <w:p w14:paraId="018F80B6" w14:textId="77777777" w:rsidR="00B006EA" w:rsidRPr="005C3F61" w:rsidRDefault="00B006EA" w:rsidP="00B76DDA">
      <w:pPr>
        <w:pStyle w:val="ListBullet"/>
        <w:numPr>
          <w:ilvl w:val="0"/>
          <w:numId w:val="0"/>
        </w:numPr>
        <w:spacing w:before="200" w:after="160"/>
        <w:rPr>
          <w:rFonts w:ascii="Arial" w:hAnsi="Arial" w:cs="Arial"/>
        </w:rPr>
      </w:pPr>
    </w:p>
    <w:p w14:paraId="79497DC9" w14:textId="216C85C4" w:rsidR="00B006EA" w:rsidRPr="005C3F61" w:rsidRDefault="00B006EA" w:rsidP="00B76DDA">
      <w:pPr>
        <w:pStyle w:val="ListBullet"/>
        <w:numPr>
          <w:ilvl w:val="0"/>
          <w:numId w:val="0"/>
        </w:numPr>
        <w:spacing w:before="200" w:after="160"/>
        <w:rPr>
          <w:rFonts w:ascii="Arial" w:hAnsi="Arial" w:cs="Arial"/>
        </w:rPr>
      </w:pPr>
      <w:r w:rsidRPr="005C3F61">
        <w:rPr>
          <w:rFonts w:ascii="Arial" w:hAnsi="Arial" w:cs="Arial"/>
          <w:b/>
        </w:rPr>
        <w:t xml:space="preserve">Professional </w:t>
      </w:r>
      <w:r w:rsidR="00AD7818">
        <w:rPr>
          <w:rFonts w:ascii="Arial" w:hAnsi="Arial" w:cs="Arial"/>
          <w:b/>
        </w:rPr>
        <w:t>d</w:t>
      </w:r>
      <w:r w:rsidRPr="005C3F61">
        <w:rPr>
          <w:rFonts w:ascii="Arial" w:hAnsi="Arial" w:cs="Arial"/>
          <w:b/>
        </w:rPr>
        <w:t>iscussion:</w:t>
      </w:r>
      <w:r w:rsidRPr="005C3F61">
        <w:rPr>
          <w:rFonts w:ascii="Arial" w:hAnsi="Arial" w:cs="Arial"/>
        </w:rPr>
        <w:t xml:space="preserve"> This should be in the form of a structured review of the </w:t>
      </w:r>
      <w:r w:rsidR="00DD7E7B" w:rsidRPr="005C3F61">
        <w:rPr>
          <w:rFonts w:ascii="Arial" w:hAnsi="Arial" w:cs="Arial"/>
        </w:rPr>
        <w:t>candidate</w:t>
      </w:r>
      <w:r w:rsidRPr="005C3F61">
        <w:rPr>
          <w:rFonts w:ascii="Arial" w:hAnsi="Arial" w:cs="Arial"/>
        </w:rPr>
        <w:t xml:space="preserve">’s practice with the outcomes captured by means </w:t>
      </w:r>
      <w:r w:rsidRPr="0001288A">
        <w:rPr>
          <w:rFonts w:ascii="Arial" w:hAnsi="Arial" w:cs="Arial"/>
        </w:rPr>
        <w:t>of audio/digital recording</w:t>
      </w:r>
      <w:r w:rsidRPr="005C3F61">
        <w:rPr>
          <w:rFonts w:ascii="Arial" w:hAnsi="Arial" w:cs="Arial"/>
        </w:rPr>
        <w:t xml:space="preserve"> or a written summary. </w:t>
      </w:r>
      <w:r w:rsidR="00AD03EB" w:rsidRPr="0001288A">
        <w:rPr>
          <w:rFonts w:ascii="Arial" w:hAnsi="Arial" w:cs="Arial"/>
        </w:rPr>
        <w:t>These</w:t>
      </w:r>
      <w:r w:rsidR="00793805">
        <w:rPr>
          <w:rFonts w:ascii="Arial" w:hAnsi="Arial" w:cs="Arial"/>
        </w:rPr>
        <w:t xml:space="preserve"> are </w:t>
      </w:r>
      <w:r w:rsidRPr="005C3F61">
        <w:rPr>
          <w:rFonts w:ascii="Arial" w:hAnsi="Arial" w:cs="Arial"/>
        </w:rPr>
        <w:t xml:space="preserve">particularly useful </w:t>
      </w:r>
      <w:r w:rsidR="00AD03EB" w:rsidRPr="0001288A">
        <w:rPr>
          <w:rFonts w:ascii="Arial" w:hAnsi="Arial" w:cs="Arial"/>
        </w:rPr>
        <w:t>to provide</w:t>
      </w:r>
      <w:r w:rsidRPr="005C3F61">
        <w:rPr>
          <w:rFonts w:ascii="Arial" w:hAnsi="Arial" w:cs="Arial"/>
        </w:rPr>
        <w:t xml:space="preserve"> evidence that the </w:t>
      </w:r>
      <w:r w:rsidR="0091089D" w:rsidRPr="005C3F61">
        <w:rPr>
          <w:rFonts w:ascii="Arial" w:hAnsi="Arial" w:cs="Arial"/>
        </w:rPr>
        <w:t>candidate</w:t>
      </w:r>
      <w:r w:rsidRPr="005C3F61">
        <w:rPr>
          <w:rFonts w:ascii="Arial" w:hAnsi="Arial" w:cs="Arial"/>
        </w:rPr>
        <w:t xml:space="preserve"> knows and understands principles which support practice</w:t>
      </w:r>
      <w:r w:rsidR="00AD03EB">
        <w:rPr>
          <w:rFonts w:ascii="Arial" w:hAnsi="Arial" w:cs="Arial"/>
        </w:rPr>
        <w:t>,</w:t>
      </w:r>
      <w:r w:rsidR="00127D92" w:rsidRPr="0001288A">
        <w:rPr>
          <w:rFonts w:ascii="Arial" w:hAnsi="Arial" w:cs="Arial"/>
        </w:rPr>
        <w:t xml:space="preserve"> </w:t>
      </w:r>
      <w:r w:rsidRPr="005C3F61">
        <w:rPr>
          <w:rFonts w:ascii="Arial" w:hAnsi="Arial" w:cs="Arial"/>
        </w:rPr>
        <w:t>policies, procedures and legislation</w:t>
      </w:r>
      <w:r w:rsidR="00AD03EB" w:rsidRPr="0001288A">
        <w:rPr>
          <w:rFonts w:ascii="Arial" w:hAnsi="Arial" w:cs="Arial"/>
        </w:rPr>
        <w:t>,</w:t>
      </w:r>
      <w:r w:rsidRPr="005C3F61">
        <w:rPr>
          <w:rFonts w:ascii="Arial" w:hAnsi="Arial" w:cs="Arial"/>
        </w:rPr>
        <w:t xml:space="preserve"> and that the </w:t>
      </w:r>
      <w:r w:rsidR="0091089D" w:rsidRPr="005C3F61">
        <w:rPr>
          <w:rFonts w:ascii="Arial" w:hAnsi="Arial" w:cs="Arial"/>
        </w:rPr>
        <w:t xml:space="preserve">candidate </w:t>
      </w:r>
      <w:r w:rsidRPr="005C3F61">
        <w:rPr>
          <w:rFonts w:ascii="Arial" w:hAnsi="Arial" w:cs="Arial"/>
        </w:rPr>
        <w:t>can critically evaluate their application</w:t>
      </w:r>
      <w:r w:rsidR="00AD03EB">
        <w:rPr>
          <w:rFonts w:ascii="Arial" w:hAnsi="Arial" w:cs="Arial"/>
        </w:rPr>
        <w:t>,</w:t>
      </w:r>
      <w:r w:rsidR="00AD03EB" w:rsidRPr="0001288A">
        <w:rPr>
          <w:rFonts w:ascii="Arial" w:hAnsi="Arial" w:cs="Arial"/>
        </w:rPr>
        <w:t xml:space="preserve"> </w:t>
      </w:r>
      <w:proofErr w:type="spellStart"/>
      <w:r w:rsidR="00AD03EB" w:rsidRPr="0001288A">
        <w:rPr>
          <w:rFonts w:ascii="Arial" w:hAnsi="Arial" w:cs="Arial"/>
        </w:rPr>
        <w:t>eg</w:t>
      </w:r>
      <w:proofErr w:type="spellEnd"/>
      <w:r w:rsidR="004D77DB">
        <w:rPr>
          <w:rFonts w:ascii="Arial" w:hAnsi="Arial" w:cs="Arial"/>
        </w:rPr>
        <w:t xml:space="preserve"> ‘</w:t>
      </w:r>
      <w:r w:rsidRPr="005C3F61">
        <w:rPr>
          <w:rFonts w:ascii="Arial" w:hAnsi="Arial" w:cs="Arial"/>
        </w:rPr>
        <w:t xml:space="preserve">Describe your responsibilities for health and safety in your </w:t>
      </w:r>
      <w:r w:rsidR="00AD03EB" w:rsidRPr="0001288A">
        <w:rPr>
          <w:rFonts w:ascii="Arial" w:hAnsi="Arial" w:cs="Arial"/>
        </w:rPr>
        <w:t>workplace</w:t>
      </w:r>
      <w:r w:rsidR="00AD03EB">
        <w:rPr>
          <w:rFonts w:ascii="Arial" w:hAnsi="Arial" w:cs="Arial"/>
        </w:rPr>
        <w:t>’</w:t>
      </w:r>
      <w:r w:rsidR="00AD03EB" w:rsidRPr="0001288A">
        <w:rPr>
          <w:rFonts w:ascii="Arial" w:hAnsi="Arial" w:cs="Arial"/>
        </w:rPr>
        <w:t xml:space="preserve">. </w:t>
      </w:r>
      <w:r w:rsidRPr="005C3F61">
        <w:rPr>
          <w:rFonts w:ascii="Arial" w:hAnsi="Arial" w:cs="Arial"/>
        </w:rPr>
        <w:t xml:space="preserve">It is recommended that </w:t>
      </w:r>
      <w:r w:rsidR="006141E4">
        <w:rPr>
          <w:rFonts w:ascii="Arial" w:hAnsi="Arial" w:cs="Arial"/>
        </w:rPr>
        <w:t>p</w:t>
      </w:r>
      <w:r w:rsidRPr="005C3F61">
        <w:rPr>
          <w:rFonts w:ascii="Arial" w:hAnsi="Arial" w:cs="Arial"/>
        </w:rPr>
        <w:t xml:space="preserve">rofessional </w:t>
      </w:r>
      <w:r w:rsidR="006141E4">
        <w:rPr>
          <w:rFonts w:ascii="Arial" w:hAnsi="Arial" w:cs="Arial"/>
        </w:rPr>
        <w:t>d</w:t>
      </w:r>
      <w:r w:rsidRPr="005C3F61">
        <w:rPr>
          <w:rFonts w:ascii="Arial" w:hAnsi="Arial" w:cs="Arial"/>
        </w:rPr>
        <w:t>iscussion is used throughout the qualification as it will support authentication of other evidence</w:t>
      </w:r>
      <w:r w:rsidR="00862B36">
        <w:rPr>
          <w:rFonts w:ascii="Arial" w:hAnsi="Arial" w:cs="Arial"/>
        </w:rPr>
        <w:t>.</w:t>
      </w:r>
    </w:p>
    <w:p w14:paraId="136B86A7" w14:textId="77777777" w:rsidR="00B006EA" w:rsidRPr="005C3F61" w:rsidRDefault="00B006EA" w:rsidP="00B76DDA">
      <w:pPr>
        <w:pStyle w:val="ListBullet"/>
        <w:numPr>
          <w:ilvl w:val="0"/>
          <w:numId w:val="0"/>
        </w:numPr>
        <w:spacing w:before="200" w:after="160"/>
        <w:rPr>
          <w:rFonts w:ascii="Arial" w:hAnsi="Arial" w:cs="Arial"/>
        </w:rPr>
      </w:pPr>
    </w:p>
    <w:p w14:paraId="1F1972A3" w14:textId="66BD0F9F" w:rsidR="00B006EA" w:rsidRPr="005C3F61" w:rsidRDefault="00B006EA" w:rsidP="00B76DDA">
      <w:pPr>
        <w:pStyle w:val="ListBullet"/>
        <w:numPr>
          <w:ilvl w:val="0"/>
          <w:numId w:val="0"/>
        </w:numPr>
        <w:spacing w:before="200" w:after="160"/>
        <w:rPr>
          <w:rFonts w:ascii="Arial" w:hAnsi="Arial" w:cs="Arial"/>
        </w:rPr>
      </w:pPr>
      <w:r w:rsidRPr="005C3F61">
        <w:rPr>
          <w:rFonts w:ascii="Arial" w:hAnsi="Arial" w:cs="Arial"/>
          <w:b/>
        </w:rPr>
        <w:t xml:space="preserve">Original </w:t>
      </w:r>
      <w:r w:rsidR="00AD7818">
        <w:rPr>
          <w:rFonts w:ascii="Arial" w:hAnsi="Arial" w:cs="Arial"/>
          <w:b/>
        </w:rPr>
        <w:t>c</w:t>
      </w:r>
      <w:r w:rsidRPr="005C3F61">
        <w:rPr>
          <w:rFonts w:ascii="Arial" w:hAnsi="Arial" w:cs="Arial"/>
          <w:b/>
        </w:rPr>
        <w:t>ertificates:</w:t>
      </w:r>
      <w:r w:rsidRPr="005C3F61">
        <w:rPr>
          <w:rFonts w:ascii="Arial" w:hAnsi="Arial" w:cs="Arial"/>
        </w:rPr>
        <w:t xml:space="preserve"> Certificates of training and records of attendance must be authentic, current and valid. The </w:t>
      </w:r>
      <w:r w:rsidR="007279D1" w:rsidRPr="005C3F61">
        <w:rPr>
          <w:rFonts w:ascii="Arial" w:hAnsi="Arial" w:cs="Arial"/>
        </w:rPr>
        <w:t>candidate</w:t>
      </w:r>
      <w:r w:rsidRPr="005C3F61">
        <w:rPr>
          <w:rFonts w:ascii="Arial" w:hAnsi="Arial" w:cs="Arial"/>
        </w:rPr>
        <w:t xml:space="preserve">’s assessor will also want to check the content of such training so that this can be matched to the standards and check that the </w:t>
      </w:r>
      <w:r w:rsidR="005D190B" w:rsidRPr="005C3F61">
        <w:rPr>
          <w:rFonts w:ascii="Arial" w:hAnsi="Arial" w:cs="Arial"/>
        </w:rPr>
        <w:t>candidate</w:t>
      </w:r>
      <w:r w:rsidRPr="005C3F61">
        <w:rPr>
          <w:rFonts w:ascii="Arial" w:hAnsi="Arial" w:cs="Arial"/>
        </w:rPr>
        <w:t xml:space="preserve"> has retained and can apply learning to practice</w:t>
      </w:r>
      <w:r w:rsidR="0027046F">
        <w:rPr>
          <w:rFonts w:ascii="Arial" w:hAnsi="Arial" w:cs="Arial"/>
        </w:rPr>
        <w:t>,</w:t>
      </w:r>
      <w:r w:rsidR="0027046F" w:rsidRPr="3D0DEFD1">
        <w:rPr>
          <w:rFonts w:ascii="Arial" w:hAnsi="Arial" w:cs="Arial"/>
        </w:rPr>
        <w:t xml:space="preserve"> for example cardiopulmonary resuscitation (CPR) or automated external defibrillation (AED</w:t>
      </w:r>
      <w:r w:rsidR="0027046F">
        <w:rPr>
          <w:rFonts w:ascii="Arial" w:hAnsi="Arial" w:cs="Arial"/>
        </w:rPr>
        <w:t>)</w:t>
      </w:r>
      <w:r w:rsidR="0027046F" w:rsidRPr="3D0DEFD1">
        <w:rPr>
          <w:rFonts w:ascii="Arial" w:hAnsi="Arial" w:cs="Arial"/>
        </w:rPr>
        <w:t xml:space="preserve">. </w:t>
      </w:r>
      <w:r w:rsidRPr="005C3F61">
        <w:rPr>
          <w:rFonts w:ascii="Arial" w:hAnsi="Arial" w:cs="Arial"/>
        </w:rPr>
        <w:t>It is advised that copies of certificates be used, and centres should authenticate the originals. Certificates can be used as supporting evidence but will not be taken as a replacement for evidence derived by the assessor</w:t>
      </w:r>
      <w:r w:rsidR="0027046F">
        <w:rPr>
          <w:rFonts w:ascii="Arial" w:hAnsi="Arial" w:cs="Arial"/>
        </w:rPr>
        <w:t>, such as</w:t>
      </w:r>
      <w:r w:rsidRPr="005C3F61">
        <w:rPr>
          <w:rFonts w:ascii="Arial" w:hAnsi="Arial" w:cs="Arial"/>
        </w:rPr>
        <w:t xml:space="preserve"> simulation.</w:t>
      </w:r>
    </w:p>
    <w:p w14:paraId="2E4F9302" w14:textId="77777777" w:rsidR="00B006EA" w:rsidRPr="005C3F61" w:rsidRDefault="00B006EA" w:rsidP="00B76DDA">
      <w:pPr>
        <w:pStyle w:val="ListBullet"/>
        <w:numPr>
          <w:ilvl w:val="0"/>
          <w:numId w:val="0"/>
        </w:numPr>
        <w:spacing w:before="200" w:after="160"/>
        <w:rPr>
          <w:rFonts w:ascii="Arial" w:hAnsi="Arial" w:cs="Arial"/>
        </w:rPr>
      </w:pPr>
    </w:p>
    <w:p w14:paraId="3DC78B9E" w14:textId="241EDF5D" w:rsidR="00B006EA" w:rsidRPr="005C3F61" w:rsidRDefault="00B006EA" w:rsidP="00B76DDA">
      <w:pPr>
        <w:pStyle w:val="ListBullet"/>
        <w:numPr>
          <w:ilvl w:val="0"/>
          <w:numId w:val="0"/>
        </w:numPr>
        <w:spacing w:before="200" w:after="160"/>
        <w:rPr>
          <w:rFonts w:ascii="Arial" w:hAnsi="Arial" w:cs="Arial"/>
        </w:rPr>
      </w:pPr>
      <w:r w:rsidRPr="005C3F61">
        <w:rPr>
          <w:rFonts w:ascii="Arial" w:hAnsi="Arial" w:cs="Arial"/>
          <w:b/>
        </w:rPr>
        <w:t>Projects/</w:t>
      </w:r>
      <w:r w:rsidR="003B7D33">
        <w:rPr>
          <w:rFonts w:ascii="Arial" w:hAnsi="Arial" w:cs="Arial"/>
          <w:b/>
        </w:rPr>
        <w:t>a</w:t>
      </w:r>
      <w:r w:rsidRPr="005C3F61">
        <w:rPr>
          <w:rFonts w:ascii="Arial" w:hAnsi="Arial" w:cs="Arial"/>
          <w:b/>
        </w:rPr>
        <w:t>ssignments:</w:t>
      </w:r>
      <w:r w:rsidRPr="005C3F61">
        <w:rPr>
          <w:rFonts w:ascii="Arial" w:hAnsi="Arial" w:cs="Arial"/>
        </w:rPr>
        <w:t xml:space="preserve"> These methods are most appropriately used to cover any outstanding areas in the knowledge requirement of the </w:t>
      </w:r>
      <w:r w:rsidR="00BD53A8" w:rsidRPr="005C3F61">
        <w:rPr>
          <w:rFonts w:ascii="Arial" w:hAnsi="Arial" w:cs="Arial"/>
        </w:rPr>
        <w:t>candidate</w:t>
      </w:r>
      <w:r w:rsidRPr="005C3F61">
        <w:rPr>
          <w:rFonts w:ascii="Arial" w:hAnsi="Arial" w:cs="Arial"/>
        </w:rPr>
        <w:t xml:space="preserve">’s qualification and occasionally because an event happens rarely or may be difficult to observe. </w:t>
      </w:r>
      <w:r w:rsidR="00BD53A8" w:rsidRPr="005C3F61">
        <w:rPr>
          <w:rFonts w:ascii="Arial" w:hAnsi="Arial" w:cs="Arial"/>
        </w:rPr>
        <w:t>Candidates</w:t>
      </w:r>
      <w:r w:rsidRPr="005C3F61">
        <w:rPr>
          <w:rFonts w:ascii="Arial" w:hAnsi="Arial" w:cs="Arial"/>
        </w:rPr>
        <w:t xml:space="preserve"> may have already completed a relevant project or assignment which can be mapped to the relevant standards and therefore provide evidence. Evidence from previous training courses and/or learning programmes which </w:t>
      </w:r>
      <w:r w:rsidR="0096666E">
        <w:rPr>
          <w:rFonts w:ascii="Arial" w:hAnsi="Arial" w:cs="Arial"/>
        </w:rPr>
        <w:t>candidates</w:t>
      </w:r>
      <w:r w:rsidRPr="005C3F61">
        <w:rPr>
          <w:rFonts w:ascii="Arial" w:hAnsi="Arial" w:cs="Arial"/>
        </w:rPr>
        <w:t xml:space="preserve"> have completed, and which demonstrate their professional development</w:t>
      </w:r>
      <w:r w:rsidR="00D205CE">
        <w:rPr>
          <w:rFonts w:ascii="Arial" w:hAnsi="Arial" w:cs="Arial"/>
        </w:rPr>
        <w:t>,</w:t>
      </w:r>
      <w:r w:rsidRPr="005C3F61">
        <w:rPr>
          <w:rFonts w:ascii="Arial" w:hAnsi="Arial" w:cs="Arial"/>
        </w:rPr>
        <w:t xml:space="preserve"> may also be used following the agreed Recognition of Prior Learning</w:t>
      </w:r>
      <w:r w:rsidR="00D205CE">
        <w:rPr>
          <w:rFonts w:ascii="Arial" w:hAnsi="Arial" w:cs="Arial"/>
        </w:rPr>
        <w:t xml:space="preserve"> (RPL)</w:t>
      </w:r>
      <w:r w:rsidRPr="005C3F61">
        <w:rPr>
          <w:rFonts w:ascii="Arial" w:hAnsi="Arial" w:cs="Arial"/>
        </w:rPr>
        <w:t xml:space="preserve"> process.</w:t>
      </w:r>
    </w:p>
    <w:p w14:paraId="2B4408B6" w14:textId="77777777" w:rsidR="00B006EA" w:rsidRPr="005C3F61" w:rsidRDefault="00B006EA" w:rsidP="00B76DDA">
      <w:pPr>
        <w:pStyle w:val="ListBullet"/>
        <w:numPr>
          <w:ilvl w:val="0"/>
          <w:numId w:val="0"/>
        </w:numPr>
        <w:spacing w:before="200" w:after="160"/>
        <w:rPr>
          <w:rFonts w:ascii="Arial" w:hAnsi="Arial" w:cs="Arial"/>
        </w:rPr>
      </w:pPr>
    </w:p>
    <w:p w14:paraId="6C0EFF90" w14:textId="0E003548" w:rsidR="00B006EA" w:rsidRPr="005C3F61" w:rsidRDefault="00B006EA" w:rsidP="00B76DDA">
      <w:pPr>
        <w:pStyle w:val="ListBullet"/>
        <w:numPr>
          <w:ilvl w:val="0"/>
          <w:numId w:val="0"/>
        </w:numPr>
        <w:spacing w:before="200" w:after="160"/>
        <w:rPr>
          <w:rFonts w:ascii="Arial" w:hAnsi="Arial" w:cs="Arial"/>
        </w:rPr>
      </w:pPr>
      <w:r w:rsidRPr="005C3F61">
        <w:rPr>
          <w:rFonts w:ascii="Arial" w:hAnsi="Arial" w:cs="Arial"/>
          <w:b/>
          <w:bCs/>
        </w:rPr>
        <w:t xml:space="preserve">Reflective </w:t>
      </w:r>
      <w:r w:rsidR="00AD7818">
        <w:rPr>
          <w:rFonts w:ascii="Arial" w:hAnsi="Arial" w:cs="Arial"/>
          <w:b/>
          <w:bCs/>
        </w:rPr>
        <w:t>a</w:t>
      </w:r>
      <w:r w:rsidRPr="005C3F61">
        <w:rPr>
          <w:rFonts w:ascii="Arial" w:hAnsi="Arial" w:cs="Arial"/>
          <w:b/>
          <w:bCs/>
        </w:rPr>
        <w:t>ccounts:</w:t>
      </w:r>
      <w:r w:rsidRPr="005C3F61">
        <w:rPr>
          <w:rFonts w:ascii="Arial" w:hAnsi="Arial" w:cs="Arial"/>
        </w:rPr>
        <w:t xml:space="preserve"> </w:t>
      </w:r>
      <w:r w:rsidR="00B3072B" w:rsidRPr="005C3F61">
        <w:rPr>
          <w:rFonts w:ascii="Arial" w:hAnsi="Arial" w:cs="Arial"/>
        </w:rPr>
        <w:t xml:space="preserve">These </w:t>
      </w:r>
      <w:r w:rsidR="006D448D" w:rsidRPr="005C3F61">
        <w:rPr>
          <w:rFonts w:ascii="Arial" w:hAnsi="Arial" w:cs="Arial"/>
        </w:rPr>
        <w:t xml:space="preserve">accounts </w:t>
      </w:r>
      <w:r w:rsidRPr="005C3F61">
        <w:rPr>
          <w:rFonts w:ascii="Arial" w:hAnsi="Arial" w:cs="Arial"/>
        </w:rPr>
        <w:t xml:space="preserve">describe </w:t>
      </w:r>
      <w:r w:rsidR="00166ABE" w:rsidRPr="005C3F61">
        <w:rPr>
          <w:rFonts w:ascii="Arial" w:hAnsi="Arial" w:cs="Arial"/>
        </w:rPr>
        <w:t xml:space="preserve">a </w:t>
      </w:r>
      <w:r w:rsidR="005D190B" w:rsidRPr="005C3F61">
        <w:rPr>
          <w:rFonts w:ascii="Arial" w:hAnsi="Arial" w:cs="Arial"/>
        </w:rPr>
        <w:t>candidate</w:t>
      </w:r>
      <w:r w:rsidRPr="005C3F61">
        <w:rPr>
          <w:rFonts w:ascii="Arial" w:hAnsi="Arial" w:cs="Arial"/>
        </w:rPr>
        <w:t>’</w:t>
      </w:r>
      <w:r w:rsidR="00166ABE" w:rsidRPr="005C3F61">
        <w:rPr>
          <w:rFonts w:ascii="Arial" w:hAnsi="Arial" w:cs="Arial"/>
        </w:rPr>
        <w:t>s</w:t>
      </w:r>
      <w:r w:rsidRPr="005C3F61">
        <w:rPr>
          <w:rFonts w:ascii="Arial" w:hAnsi="Arial" w:cs="Arial"/>
        </w:rPr>
        <w:t xml:space="preserve"> actions in particular situations and/or reflect on the reasons for practising in the ways selected. The </w:t>
      </w:r>
      <w:r w:rsidR="00D662F2" w:rsidRPr="005C3F61">
        <w:rPr>
          <w:rFonts w:ascii="Arial" w:hAnsi="Arial" w:cs="Arial"/>
        </w:rPr>
        <w:t xml:space="preserve">candidate </w:t>
      </w:r>
      <w:r w:rsidRPr="005C3F61">
        <w:rPr>
          <w:rFonts w:ascii="Arial" w:hAnsi="Arial" w:cs="Arial"/>
        </w:rPr>
        <w:t>may be able to use a reflective account to provide some of the performance evidence for a unit</w:t>
      </w:r>
      <w:r w:rsidR="002366F6">
        <w:rPr>
          <w:rFonts w:ascii="Arial" w:hAnsi="Arial" w:cs="Arial"/>
        </w:rPr>
        <w:t>, such as</w:t>
      </w:r>
      <w:r w:rsidRPr="005C3F61">
        <w:rPr>
          <w:rFonts w:ascii="Arial" w:hAnsi="Arial" w:cs="Arial"/>
        </w:rPr>
        <w:t xml:space="preserve"> an account of an occasion when </w:t>
      </w:r>
      <w:r w:rsidR="002366F6">
        <w:rPr>
          <w:rFonts w:ascii="Arial" w:hAnsi="Arial" w:cs="Arial"/>
        </w:rPr>
        <w:t>the candidate</w:t>
      </w:r>
      <w:r w:rsidRPr="005C3F61">
        <w:rPr>
          <w:rFonts w:ascii="Arial" w:hAnsi="Arial" w:cs="Arial"/>
        </w:rPr>
        <w:t xml:space="preserve"> reported on a high-risk hazard. Reflective accounts also provide evidence that </w:t>
      </w:r>
      <w:r w:rsidR="006B1567" w:rsidRPr="005C3F61">
        <w:rPr>
          <w:rFonts w:ascii="Arial" w:hAnsi="Arial" w:cs="Arial"/>
        </w:rPr>
        <w:t xml:space="preserve">the </w:t>
      </w:r>
      <w:r w:rsidR="00D662F2" w:rsidRPr="005C3F61">
        <w:rPr>
          <w:rFonts w:ascii="Arial" w:hAnsi="Arial" w:cs="Arial"/>
        </w:rPr>
        <w:t>candidate</w:t>
      </w:r>
      <w:r w:rsidRPr="005C3F61">
        <w:rPr>
          <w:rFonts w:ascii="Arial" w:hAnsi="Arial" w:cs="Arial"/>
        </w:rPr>
        <w:t xml:space="preserve"> </w:t>
      </w:r>
      <w:r w:rsidR="006B1567" w:rsidRPr="005C3F61">
        <w:rPr>
          <w:rFonts w:ascii="Arial" w:hAnsi="Arial" w:cs="Arial"/>
        </w:rPr>
        <w:t>can</w:t>
      </w:r>
      <w:r w:rsidRPr="005C3F61">
        <w:rPr>
          <w:rFonts w:ascii="Arial" w:hAnsi="Arial" w:cs="Arial"/>
        </w:rPr>
        <w:t xml:space="preserve"> evaluate their knowledge and practice across the activities embedded in this qualification. </w:t>
      </w:r>
      <w:r w:rsidR="00D662F2" w:rsidRPr="005C3F61">
        <w:rPr>
          <w:rFonts w:ascii="Arial" w:hAnsi="Arial" w:cs="Arial"/>
        </w:rPr>
        <w:t>Candidate</w:t>
      </w:r>
      <w:r w:rsidRPr="005C3F61">
        <w:rPr>
          <w:rFonts w:ascii="Arial" w:hAnsi="Arial" w:cs="Arial"/>
        </w:rPr>
        <w:t xml:space="preserve"> reflective accounts may also be used to authenticate or build on other forms of evidence, such as </w:t>
      </w:r>
      <w:r w:rsidR="00A44100">
        <w:rPr>
          <w:rFonts w:ascii="Arial" w:hAnsi="Arial" w:cs="Arial"/>
        </w:rPr>
        <w:t>e</w:t>
      </w:r>
      <w:r w:rsidRPr="005C3F61">
        <w:rPr>
          <w:rFonts w:ascii="Arial" w:hAnsi="Arial" w:cs="Arial"/>
        </w:rPr>
        <w:t xml:space="preserve">xpert </w:t>
      </w:r>
      <w:r w:rsidR="00A44100">
        <w:rPr>
          <w:rFonts w:ascii="Arial" w:hAnsi="Arial" w:cs="Arial"/>
        </w:rPr>
        <w:t>w</w:t>
      </w:r>
      <w:r w:rsidRPr="005C3F61">
        <w:rPr>
          <w:rFonts w:ascii="Arial" w:hAnsi="Arial" w:cs="Arial"/>
        </w:rPr>
        <w:t xml:space="preserve">itness </w:t>
      </w:r>
      <w:r w:rsidR="00A44100">
        <w:rPr>
          <w:rFonts w:ascii="Arial" w:hAnsi="Arial" w:cs="Arial"/>
        </w:rPr>
        <w:t>t</w:t>
      </w:r>
      <w:r w:rsidRPr="005C3F61">
        <w:rPr>
          <w:rFonts w:ascii="Arial" w:hAnsi="Arial" w:cs="Arial"/>
        </w:rPr>
        <w:t>estimony</w:t>
      </w:r>
      <w:r w:rsidR="006B1567" w:rsidRPr="005C3F61">
        <w:rPr>
          <w:rFonts w:ascii="Arial" w:hAnsi="Arial" w:cs="Arial"/>
        </w:rPr>
        <w:t>.</w:t>
      </w:r>
    </w:p>
    <w:p w14:paraId="36A052ED" w14:textId="111E0541" w:rsidR="00B2412D" w:rsidRPr="00862B36" w:rsidRDefault="00B2412D" w:rsidP="00862B36">
      <w:pPr>
        <w:spacing w:before="200" w:after="160"/>
        <w:rPr>
          <w:b/>
          <w:lang w:val="en-GB"/>
        </w:rPr>
      </w:pPr>
      <w:bookmarkStart w:id="9" w:name="_Toc179193292"/>
      <w:bookmarkStart w:id="10" w:name="_Toc179285543"/>
      <w:bookmarkStart w:id="11" w:name="_Toc209791409"/>
      <w:bookmarkStart w:id="12" w:name="_Toc209792245"/>
      <w:r w:rsidRPr="00DF6A2A">
        <w:rPr>
          <w:b/>
          <w:bCs/>
          <w:lang w:val="en-GB"/>
        </w:rPr>
        <w:t>Simulation</w:t>
      </w:r>
      <w:r w:rsidRPr="007F50A2">
        <w:rPr>
          <w:lang w:val="en-GB"/>
        </w:rPr>
        <w:t>:</w:t>
      </w:r>
      <w:bookmarkEnd w:id="9"/>
      <w:r w:rsidRPr="007F50A2">
        <w:rPr>
          <w:lang w:val="en-GB"/>
        </w:rPr>
        <w:t xml:space="preserve"> Simulated activities or tasks may be used in instances where it is difficult to replicate realistic environments for the compilation of evidence. Use of simulation where permitted will be referenced within the unit requirements.</w:t>
      </w:r>
      <w:bookmarkEnd w:id="10"/>
      <w:bookmarkEnd w:id="11"/>
      <w:bookmarkEnd w:id="12"/>
    </w:p>
    <w:p w14:paraId="166F222A" w14:textId="77777777" w:rsidR="00B006EA" w:rsidRPr="005C3F61" w:rsidRDefault="00B006EA" w:rsidP="00B76DDA">
      <w:pPr>
        <w:pStyle w:val="ListBullet"/>
        <w:numPr>
          <w:ilvl w:val="0"/>
          <w:numId w:val="0"/>
        </w:numPr>
        <w:spacing w:before="200" w:after="160"/>
        <w:rPr>
          <w:rFonts w:ascii="Arial" w:hAnsi="Arial" w:cs="Arial"/>
          <w:b/>
        </w:rPr>
      </w:pPr>
    </w:p>
    <w:p w14:paraId="407E59A2" w14:textId="62744483" w:rsidR="00B006EA" w:rsidRDefault="00B006EA" w:rsidP="00B76DDA">
      <w:pPr>
        <w:pStyle w:val="ListBullet"/>
        <w:numPr>
          <w:ilvl w:val="0"/>
          <w:numId w:val="0"/>
        </w:numPr>
        <w:spacing w:before="200" w:after="160"/>
        <w:rPr>
          <w:rFonts w:ascii="Arial" w:hAnsi="Arial" w:cs="Arial"/>
        </w:rPr>
      </w:pPr>
      <w:r w:rsidRPr="005C3F61">
        <w:rPr>
          <w:rFonts w:ascii="Arial" w:hAnsi="Arial" w:cs="Arial"/>
          <w:b/>
        </w:rPr>
        <w:t xml:space="preserve">Case </w:t>
      </w:r>
      <w:r w:rsidR="00AD7818">
        <w:rPr>
          <w:rFonts w:ascii="Arial" w:hAnsi="Arial" w:cs="Arial"/>
          <w:b/>
        </w:rPr>
        <w:t>s</w:t>
      </w:r>
      <w:r w:rsidRPr="005C3F61">
        <w:rPr>
          <w:rFonts w:ascii="Arial" w:hAnsi="Arial" w:cs="Arial"/>
          <w:b/>
        </w:rPr>
        <w:t>tudies:</w:t>
      </w:r>
      <w:r w:rsidRPr="005C3F61">
        <w:rPr>
          <w:rFonts w:ascii="Arial" w:hAnsi="Arial" w:cs="Arial"/>
        </w:rPr>
        <w:t xml:space="preserve"> </w:t>
      </w:r>
      <w:r w:rsidR="006B1567" w:rsidRPr="005C3F61">
        <w:rPr>
          <w:rFonts w:ascii="Arial" w:hAnsi="Arial" w:cs="Arial"/>
        </w:rPr>
        <w:t xml:space="preserve">These </w:t>
      </w:r>
      <w:r w:rsidRPr="005C3F61">
        <w:rPr>
          <w:rFonts w:ascii="Arial" w:hAnsi="Arial" w:cs="Arial"/>
        </w:rPr>
        <w:t xml:space="preserve">must be based on real work practice and experiences and will need to be authenticated by an assessor if used as evidence of competent performance. Theoretical </w:t>
      </w:r>
      <w:r w:rsidRPr="005C3F61">
        <w:rPr>
          <w:rFonts w:ascii="Arial" w:hAnsi="Arial" w:cs="Arial"/>
        </w:rPr>
        <w:lastRenderedPageBreak/>
        <w:t>or simulated exercises would only be admissible as evidence of knowledge and understanding.</w:t>
      </w:r>
    </w:p>
    <w:p w14:paraId="4AB19738" w14:textId="77777777" w:rsidR="002961C8" w:rsidRDefault="002961C8" w:rsidP="00B76DDA">
      <w:pPr>
        <w:pStyle w:val="ListBullet"/>
        <w:numPr>
          <w:ilvl w:val="0"/>
          <w:numId w:val="0"/>
        </w:numPr>
        <w:spacing w:before="200" w:after="160"/>
        <w:rPr>
          <w:rFonts w:ascii="Arial" w:hAnsi="Arial" w:cs="Arial"/>
        </w:rPr>
      </w:pPr>
    </w:p>
    <w:p w14:paraId="03969580" w14:textId="11A8874C" w:rsidR="002961C8" w:rsidRPr="005C3F61" w:rsidRDefault="002961C8" w:rsidP="00B76DDA">
      <w:pPr>
        <w:pStyle w:val="ListBullet"/>
        <w:numPr>
          <w:ilvl w:val="0"/>
          <w:numId w:val="0"/>
        </w:numPr>
        <w:spacing w:before="200" w:after="160"/>
        <w:rPr>
          <w:rFonts w:ascii="Arial" w:hAnsi="Arial" w:cs="Arial"/>
        </w:rPr>
      </w:pPr>
      <w:r w:rsidRPr="002961C8">
        <w:rPr>
          <w:rFonts w:ascii="Arial" w:hAnsi="Arial" w:cs="Arial"/>
          <w:b/>
          <w:bCs/>
          <w:lang w:val="en-US"/>
        </w:rPr>
        <w:t>Assessor observation</w:t>
      </w:r>
      <w:r w:rsidR="00BB061C">
        <w:rPr>
          <w:rFonts w:ascii="Arial" w:hAnsi="Arial" w:cs="Arial"/>
          <w:b/>
          <w:bCs/>
          <w:lang w:val="en-US"/>
        </w:rPr>
        <w:t>s</w:t>
      </w:r>
      <w:r>
        <w:rPr>
          <w:rFonts w:ascii="Arial" w:hAnsi="Arial" w:cs="Arial"/>
          <w:lang w:val="en-US"/>
        </w:rPr>
        <w:t xml:space="preserve">: </w:t>
      </w:r>
      <w:r w:rsidR="00BB061C">
        <w:rPr>
          <w:rFonts w:ascii="Arial" w:hAnsi="Arial" w:cs="Arial"/>
          <w:lang w:val="en-US"/>
        </w:rPr>
        <w:t xml:space="preserve">These may </w:t>
      </w:r>
      <w:r w:rsidRPr="002961C8">
        <w:rPr>
          <w:rFonts w:ascii="Arial" w:hAnsi="Arial" w:cs="Arial"/>
          <w:lang w:val="en-US"/>
        </w:rPr>
        <w:t xml:space="preserve">be used as </w:t>
      </w:r>
      <w:r w:rsidR="00BB061C">
        <w:rPr>
          <w:rFonts w:ascii="Arial" w:hAnsi="Arial" w:cs="Arial"/>
          <w:lang w:val="en-US"/>
        </w:rPr>
        <w:t>they are an</w:t>
      </w:r>
      <w:r w:rsidRPr="002961C8">
        <w:rPr>
          <w:rFonts w:ascii="Arial" w:hAnsi="Arial" w:cs="Arial"/>
          <w:lang w:val="en-US"/>
        </w:rPr>
        <w:t xml:space="preserve"> effective approach to support the assessment of skills-based </w:t>
      </w:r>
      <w:r w:rsidR="00C124FA">
        <w:rPr>
          <w:rFonts w:ascii="Arial" w:hAnsi="Arial" w:cs="Arial"/>
          <w:lang w:val="en-US"/>
        </w:rPr>
        <w:t>LOs</w:t>
      </w:r>
      <w:r w:rsidRPr="002961C8">
        <w:rPr>
          <w:rFonts w:ascii="Arial" w:hAnsi="Arial" w:cs="Arial"/>
          <w:lang w:val="en-US"/>
        </w:rPr>
        <w:t>. If practical assessor observation is used, then the assessor must ensure the safeguarding of individuals and candidates remain paramount, and confidentiality and data protection are always followed</w:t>
      </w:r>
      <w:r w:rsidRPr="00D2206C">
        <w:rPr>
          <w:rFonts w:ascii="Arial" w:hAnsi="Arial" w:cs="Arial"/>
          <w:lang w:val="en-US"/>
        </w:rPr>
        <w:t>. An observation record form is provided (</w:t>
      </w:r>
      <w:r w:rsidR="00117E4E">
        <w:rPr>
          <w:rFonts w:ascii="Arial" w:hAnsi="Arial" w:cs="Arial"/>
          <w:lang w:val="en-US"/>
        </w:rPr>
        <w:t>Section</w:t>
      </w:r>
      <w:r w:rsidR="00BF122C">
        <w:rPr>
          <w:rFonts w:ascii="Arial" w:hAnsi="Arial" w:cs="Arial"/>
          <w:lang w:val="en-US"/>
        </w:rPr>
        <w:t xml:space="preserve"> 7)</w:t>
      </w:r>
      <w:r w:rsidRPr="00D2206C">
        <w:rPr>
          <w:rFonts w:ascii="Arial" w:hAnsi="Arial" w:cs="Arial"/>
          <w:lang w:val="en-US"/>
        </w:rPr>
        <w:t>.</w:t>
      </w:r>
      <w:r w:rsidR="008C16E5" w:rsidRPr="00D2206C">
        <w:rPr>
          <w:rFonts w:ascii="Arial" w:hAnsi="Arial" w:cs="Arial"/>
          <w:lang w:val="en-US"/>
        </w:rPr>
        <w:t xml:space="preserve"> The primary source of evidence for skills-based</w:t>
      </w:r>
      <w:r w:rsidR="008C16E5">
        <w:rPr>
          <w:rFonts w:ascii="Arial" w:hAnsi="Arial" w:cs="Arial"/>
          <w:lang w:val="en-US"/>
        </w:rPr>
        <w:t xml:space="preserve"> </w:t>
      </w:r>
      <w:r w:rsidR="00C124FA">
        <w:rPr>
          <w:rFonts w:ascii="Arial" w:hAnsi="Arial" w:cs="Arial"/>
          <w:lang w:val="en-US"/>
        </w:rPr>
        <w:t>LOs</w:t>
      </w:r>
      <w:r w:rsidR="001E6D06">
        <w:rPr>
          <w:rFonts w:ascii="Arial" w:hAnsi="Arial" w:cs="Arial"/>
          <w:lang w:val="en-US"/>
        </w:rPr>
        <w:t xml:space="preserve"> within this qualification are work artifacts</w:t>
      </w:r>
      <w:r w:rsidR="003E1F4D">
        <w:rPr>
          <w:rFonts w:ascii="Arial" w:hAnsi="Arial" w:cs="Arial"/>
          <w:lang w:val="en-US"/>
        </w:rPr>
        <w:t xml:space="preserve">. </w:t>
      </w:r>
    </w:p>
    <w:p w14:paraId="43A9B475" w14:textId="77777777" w:rsidR="0004545E" w:rsidRPr="005C3F61" w:rsidRDefault="0004545E" w:rsidP="00B76DDA">
      <w:pPr>
        <w:pStyle w:val="ListBullet"/>
        <w:numPr>
          <w:ilvl w:val="0"/>
          <w:numId w:val="0"/>
        </w:numPr>
        <w:spacing w:before="200" w:after="160"/>
        <w:rPr>
          <w:rFonts w:ascii="Arial" w:hAnsi="Arial" w:cs="Arial"/>
        </w:rPr>
      </w:pPr>
    </w:p>
    <w:p w14:paraId="4A41746B" w14:textId="299456B5" w:rsidR="00B006EA" w:rsidRPr="005C3F61" w:rsidRDefault="00B006EA" w:rsidP="00B76DDA">
      <w:pPr>
        <w:pStyle w:val="ListBullet"/>
        <w:numPr>
          <w:ilvl w:val="0"/>
          <w:numId w:val="0"/>
        </w:numPr>
        <w:spacing w:before="200" w:after="160"/>
        <w:rPr>
          <w:rFonts w:ascii="Arial" w:hAnsi="Arial" w:cs="Arial"/>
          <w:color w:val="000000"/>
        </w:rPr>
      </w:pPr>
      <w:r w:rsidRPr="005C3F61">
        <w:rPr>
          <w:rFonts w:ascii="Arial" w:hAnsi="Arial" w:cs="Arial"/>
          <w:color w:val="000000"/>
        </w:rPr>
        <w:t xml:space="preserve">NB Confidential records must </w:t>
      </w:r>
      <w:r w:rsidRPr="005C3F61">
        <w:rPr>
          <w:rFonts w:ascii="Arial" w:hAnsi="Arial" w:cs="Arial"/>
          <w:b/>
          <w:color w:val="000000"/>
        </w:rPr>
        <w:t>not</w:t>
      </w:r>
      <w:r w:rsidRPr="005C3F61">
        <w:rPr>
          <w:rFonts w:ascii="Arial" w:hAnsi="Arial" w:cs="Arial"/>
          <w:color w:val="000000"/>
        </w:rPr>
        <w:t xml:space="preserve"> be included in </w:t>
      </w:r>
      <w:r w:rsidR="00EF25BA" w:rsidRPr="005C3F61">
        <w:rPr>
          <w:rFonts w:ascii="Arial" w:hAnsi="Arial" w:cs="Arial"/>
          <w:color w:val="000000"/>
        </w:rPr>
        <w:t>candidates</w:t>
      </w:r>
      <w:r w:rsidRPr="005C3F61">
        <w:rPr>
          <w:rFonts w:ascii="Arial" w:hAnsi="Arial" w:cs="Arial"/>
          <w:color w:val="000000"/>
        </w:rPr>
        <w:t xml:space="preserve">’ portfolios but must be referred to in the assessment records. </w:t>
      </w:r>
    </w:p>
    <w:p w14:paraId="3539958F" w14:textId="77777777" w:rsidR="00D8217F" w:rsidRDefault="00D8217F" w:rsidP="00F51A54">
      <w:pPr>
        <w:rPr>
          <w:rFonts w:eastAsia="Times New Roman" w:cs="Arial"/>
          <w:b/>
          <w:bCs/>
          <w:color w:val="000000"/>
          <w:sz w:val="26"/>
          <w:szCs w:val="26"/>
          <w:lang w:val="en-GB"/>
        </w:rPr>
      </w:pPr>
    </w:p>
    <w:p w14:paraId="5E1A96B8" w14:textId="3EAE066F" w:rsidR="00F51A54" w:rsidRPr="00B76DDA" w:rsidRDefault="00F51A54" w:rsidP="00F51A54">
      <w:pPr>
        <w:rPr>
          <w:rFonts w:cs="Arial"/>
          <w:b/>
          <w:bCs/>
          <w:sz w:val="26"/>
          <w:szCs w:val="26"/>
        </w:rPr>
      </w:pPr>
      <w:r w:rsidRPr="00B76DDA">
        <w:rPr>
          <w:rFonts w:cs="Arial"/>
          <w:b/>
          <w:bCs/>
          <w:sz w:val="26"/>
          <w:szCs w:val="26"/>
        </w:rPr>
        <w:t xml:space="preserve">Feedback and additional evidence </w:t>
      </w:r>
    </w:p>
    <w:p w14:paraId="66F1E7F1" w14:textId="4B6378A6" w:rsidR="00F51A54" w:rsidRPr="00F51A54" w:rsidRDefault="00F51A54" w:rsidP="00B76DDA">
      <w:pPr>
        <w:spacing w:before="200" w:after="160"/>
        <w:rPr>
          <w:rFonts w:eastAsia="Times New Roman" w:cs="Arial"/>
          <w:color w:val="000000"/>
          <w:lang w:val="en-GB"/>
        </w:rPr>
      </w:pPr>
      <w:r w:rsidRPr="00A44100">
        <w:rPr>
          <w:rFonts w:eastAsia="Times New Roman" w:cs="Arial"/>
          <w:color w:val="000000"/>
          <w:lang w:val="en-GB"/>
        </w:rPr>
        <w:t>The assessor</w:t>
      </w:r>
      <w:r w:rsidRPr="00F51A54">
        <w:rPr>
          <w:rFonts w:eastAsia="Times New Roman" w:cs="Arial"/>
          <w:color w:val="000000"/>
          <w:lang w:val="en-GB"/>
        </w:rPr>
        <w:t xml:space="preserve"> can support the candidate during the assessment period to understand the requirements of the </w:t>
      </w:r>
      <w:r w:rsidR="00862B36">
        <w:rPr>
          <w:rFonts w:eastAsia="Times New Roman" w:cs="Arial"/>
          <w:color w:val="000000"/>
          <w:lang w:val="en-GB"/>
        </w:rPr>
        <w:t>p</w:t>
      </w:r>
      <w:r w:rsidRPr="00F51A54">
        <w:rPr>
          <w:rFonts w:eastAsia="Times New Roman" w:cs="Arial"/>
          <w:color w:val="000000"/>
          <w:lang w:val="en-GB"/>
        </w:rPr>
        <w:t>ortfolio or of any activity/task set to support evidence collation but should not provide any direct feedback on the quality of work that has been produced.</w:t>
      </w:r>
    </w:p>
    <w:p w14:paraId="08646156" w14:textId="660BDEEF" w:rsidR="00F51A54" w:rsidRPr="00F51A54" w:rsidRDefault="00F51A54" w:rsidP="00B76DDA">
      <w:pPr>
        <w:spacing w:before="200" w:after="160"/>
        <w:rPr>
          <w:rFonts w:eastAsia="Times New Roman" w:cs="Arial"/>
          <w:color w:val="000000"/>
          <w:lang w:val="en-GB"/>
        </w:rPr>
      </w:pPr>
      <w:r w:rsidRPr="00F51A54">
        <w:rPr>
          <w:rFonts w:eastAsia="Times New Roman" w:cs="Arial"/>
          <w:color w:val="000000"/>
          <w:lang w:val="en-GB"/>
        </w:rPr>
        <w:t xml:space="preserve">Following review and assessment of the </w:t>
      </w:r>
      <w:r w:rsidR="008712F3">
        <w:rPr>
          <w:rFonts w:eastAsia="Times New Roman" w:cs="Arial"/>
          <w:color w:val="000000"/>
          <w:lang w:val="en-GB"/>
        </w:rPr>
        <w:t>p</w:t>
      </w:r>
      <w:r w:rsidRPr="00F51A54">
        <w:rPr>
          <w:rFonts w:eastAsia="Times New Roman" w:cs="Arial"/>
          <w:color w:val="000000"/>
          <w:lang w:val="en-GB"/>
        </w:rPr>
        <w:t xml:space="preserve">ortfolio, the candidate should be advised of any </w:t>
      </w:r>
      <w:r w:rsidR="008712F3">
        <w:rPr>
          <w:rFonts w:eastAsia="Times New Roman" w:cs="Arial"/>
          <w:color w:val="000000"/>
          <w:lang w:val="en-GB"/>
        </w:rPr>
        <w:t>ACs</w:t>
      </w:r>
      <w:r w:rsidRPr="00F51A54">
        <w:rPr>
          <w:rFonts w:eastAsia="Times New Roman" w:cs="Arial"/>
          <w:color w:val="000000"/>
          <w:lang w:val="en-GB"/>
        </w:rPr>
        <w:t xml:space="preserve"> that have not been met. Feedback to the candidate should focus on confirming where any </w:t>
      </w:r>
      <w:r w:rsidR="008712F3">
        <w:rPr>
          <w:rFonts w:eastAsia="Times New Roman" w:cs="Arial"/>
          <w:color w:val="000000"/>
          <w:lang w:val="en-GB"/>
        </w:rPr>
        <w:t>ACs</w:t>
      </w:r>
      <w:r w:rsidRPr="00F51A54">
        <w:rPr>
          <w:rFonts w:eastAsia="Times New Roman" w:cs="Arial"/>
          <w:color w:val="000000"/>
          <w:lang w:val="en-GB"/>
        </w:rPr>
        <w:t xml:space="preserve"> have not been </w:t>
      </w:r>
      <w:r w:rsidR="00346C70" w:rsidRPr="00F51A54">
        <w:rPr>
          <w:rFonts w:eastAsia="Times New Roman" w:cs="Arial"/>
          <w:color w:val="000000"/>
          <w:lang w:val="en-GB"/>
        </w:rPr>
        <w:t>met and</w:t>
      </w:r>
      <w:r w:rsidR="00346C70">
        <w:rPr>
          <w:rFonts w:eastAsia="Times New Roman" w:cs="Arial"/>
          <w:color w:val="000000"/>
          <w:lang w:val="en-GB"/>
        </w:rPr>
        <w:t xml:space="preserve"> should not discuss </w:t>
      </w:r>
      <w:r w:rsidRPr="00F51A54">
        <w:rPr>
          <w:rFonts w:eastAsia="Times New Roman" w:cs="Arial"/>
          <w:color w:val="000000"/>
          <w:lang w:val="en-GB"/>
        </w:rPr>
        <w:t xml:space="preserve">the quality of the work produced or suggesting any remedial actions. </w:t>
      </w:r>
    </w:p>
    <w:p w14:paraId="12615786" w14:textId="4E10C0B7" w:rsidR="00F372CD" w:rsidRPr="005C3F61" w:rsidRDefault="00780E85" w:rsidP="00B76DDA">
      <w:pPr>
        <w:spacing w:before="200" w:after="160"/>
        <w:rPr>
          <w:rFonts w:cs="Arial"/>
        </w:rPr>
      </w:pPr>
      <w:r w:rsidRPr="00F51A54">
        <w:rPr>
          <w:rFonts w:eastAsia="Times New Roman" w:cs="Arial"/>
          <w:color w:val="000000"/>
          <w:lang w:val="en-GB"/>
        </w:rPr>
        <w:t xml:space="preserve">The </w:t>
      </w:r>
      <w:r w:rsidR="00D662F2" w:rsidRPr="00F51A54">
        <w:rPr>
          <w:rFonts w:eastAsia="Times New Roman" w:cs="Arial"/>
          <w:color w:val="000000"/>
          <w:lang w:val="en-GB"/>
        </w:rPr>
        <w:t>candidate</w:t>
      </w:r>
      <w:r w:rsidRPr="00F51A54">
        <w:rPr>
          <w:rFonts w:eastAsia="Times New Roman" w:cs="Arial"/>
          <w:color w:val="000000"/>
          <w:lang w:val="en-GB"/>
        </w:rPr>
        <w:t xml:space="preserve"> </w:t>
      </w:r>
      <w:proofErr w:type="gramStart"/>
      <w:r w:rsidRPr="00F51A54">
        <w:rPr>
          <w:rFonts w:eastAsia="Times New Roman" w:cs="Arial"/>
          <w:color w:val="000000"/>
          <w:lang w:val="en-GB"/>
        </w:rPr>
        <w:t>is able to</w:t>
      </w:r>
      <w:proofErr w:type="gramEnd"/>
      <w:r w:rsidRPr="00F51A54">
        <w:rPr>
          <w:rFonts w:eastAsia="Times New Roman" w:cs="Arial"/>
          <w:color w:val="000000"/>
          <w:lang w:val="en-GB"/>
        </w:rPr>
        <w:t xml:space="preserve"> provide additional evidence </w:t>
      </w:r>
      <w:r w:rsidR="00F51A54" w:rsidRPr="00F51A54">
        <w:rPr>
          <w:rFonts w:eastAsia="Times New Roman" w:cs="Arial"/>
          <w:color w:val="000000"/>
          <w:lang w:val="en-GB"/>
        </w:rPr>
        <w:t xml:space="preserve">or undertake further work </w:t>
      </w:r>
      <w:r w:rsidRPr="00F51A54">
        <w:rPr>
          <w:rFonts w:eastAsia="Times New Roman" w:cs="Arial"/>
          <w:color w:val="000000"/>
          <w:lang w:val="en-GB"/>
        </w:rPr>
        <w:t xml:space="preserve">to meet any </w:t>
      </w:r>
      <w:r w:rsidR="00346C70">
        <w:rPr>
          <w:rFonts w:eastAsia="Times New Roman" w:cs="Arial"/>
          <w:color w:val="000000"/>
          <w:lang w:val="en-GB"/>
        </w:rPr>
        <w:t>ACs</w:t>
      </w:r>
      <w:r w:rsidRPr="00F51A54">
        <w:rPr>
          <w:rFonts w:eastAsia="Times New Roman" w:cs="Arial"/>
          <w:color w:val="000000"/>
          <w:lang w:val="en-GB"/>
        </w:rPr>
        <w:t xml:space="preserve"> that have not been met</w:t>
      </w:r>
      <w:r w:rsidR="00F51A54" w:rsidRPr="00F51A54">
        <w:rPr>
          <w:rFonts w:eastAsia="Times New Roman" w:cs="Arial"/>
          <w:color w:val="000000"/>
          <w:lang w:val="en-GB"/>
        </w:rPr>
        <w:t xml:space="preserve">. There is no limit to the number of times that a candidate can submit additional evidence </w:t>
      </w:r>
      <w:proofErr w:type="gramStart"/>
      <w:r w:rsidR="00F51A54" w:rsidRPr="00F51A54">
        <w:rPr>
          <w:rFonts w:eastAsia="Times New Roman" w:cs="Arial"/>
          <w:color w:val="000000"/>
          <w:lang w:val="en-GB"/>
        </w:rPr>
        <w:t>in order to</w:t>
      </w:r>
      <w:proofErr w:type="gramEnd"/>
      <w:r w:rsidR="00F51A54" w:rsidRPr="00F51A54">
        <w:rPr>
          <w:rFonts w:eastAsia="Times New Roman" w:cs="Arial"/>
          <w:color w:val="000000"/>
          <w:lang w:val="en-GB"/>
        </w:rPr>
        <w:t xml:space="preserve"> meet the </w:t>
      </w:r>
      <w:r w:rsidR="00227646">
        <w:rPr>
          <w:rFonts w:eastAsia="Times New Roman" w:cs="Arial"/>
          <w:color w:val="000000"/>
          <w:lang w:val="en-GB"/>
        </w:rPr>
        <w:t>ACs</w:t>
      </w:r>
      <w:r w:rsidR="00F51A54" w:rsidRPr="00F51A54">
        <w:rPr>
          <w:rFonts w:eastAsia="Times New Roman" w:cs="Arial"/>
          <w:color w:val="000000"/>
          <w:lang w:val="en-GB"/>
        </w:rPr>
        <w:t>.</w:t>
      </w:r>
    </w:p>
    <w:p w14:paraId="13E9C62D" w14:textId="70709BA3" w:rsidR="00E00A08" w:rsidRPr="008E46BA" w:rsidRDefault="00E00A08" w:rsidP="00B76DDA">
      <w:pPr>
        <w:spacing w:before="200" w:after="160"/>
        <w:rPr>
          <w:rFonts w:eastAsia="Times New Roman" w:cs="Arial"/>
          <w:color w:val="000000"/>
        </w:rPr>
      </w:pPr>
      <w:r w:rsidRPr="007A59EF">
        <w:rPr>
          <w:rFonts w:eastAsia="Times New Roman" w:cs="Arial"/>
          <w:color w:val="000000"/>
        </w:rPr>
        <w:t>Where evidence has not been met due to an apparent gap in knowledge or skills, the remedial teaching and/or training should be provided to support the candidate’s development. In such situation</w:t>
      </w:r>
      <w:r w:rsidR="00D35227" w:rsidRPr="007A59EF">
        <w:rPr>
          <w:rFonts w:eastAsia="Times New Roman" w:cs="Arial"/>
          <w:color w:val="000000"/>
        </w:rPr>
        <w:t>s</w:t>
      </w:r>
      <w:r w:rsidRPr="007A59EF">
        <w:rPr>
          <w:rFonts w:eastAsia="Times New Roman" w:cs="Arial"/>
          <w:color w:val="000000"/>
        </w:rPr>
        <w:t xml:space="preserve">, the </w:t>
      </w:r>
      <w:proofErr w:type="spellStart"/>
      <w:r w:rsidRPr="007A59EF">
        <w:rPr>
          <w:rFonts w:eastAsia="Times New Roman" w:cs="Arial"/>
          <w:color w:val="000000"/>
        </w:rPr>
        <w:t>centre</w:t>
      </w:r>
      <w:proofErr w:type="spellEnd"/>
      <w:r w:rsidRPr="007A59EF">
        <w:rPr>
          <w:rFonts w:eastAsia="Times New Roman" w:cs="Arial"/>
          <w:color w:val="000000"/>
        </w:rPr>
        <w:t xml:space="preserve"> should provide training aligned to the </w:t>
      </w:r>
      <w:r w:rsidR="007621DC">
        <w:rPr>
          <w:rFonts w:eastAsia="Times New Roman" w:cs="Arial"/>
          <w:color w:val="000000"/>
        </w:rPr>
        <w:t>LOs</w:t>
      </w:r>
      <w:r w:rsidRPr="007A59EF">
        <w:rPr>
          <w:rFonts w:eastAsia="Times New Roman" w:cs="Arial"/>
          <w:color w:val="000000"/>
        </w:rPr>
        <w:t xml:space="preserve"> not evidenced.</w:t>
      </w:r>
    </w:p>
    <w:p w14:paraId="1D063A37" w14:textId="77777777" w:rsidR="00817464" w:rsidRPr="008E46BA" w:rsidRDefault="00817464" w:rsidP="00E00A08">
      <w:pPr>
        <w:rPr>
          <w:rFonts w:eastAsia="Times New Roman" w:cs="Arial"/>
          <w:color w:val="000000"/>
        </w:rPr>
      </w:pPr>
    </w:p>
    <w:p w14:paraId="22AC5E3A" w14:textId="77777777" w:rsidR="00817464" w:rsidRPr="007A59EF" w:rsidRDefault="00817464" w:rsidP="00817464">
      <w:pPr>
        <w:rPr>
          <w:rFonts w:cs="Arial"/>
          <w:b/>
          <w:sz w:val="26"/>
          <w:szCs w:val="26"/>
        </w:rPr>
      </w:pPr>
      <w:r w:rsidRPr="007A59EF">
        <w:rPr>
          <w:rFonts w:cs="Arial"/>
          <w:b/>
          <w:sz w:val="26"/>
          <w:szCs w:val="26"/>
        </w:rPr>
        <w:t xml:space="preserve">Supplementary templates </w:t>
      </w:r>
    </w:p>
    <w:p w14:paraId="6224E2BE" w14:textId="6157880E" w:rsidR="00817464" w:rsidRPr="007A59EF" w:rsidRDefault="00817464" w:rsidP="007A59EF">
      <w:pPr>
        <w:spacing w:before="40" w:after="40"/>
        <w:rPr>
          <w:rFonts w:eastAsia="Times New Roman" w:cs="Arial"/>
          <w:color w:val="000000"/>
          <w:lang w:val="en-GB"/>
        </w:rPr>
      </w:pPr>
      <w:r w:rsidRPr="007A59EF">
        <w:rPr>
          <w:rFonts w:eastAsia="Times New Roman" w:cs="Arial"/>
          <w:color w:val="000000"/>
          <w:lang w:val="en-GB"/>
        </w:rPr>
        <w:t>Within this pack the following has been provided:</w:t>
      </w:r>
    </w:p>
    <w:p w14:paraId="3E6AFC0B" w14:textId="09B87861" w:rsidR="00A426C8" w:rsidRPr="007A59EF" w:rsidRDefault="00817464" w:rsidP="00B76DDA">
      <w:pPr>
        <w:numPr>
          <w:ilvl w:val="0"/>
          <w:numId w:val="30"/>
        </w:numPr>
        <w:spacing w:before="40" w:after="40" w:line="250" w:lineRule="exact"/>
        <w:rPr>
          <w:rFonts w:cs="Arial"/>
          <w:lang w:val="en-GB"/>
        </w:rPr>
      </w:pPr>
      <w:r w:rsidRPr="007A59EF">
        <w:rPr>
          <w:rFonts w:cs="Arial"/>
          <w:lang w:val="en-GB"/>
        </w:rPr>
        <w:t>Personal Development Plan (PDP) template</w:t>
      </w:r>
    </w:p>
    <w:p w14:paraId="5B66BE49" w14:textId="1F3E6279" w:rsidR="00817464" w:rsidRDefault="00762DAB" w:rsidP="00B76DDA">
      <w:pPr>
        <w:numPr>
          <w:ilvl w:val="0"/>
          <w:numId w:val="30"/>
        </w:numPr>
        <w:spacing w:before="40" w:after="40" w:line="250" w:lineRule="exact"/>
        <w:rPr>
          <w:rFonts w:cs="Arial"/>
          <w:lang w:val="en-GB"/>
        </w:rPr>
      </w:pPr>
      <w:r w:rsidRPr="007A59EF">
        <w:rPr>
          <w:rFonts w:cs="Arial"/>
          <w:lang w:val="en-GB"/>
        </w:rPr>
        <w:t>Self-reflection log template</w:t>
      </w:r>
      <w:r w:rsidR="00B76DDA">
        <w:rPr>
          <w:rFonts w:cs="Arial"/>
          <w:lang w:val="en-GB"/>
        </w:rPr>
        <w:t>.</w:t>
      </w:r>
    </w:p>
    <w:p w14:paraId="3ED634E4" w14:textId="77777777" w:rsidR="00B76DDA" w:rsidRPr="007A59EF" w:rsidRDefault="00B76DDA" w:rsidP="00B76DDA">
      <w:pPr>
        <w:spacing w:before="40" w:after="40" w:line="250" w:lineRule="exact"/>
        <w:ind w:left="720"/>
        <w:rPr>
          <w:rFonts w:cs="Arial"/>
          <w:lang w:val="en-GB"/>
        </w:rPr>
      </w:pPr>
    </w:p>
    <w:p w14:paraId="073BB560" w14:textId="08ADD0E4" w:rsidR="00817464" w:rsidRPr="007A703C" w:rsidRDefault="00817464" w:rsidP="00817464">
      <w:pPr>
        <w:rPr>
          <w:rFonts w:cs="Arial"/>
        </w:rPr>
      </w:pPr>
      <w:r w:rsidRPr="007A59EF">
        <w:rPr>
          <w:rFonts w:cs="Arial"/>
        </w:rPr>
        <w:t>Candidates are permitted to use th</w:t>
      </w:r>
      <w:r w:rsidR="00A426C8" w:rsidRPr="007A59EF">
        <w:rPr>
          <w:rFonts w:cs="Arial"/>
        </w:rPr>
        <w:t>ese</w:t>
      </w:r>
      <w:r w:rsidRPr="007A59EF">
        <w:rPr>
          <w:rFonts w:cs="Arial"/>
        </w:rPr>
        <w:t xml:space="preserve"> template</w:t>
      </w:r>
      <w:r w:rsidR="00A426C8" w:rsidRPr="007A59EF">
        <w:rPr>
          <w:rFonts w:cs="Arial"/>
        </w:rPr>
        <w:t>s</w:t>
      </w:r>
      <w:r w:rsidRPr="007A59EF">
        <w:rPr>
          <w:rFonts w:cs="Arial"/>
        </w:rPr>
        <w:t xml:space="preserve"> to support the creation of evidence, although it is not mandatory to do so. Candidates may use their own or </w:t>
      </w:r>
      <w:proofErr w:type="spellStart"/>
      <w:r w:rsidRPr="007A59EF">
        <w:rPr>
          <w:rFonts w:cs="Arial"/>
        </w:rPr>
        <w:t>centre</w:t>
      </w:r>
      <w:proofErr w:type="spellEnd"/>
      <w:r w:rsidR="00C037DA" w:rsidRPr="007A59EF">
        <w:rPr>
          <w:rFonts w:cs="Arial"/>
        </w:rPr>
        <w:t>-</w:t>
      </w:r>
      <w:r w:rsidRPr="007A59EF">
        <w:rPr>
          <w:rFonts w:cs="Arial"/>
        </w:rPr>
        <w:t>developed resources/templates.</w:t>
      </w:r>
      <w:r>
        <w:rPr>
          <w:rFonts w:cs="Arial"/>
        </w:rPr>
        <w:t xml:space="preserve"> </w:t>
      </w:r>
    </w:p>
    <w:p w14:paraId="5ECC8489" w14:textId="77777777" w:rsidR="002A7200" w:rsidRDefault="002A7200">
      <w:pPr>
        <w:spacing w:after="160"/>
        <w:rPr>
          <w:rFonts w:cs="Arial"/>
          <w:b/>
          <w:bCs/>
          <w:sz w:val="26"/>
          <w:szCs w:val="26"/>
        </w:rPr>
      </w:pPr>
      <w:r>
        <w:rPr>
          <w:rFonts w:cs="Arial"/>
          <w:b/>
          <w:bCs/>
          <w:sz w:val="26"/>
          <w:szCs w:val="26"/>
        </w:rPr>
        <w:br w:type="page"/>
      </w:r>
    </w:p>
    <w:p w14:paraId="5E013379" w14:textId="1EBCEC10" w:rsidR="00A64611" w:rsidRPr="005C3F61" w:rsidRDefault="00A64611">
      <w:pPr>
        <w:rPr>
          <w:rFonts w:cs="Arial"/>
          <w:b/>
          <w:bCs/>
          <w:sz w:val="26"/>
          <w:szCs w:val="26"/>
        </w:rPr>
      </w:pPr>
      <w:r w:rsidRPr="005C3F61">
        <w:rPr>
          <w:rFonts w:cs="Arial"/>
          <w:b/>
          <w:bCs/>
          <w:sz w:val="26"/>
          <w:szCs w:val="26"/>
        </w:rPr>
        <w:lastRenderedPageBreak/>
        <w:t>Authenticity of evidence</w:t>
      </w:r>
    </w:p>
    <w:p w14:paraId="45CEC96E" w14:textId="18AB9D6D" w:rsidR="0087329E" w:rsidRPr="005C3F61" w:rsidRDefault="0087329E" w:rsidP="00B76DDA">
      <w:pPr>
        <w:spacing w:before="200" w:after="160"/>
        <w:rPr>
          <w:rFonts w:cs="Arial"/>
        </w:rPr>
      </w:pPr>
      <w:r w:rsidRPr="005C3F61">
        <w:rPr>
          <w:rFonts w:cs="Arial"/>
        </w:rPr>
        <w:t xml:space="preserve">The evidence provided must be valid and attributable to the candidate; the portfolio of evidence must contain a declaration of authenticity completed by both </w:t>
      </w:r>
      <w:r w:rsidR="00227646">
        <w:rPr>
          <w:rFonts w:cs="Arial"/>
        </w:rPr>
        <w:t xml:space="preserve">the </w:t>
      </w:r>
      <w:r w:rsidRPr="005C3F61">
        <w:rPr>
          <w:rFonts w:cs="Arial"/>
        </w:rPr>
        <w:t xml:space="preserve">candidate and </w:t>
      </w:r>
      <w:r w:rsidR="00227646">
        <w:rPr>
          <w:rFonts w:cs="Arial"/>
        </w:rPr>
        <w:t xml:space="preserve">the </w:t>
      </w:r>
      <w:r w:rsidRPr="005C3F61">
        <w:rPr>
          <w:rFonts w:cs="Arial"/>
        </w:rPr>
        <w:t xml:space="preserve">assessor to attest to this (see Section 6). </w:t>
      </w:r>
      <w:proofErr w:type="spellStart"/>
      <w:r w:rsidR="00C77A88" w:rsidRPr="005C3F61">
        <w:rPr>
          <w:rFonts w:cs="Arial"/>
        </w:rPr>
        <w:t>Centres</w:t>
      </w:r>
      <w:proofErr w:type="spellEnd"/>
      <w:r w:rsidR="00C77A88" w:rsidRPr="005C3F61">
        <w:rPr>
          <w:rFonts w:cs="Arial"/>
        </w:rPr>
        <w:t xml:space="preserve"> and candidates should be aware of City &amp; Guilds guidance on both plagiarism and the use of Artificial </w:t>
      </w:r>
      <w:r w:rsidR="00227646">
        <w:rPr>
          <w:rFonts w:cs="Arial"/>
        </w:rPr>
        <w:t>I</w:t>
      </w:r>
      <w:r w:rsidR="00C77A88" w:rsidRPr="005C3F61">
        <w:rPr>
          <w:rFonts w:cs="Arial"/>
        </w:rPr>
        <w:t xml:space="preserve">ntelligence </w:t>
      </w:r>
      <w:r w:rsidR="00227646">
        <w:rPr>
          <w:rFonts w:cs="Arial"/>
        </w:rPr>
        <w:t xml:space="preserve">(AI) </w:t>
      </w:r>
      <w:r w:rsidR="00C77A88" w:rsidRPr="005C3F61">
        <w:rPr>
          <w:rFonts w:cs="Arial"/>
        </w:rPr>
        <w:t xml:space="preserve">as indicated here. </w:t>
      </w:r>
    </w:p>
    <w:p w14:paraId="68CC792D" w14:textId="63DFF2FD" w:rsidR="00BB616F" w:rsidRPr="005C3F61" w:rsidRDefault="00BB616F" w:rsidP="00B76DDA">
      <w:pPr>
        <w:spacing w:before="200" w:after="160"/>
        <w:rPr>
          <w:rFonts w:cs="Arial"/>
          <w:lang w:val="en-GB"/>
        </w:rPr>
      </w:pPr>
      <w:r w:rsidRPr="005C3F61">
        <w:rPr>
          <w:rFonts w:cs="Arial"/>
          <w:b/>
          <w:bCs/>
          <w:lang w:val="en-GB"/>
        </w:rPr>
        <w:t>Plagiarism</w:t>
      </w:r>
    </w:p>
    <w:p w14:paraId="61B018EE" w14:textId="506516F8" w:rsidR="00BB616F" w:rsidRPr="005C3F61" w:rsidRDefault="00BB616F" w:rsidP="00B76DDA">
      <w:pPr>
        <w:spacing w:before="200" w:after="160"/>
        <w:rPr>
          <w:rFonts w:cs="Arial"/>
          <w:lang w:val="en-GB"/>
        </w:rPr>
      </w:pPr>
      <w:r w:rsidRPr="005C3F61">
        <w:rPr>
          <w:rFonts w:cs="Arial"/>
          <w:lang w:val="en-GB"/>
        </w:rPr>
        <w:t>Plagiarism is the failure to acknowledge sources properly and/or the submission of another person’s work as if it were the candidates own. Plagiarism is not allowed in this assessment. This is an assessment of a candidate’s abilities, so the work submitted must be their own and carried out under the conditions stated. The candidate will be asked to sign a declaration to confirm that the work of the candidate is authentically their own.</w:t>
      </w:r>
    </w:p>
    <w:p w14:paraId="3BB959D3" w14:textId="5D54A42A" w:rsidR="00BB616F" w:rsidRPr="005C3F61" w:rsidRDefault="00BB616F" w:rsidP="00B76DDA">
      <w:pPr>
        <w:spacing w:before="200" w:after="160"/>
        <w:rPr>
          <w:rFonts w:cs="Arial"/>
          <w:lang w:val="en-GB"/>
        </w:rPr>
      </w:pPr>
      <w:r w:rsidRPr="005C3F61">
        <w:rPr>
          <w:rFonts w:cs="Arial"/>
          <w:b/>
          <w:bCs/>
          <w:lang w:val="en-GB"/>
        </w:rPr>
        <w:t>Use of A</w:t>
      </w:r>
      <w:r w:rsidR="00765F58">
        <w:rPr>
          <w:rFonts w:cs="Arial"/>
          <w:b/>
          <w:bCs/>
          <w:lang w:val="en-GB"/>
        </w:rPr>
        <w:t>I</w:t>
      </w:r>
    </w:p>
    <w:p w14:paraId="5D9BF9B5" w14:textId="1A6A8B5C" w:rsidR="00BB616F" w:rsidRPr="005C3F61" w:rsidRDefault="00BB616F" w:rsidP="00B76DDA">
      <w:pPr>
        <w:spacing w:before="200" w:after="160"/>
        <w:rPr>
          <w:rFonts w:cs="Arial"/>
          <w:lang w:val="en-GB"/>
        </w:rPr>
      </w:pPr>
      <w:r w:rsidRPr="005C3F61">
        <w:rPr>
          <w:rFonts w:cs="Arial"/>
          <w:lang w:val="en-GB"/>
        </w:rPr>
        <w:t xml:space="preserve">Candidates should be reminded that the purpose of </w:t>
      </w:r>
      <w:r w:rsidR="00694FC3" w:rsidRPr="005C3F61">
        <w:rPr>
          <w:rFonts w:cs="Arial"/>
          <w:lang w:val="en-GB"/>
        </w:rPr>
        <w:t xml:space="preserve">evidence generated for the portfolio </w:t>
      </w:r>
      <w:r w:rsidRPr="005C3F61">
        <w:rPr>
          <w:rFonts w:cs="Arial"/>
          <w:lang w:val="en-GB"/>
        </w:rPr>
        <w:t xml:space="preserve">is to reflect their own abilities at responding to and generating evidence </w:t>
      </w:r>
      <w:r w:rsidR="003C4DBB" w:rsidRPr="005C3F61">
        <w:rPr>
          <w:rFonts w:cs="Arial"/>
          <w:lang w:val="en-GB"/>
        </w:rPr>
        <w:t>against the</w:t>
      </w:r>
      <w:r w:rsidR="00765F58">
        <w:rPr>
          <w:rFonts w:cs="Arial"/>
          <w:lang w:val="en-GB"/>
        </w:rPr>
        <w:t xml:space="preserve"> ACs</w:t>
      </w:r>
      <w:r w:rsidRPr="005C3F61">
        <w:rPr>
          <w:rFonts w:cs="Arial"/>
          <w:lang w:val="en-GB"/>
        </w:rPr>
        <w:t>. AI misuse constitutes malpractice which may result in malpractice sanctions for the candidate involved. Centres should ensure candidates are aware of the guidance on the use/misuse of AI. </w:t>
      </w:r>
    </w:p>
    <w:p w14:paraId="521594EA" w14:textId="2117CA45" w:rsidR="00DB7576" w:rsidRPr="005C3F61" w:rsidRDefault="00DB7576" w:rsidP="00DB7576">
      <w:pPr>
        <w:numPr>
          <w:ilvl w:val="0"/>
          <w:numId w:val="18"/>
        </w:numPr>
        <w:rPr>
          <w:rFonts w:cs="Arial"/>
          <w:lang w:val="en-GB"/>
        </w:rPr>
      </w:pPr>
      <w:r w:rsidRPr="005C3F61">
        <w:rPr>
          <w:rFonts w:cs="Arial"/>
          <w:b/>
          <w:bCs/>
          <w:lang w:val="en-GB"/>
        </w:rPr>
        <w:t>What is permitted</w:t>
      </w:r>
    </w:p>
    <w:p w14:paraId="655B6E71" w14:textId="538EA60F" w:rsidR="00DB7576" w:rsidRPr="005C3F61" w:rsidRDefault="00DB7576" w:rsidP="00B76DDA">
      <w:pPr>
        <w:spacing w:before="200" w:after="160"/>
        <w:rPr>
          <w:rFonts w:cs="Arial"/>
          <w:lang w:val="en-GB"/>
        </w:rPr>
      </w:pPr>
      <w:r w:rsidRPr="005C3F61">
        <w:rPr>
          <w:rFonts w:cs="Arial"/>
          <w:lang w:val="en-GB"/>
        </w:rPr>
        <w:t xml:space="preserve">AI may be used by a candidate as a source where use of the </w:t>
      </w:r>
      <w:r w:rsidR="00CB2494">
        <w:rPr>
          <w:rFonts w:cs="Arial"/>
          <w:lang w:val="en-GB"/>
        </w:rPr>
        <w:t>i</w:t>
      </w:r>
      <w:r w:rsidRPr="005C3F61">
        <w:rPr>
          <w:rFonts w:cs="Arial"/>
          <w:lang w:val="en-GB"/>
        </w:rPr>
        <w:t>nternet is allowed for a research task or where production of evidence is allowed outside of controlled/supervised conditions. The candidate must be able to demonstrate that the work is their own. Where candidates use AI, they must acknowledge its use and show clearly how they have used it. How candidates have decided to use it could impact the overall grade they are allocated.  </w:t>
      </w:r>
    </w:p>
    <w:p w14:paraId="7FA8D5E4" w14:textId="757BD529" w:rsidR="00DB7576" w:rsidRPr="005C3F61" w:rsidRDefault="00DB7576" w:rsidP="00DB7576">
      <w:pPr>
        <w:numPr>
          <w:ilvl w:val="0"/>
          <w:numId w:val="19"/>
        </w:numPr>
        <w:rPr>
          <w:rFonts w:cs="Arial"/>
          <w:lang w:val="en-GB"/>
        </w:rPr>
      </w:pPr>
      <w:r w:rsidRPr="005C3F61">
        <w:rPr>
          <w:rFonts w:cs="Arial"/>
          <w:b/>
          <w:bCs/>
          <w:lang w:val="en-GB"/>
        </w:rPr>
        <w:t>What is not permitted</w:t>
      </w:r>
    </w:p>
    <w:p w14:paraId="0B227ACD" w14:textId="77777777" w:rsidR="00DB7576" w:rsidRPr="005C3F61" w:rsidRDefault="00DB7576" w:rsidP="00B76DDA">
      <w:pPr>
        <w:spacing w:before="40" w:after="40"/>
        <w:rPr>
          <w:rFonts w:cs="Arial"/>
          <w:lang w:val="en-GB"/>
        </w:rPr>
      </w:pPr>
      <w:r w:rsidRPr="005C3F61">
        <w:rPr>
          <w:rFonts w:cs="Arial"/>
          <w:lang w:val="en-GB"/>
        </w:rPr>
        <w:t>AI misuse is where a candidate uses an AI tool in an assessment or fails to appropriately reference it in an assessment where internet use is permitted. Examples include the following:   </w:t>
      </w:r>
    </w:p>
    <w:p w14:paraId="44CDBE66" w14:textId="77777777" w:rsidR="00DB7576" w:rsidRPr="005C3F61" w:rsidRDefault="00DB7576" w:rsidP="00B76DDA">
      <w:pPr>
        <w:numPr>
          <w:ilvl w:val="0"/>
          <w:numId w:val="20"/>
        </w:numPr>
        <w:spacing w:before="40" w:after="40"/>
        <w:rPr>
          <w:rFonts w:cs="Arial"/>
          <w:lang w:val="en-GB"/>
        </w:rPr>
      </w:pPr>
      <w:r w:rsidRPr="005C3F61">
        <w:rPr>
          <w:rFonts w:cs="Arial"/>
          <w:lang w:val="en-GB"/>
        </w:rPr>
        <w:t>Copying sections of AI-generated content so that the work is no longer the candidate’s own will be treated as plagiarism.  </w:t>
      </w:r>
    </w:p>
    <w:p w14:paraId="240E242D" w14:textId="77777777" w:rsidR="00DB7576" w:rsidRPr="005C3F61" w:rsidRDefault="00DB7576" w:rsidP="00B76DDA">
      <w:pPr>
        <w:numPr>
          <w:ilvl w:val="0"/>
          <w:numId w:val="21"/>
        </w:numPr>
        <w:spacing w:before="40" w:after="40"/>
        <w:rPr>
          <w:rFonts w:cs="Arial"/>
          <w:lang w:val="en-GB"/>
        </w:rPr>
      </w:pPr>
      <w:r w:rsidRPr="005C3F61">
        <w:rPr>
          <w:rFonts w:cs="Arial"/>
          <w:lang w:val="en-GB"/>
        </w:rPr>
        <w:t>Copying whole responses of AI-generated content will be treated as plagiarism.  </w:t>
      </w:r>
    </w:p>
    <w:p w14:paraId="4D8E9303" w14:textId="77777777" w:rsidR="00DB7576" w:rsidRPr="005C3F61" w:rsidRDefault="00DB7576" w:rsidP="00B76DDA">
      <w:pPr>
        <w:numPr>
          <w:ilvl w:val="0"/>
          <w:numId w:val="22"/>
        </w:numPr>
        <w:spacing w:before="40" w:after="40"/>
        <w:rPr>
          <w:rFonts w:cs="Arial"/>
          <w:lang w:val="en-GB"/>
        </w:rPr>
      </w:pPr>
      <w:r w:rsidRPr="005C3F61">
        <w:rPr>
          <w:rFonts w:cs="Arial"/>
          <w:lang w:val="en-GB"/>
        </w:rPr>
        <w:t>Any use of AI which means students have not independently demonstrated their own attainment is likely to be considered malpractice.  </w:t>
      </w:r>
    </w:p>
    <w:p w14:paraId="71AAAA8F" w14:textId="77777777" w:rsidR="00DB7576" w:rsidRPr="005C3F61" w:rsidRDefault="00DB7576" w:rsidP="00B76DDA">
      <w:pPr>
        <w:numPr>
          <w:ilvl w:val="0"/>
          <w:numId w:val="23"/>
        </w:numPr>
        <w:spacing w:before="40" w:after="40"/>
        <w:rPr>
          <w:rFonts w:cs="Arial"/>
          <w:lang w:val="en-GB"/>
        </w:rPr>
      </w:pPr>
      <w:r w:rsidRPr="005C3F61">
        <w:rPr>
          <w:rFonts w:cs="Arial"/>
          <w:lang w:val="en-GB"/>
        </w:rPr>
        <w:t>Failing to reference use of AI tools when they have been used as a source of information.  </w:t>
      </w:r>
    </w:p>
    <w:p w14:paraId="3B5E334D" w14:textId="77777777" w:rsidR="00DB7576" w:rsidRPr="005C3F61" w:rsidRDefault="00DB7576" w:rsidP="00B76DDA">
      <w:pPr>
        <w:numPr>
          <w:ilvl w:val="0"/>
          <w:numId w:val="24"/>
        </w:numPr>
        <w:spacing w:before="40" w:after="40"/>
        <w:rPr>
          <w:rFonts w:cs="Arial"/>
          <w:lang w:val="en-GB"/>
        </w:rPr>
      </w:pPr>
      <w:r w:rsidRPr="005C3F61">
        <w:rPr>
          <w:rFonts w:cs="Arial"/>
          <w:lang w:val="en-GB"/>
        </w:rPr>
        <w:t>Incomplete or poor referencing of AI tools.  </w:t>
      </w:r>
    </w:p>
    <w:p w14:paraId="27E2D47C" w14:textId="77777777" w:rsidR="00DB7576" w:rsidRDefault="00DB7576" w:rsidP="00B76DDA">
      <w:pPr>
        <w:numPr>
          <w:ilvl w:val="0"/>
          <w:numId w:val="25"/>
        </w:numPr>
        <w:spacing w:before="40" w:after="40"/>
        <w:rPr>
          <w:rFonts w:cs="Arial"/>
          <w:lang w:val="en-GB"/>
        </w:rPr>
      </w:pPr>
      <w:r w:rsidRPr="005C3F61">
        <w:rPr>
          <w:rFonts w:cs="Arial"/>
          <w:lang w:val="en-GB"/>
        </w:rPr>
        <w:t>Submitting work with intentionally incomplete or misleading references or bibliographies.    </w:t>
      </w:r>
    </w:p>
    <w:p w14:paraId="160FB6DC" w14:textId="77777777" w:rsidR="00B76DDA" w:rsidRPr="005C3F61" w:rsidRDefault="00B76DDA" w:rsidP="00B76DDA">
      <w:pPr>
        <w:spacing w:before="40" w:after="40"/>
        <w:ind w:left="720"/>
        <w:rPr>
          <w:rFonts w:cs="Arial"/>
          <w:lang w:val="en-GB"/>
        </w:rPr>
      </w:pPr>
    </w:p>
    <w:p w14:paraId="43FE65C6" w14:textId="77777777" w:rsidR="00DB7576" w:rsidRPr="005C3F61" w:rsidRDefault="00DB7576" w:rsidP="00DB7576">
      <w:pPr>
        <w:rPr>
          <w:rFonts w:cs="Arial"/>
          <w:lang w:val="en-GB"/>
        </w:rPr>
      </w:pPr>
      <w:r w:rsidRPr="005C3F61">
        <w:rPr>
          <w:rFonts w:cs="Arial"/>
          <w:lang w:val="en-GB"/>
        </w:rPr>
        <w:t xml:space="preserve">AI misuse constitutes malpractice as defined in the </w:t>
      </w:r>
      <w:r w:rsidRPr="006D16CD">
        <w:rPr>
          <w:rFonts w:cs="Arial"/>
          <w:i/>
          <w:iCs/>
          <w:lang w:val="en-GB"/>
        </w:rPr>
        <w:t>JCQ Suspected Malpractice: Policies and Procedures</w:t>
      </w:r>
      <w:r w:rsidRPr="005C3F61">
        <w:rPr>
          <w:rFonts w:cs="Arial"/>
          <w:lang w:val="en-GB"/>
        </w:rPr>
        <w:t xml:space="preserve"> (</w:t>
      </w:r>
      <w:hyperlink r:id="rId11" w:tgtFrame="_blank" w:history="1">
        <w:r w:rsidRPr="006D16CD">
          <w:rPr>
            <w:rStyle w:val="Hyperlink"/>
            <w:rFonts w:cs="Arial"/>
            <w:u w:val="single"/>
            <w:lang w:val="en-GB"/>
          </w:rPr>
          <w:t>https://www.jcq.org.uk/exams-office/malpractice/</w:t>
        </w:r>
      </w:hyperlink>
      <w:r w:rsidRPr="005C3F61">
        <w:rPr>
          <w:rFonts w:cs="Arial"/>
          <w:lang w:val="en-GB"/>
        </w:rPr>
        <w:t>).    </w:t>
      </w:r>
    </w:p>
    <w:p w14:paraId="119336C6" w14:textId="5399720E" w:rsidR="00DB7576" w:rsidRPr="005C3F61" w:rsidRDefault="00DB7576" w:rsidP="00DB7576">
      <w:pPr>
        <w:rPr>
          <w:rFonts w:cs="Arial"/>
          <w:lang w:val="en-GB"/>
        </w:rPr>
      </w:pPr>
      <w:r w:rsidRPr="005C3F61">
        <w:rPr>
          <w:rFonts w:cs="Arial"/>
          <w:lang w:val="en-GB"/>
        </w:rPr>
        <w:lastRenderedPageBreak/>
        <w:t>We encourage providers to read and reference this guidance. The malpractice sanctions available for the offences of ‘making a false declaration of authenticity’ and ‘plagiarism’ include disqualification.</w:t>
      </w:r>
    </w:p>
    <w:p w14:paraId="0818C672" w14:textId="348782F4" w:rsidR="00CF6D5F" w:rsidRPr="005C3F61" w:rsidRDefault="00CF6D5F" w:rsidP="00DB7576">
      <w:pPr>
        <w:rPr>
          <w:rFonts w:cs="Arial"/>
          <w:lang w:val="en-GB"/>
        </w:rPr>
      </w:pPr>
      <w:r w:rsidRPr="005C3F61">
        <w:rPr>
          <w:rFonts w:cs="Arial"/>
          <w:lang w:val="en-GB"/>
        </w:rPr>
        <w:t xml:space="preserve">Furthermore, providers should </w:t>
      </w:r>
      <w:r w:rsidR="00796782" w:rsidRPr="005C3F61">
        <w:rPr>
          <w:rFonts w:cs="Arial"/>
          <w:lang w:val="en-GB"/>
        </w:rPr>
        <w:t>be aware of City &amp; Guilds</w:t>
      </w:r>
      <w:r w:rsidR="0093112C">
        <w:rPr>
          <w:rFonts w:cs="Arial"/>
          <w:lang w:val="en-GB"/>
        </w:rPr>
        <w:t>’</w:t>
      </w:r>
      <w:r w:rsidR="00796782" w:rsidRPr="005C3F61">
        <w:rPr>
          <w:rFonts w:cs="Arial"/>
          <w:lang w:val="en-GB"/>
        </w:rPr>
        <w:t xml:space="preserve"> </w:t>
      </w:r>
      <w:hyperlink r:id="rId12" w:history="1">
        <w:r w:rsidR="00796782" w:rsidRPr="0093112C">
          <w:rPr>
            <w:rStyle w:val="Hyperlink"/>
            <w:rFonts w:cs="Arial"/>
            <w:u w:val="single"/>
            <w:lang w:val="en-GB"/>
          </w:rPr>
          <w:t xml:space="preserve">Position </w:t>
        </w:r>
        <w:r w:rsidR="0093112C" w:rsidRPr="0093112C">
          <w:rPr>
            <w:rStyle w:val="Hyperlink"/>
            <w:rFonts w:cs="Arial"/>
            <w:u w:val="single"/>
            <w:lang w:val="en-GB"/>
          </w:rPr>
          <w:t>S</w:t>
        </w:r>
        <w:r w:rsidR="00796782" w:rsidRPr="0093112C">
          <w:rPr>
            <w:rStyle w:val="Hyperlink"/>
            <w:rFonts w:cs="Arial"/>
            <w:u w:val="single"/>
            <w:lang w:val="en-GB"/>
          </w:rPr>
          <w:t>tatement on AI</w:t>
        </w:r>
      </w:hyperlink>
      <w:r w:rsidR="00796782" w:rsidRPr="005C3F61">
        <w:rPr>
          <w:rFonts w:cs="Arial"/>
          <w:lang w:val="en-GB"/>
        </w:rPr>
        <w:t xml:space="preserve">. </w:t>
      </w:r>
    </w:p>
    <w:p w14:paraId="5FDD6CFE" w14:textId="77777777" w:rsidR="00DB7576" w:rsidRPr="005C3F61" w:rsidRDefault="00DB7576" w:rsidP="00BB616F">
      <w:pPr>
        <w:rPr>
          <w:rFonts w:cs="Arial"/>
          <w:lang w:val="en-GB"/>
        </w:rPr>
      </w:pPr>
    </w:p>
    <w:p w14:paraId="1A955A2A" w14:textId="77777777" w:rsidR="00750545" w:rsidRDefault="00750545">
      <w:pPr>
        <w:spacing w:after="160"/>
        <w:rPr>
          <w:rFonts w:eastAsiaTheme="majorEastAsia" w:cs="Arial"/>
          <w:b/>
          <w:bCs/>
          <w:color w:val="FFA300"/>
          <w:sz w:val="28"/>
          <w:szCs w:val="28"/>
        </w:rPr>
      </w:pPr>
      <w:bookmarkStart w:id="13" w:name="_Toc162248381"/>
      <w:r>
        <w:rPr>
          <w:rFonts w:cs="Arial"/>
          <w:b/>
          <w:bCs/>
          <w:color w:val="FFA300"/>
          <w:sz w:val="28"/>
          <w:szCs w:val="28"/>
        </w:rPr>
        <w:br w:type="page"/>
      </w:r>
    </w:p>
    <w:p w14:paraId="3E200EF7" w14:textId="3C8377BD" w:rsidR="00D44EE1" w:rsidRPr="00B76DDA" w:rsidRDefault="00D44EE1" w:rsidP="00B76DDA">
      <w:pPr>
        <w:pStyle w:val="Heading1"/>
        <w:spacing w:before="0" w:after="1200"/>
        <w:rPr>
          <w:rFonts w:ascii="Arial" w:hAnsi="Arial" w:cs="Arial"/>
          <w:b/>
          <w:bCs/>
          <w:color w:val="FFA300"/>
          <w:sz w:val="32"/>
          <w:szCs w:val="32"/>
        </w:rPr>
      </w:pPr>
      <w:bookmarkStart w:id="14" w:name="_Toc218696974"/>
      <w:r w:rsidRPr="00B76DDA">
        <w:rPr>
          <w:rFonts w:ascii="Arial" w:hAnsi="Arial" w:cs="Arial"/>
          <w:b/>
          <w:bCs/>
          <w:color w:val="FFA300"/>
          <w:sz w:val="32"/>
          <w:szCs w:val="32"/>
        </w:rPr>
        <w:lastRenderedPageBreak/>
        <w:t xml:space="preserve">3. </w:t>
      </w:r>
      <w:bookmarkEnd w:id="13"/>
      <w:r w:rsidRPr="00B76DDA">
        <w:rPr>
          <w:rFonts w:ascii="Arial" w:hAnsi="Arial" w:cs="Arial"/>
          <w:b/>
          <w:bCs/>
          <w:color w:val="FFA300"/>
          <w:sz w:val="32"/>
          <w:szCs w:val="32"/>
        </w:rPr>
        <w:t>Recording evidence</w:t>
      </w:r>
      <w:bookmarkEnd w:id="14"/>
      <w:r w:rsidRPr="00B76DDA">
        <w:rPr>
          <w:rFonts w:ascii="Arial" w:hAnsi="Arial" w:cs="Arial"/>
          <w:b/>
          <w:bCs/>
          <w:color w:val="FFA300"/>
          <w:sz w:val="32"/>
          <w:szCs w:val="32"/>
        </w:rPr>
        <w:t xml:space="preserve"> </w:t>
      </w:r>
    </w:p>
    <w:p w14:paraId="0A44FB69" w14:textId="43AB105F" w:rsidR="00627FDC" w:rsidRPr="005C3F61" w:rsidRDefault="00A11B32" w:rsidP="00B76DDA">
      <w:pPr>
        <w:pStyle w:val="BodyText"/>
        <w:spacing w:line="240" w:lineRule="auto"/>
        <w:rPr>
          <w:rFonts w:ascii="Arial" w:hAnsi="Arial" w:cs="Arial"/>
        </w:rPr>
      </w:pPr>
      <w:r w:rsidRPr="005C3F61">
        <w:rPr>
          <w:rFonts w:ascii="Arial" w:hAnsi="Arial" w:cs="Arial"/>
        </w:rPr>
        <w:t>Candidates</w:t>
      </w:r>
      <w:r w:rsidR="00627FDC" w:rsidRPr="005C3F61">
        <w:rPr>
          <w:rFonts w:ascii="Arial" w:hAnsi="Arial" w:cs="Arial"/>
        </w:rPr>
        <w:t xml:space="preserve"> and centres may decide to use </w:t>
      </w:r>
      <w:r w:rsidR="00567E61">
        <w:rPr>
          <w:rFonts w:ascii="Arial" w:hAnsi="Arial" w:cs="Arial"/>
        </w:rPr>
        <w:t xml:space="preserve">either </w:t>
      </w:r>
      <w:r w:rsidR="00627FDC" w:rsidRPr="005C3F61">
        <w:rPr>
          <w:rFonts w:ascii="Arial" w:hAnsi="Arial" w:cs="Arial"/>
        </w:rPr>
        <w:t xml:space="preserve">a paper-based or </w:t>
      </w:r>
      <w:r w:rsidR="00567E61">
        <w:rPr>
          <w:rFonts w:ascii="Arial" w:hAnsi="Arial" w:cs="Arial"/>
        </w:rPr>
        <w:t xml:space="preserve">an </w:t>
      </w:r>
      <w:r w:rsidR="00627FDC" w:rsidRPr="005C3F61">
        <w:rPr>
          <w:rFonts w:ascii="Arial" w:hAnsi="Arial" w:cs="Arial"/>
        </w:rPr>
        <w:t xml:space="preserve">electronic method </w:t>
      </w:r>
      <w:r w:rsidR="005D0238" w:rsidRPr="005C3F61">
        <w:rPr>
          <w:rFonts w:ascii="Arial" w:hAnsi="Arial" w:cs="Arial"/>
        </w:rPr>
        <w:t xml:space="preserve">to </w:t>
      </w:r>
      <w:r w:rsidR="00627FDC" w:rsidRPr="005C3F61">
        <w:rPr>
          <w:rFonts w:ascii="Arial" w:hAnsi="Arial" w:cs="Arial"/>
        </w:rPr>
        <w:t>record evidence.</w:t>
      </w:r>
    </w:p>
    <w:p w14:paraId="7205ED6D" w14:textId="2C8C4719" w:rsidR="00627FDC" w:rsidRPr="005C3F61" w:rsidRDefault="00627FDC" w:rsidP="00B76DDA">
      <w:pPr>
        <w:pStyle w:val="BodyText"/>
        <w:spacing w:line="240" w:lineRule="auto"/>
        <w:rPr>
          <w:rFonts w:ascii="Arial" w:hAnsi="Arial" w:cs="Arial"/>
        </w:rPr>
      </w:pPr>
      <w:r w:rsidRPr="005C3F61">
        <w:rPr>
          <w:rFonts w:ascii="Arial" w:hAnsi="Arial" w:cs="Arial"/>
        </w:rPr>
        <w:t xml:space="preserve">City &amp; Guilds endorses several </w:t>
      </w:r>
      <w:proofErr w:type="spellStart"/>
      <w:r w:rsidRPr="005C3F61">
        <w:rPr>
          <w:rFonts w:ascii="Arial" w:hAnsi="Arial" w:cs="Arial"/>
        </w:rPr>
        <w:t>ePortfolio</w:t>
      </w:r>
      <w:proofErr w:type="spellEnd"/>
      <w:r w:rsidRPr="005C3F61">
        <w:rPr>
          <w:rFonts w:ascii="Arial" w:hAnsi="Arial" w:cs="Arial"/>
        </w:rPr>
        <w:t xml:space="preserve"> systems, including our own, </w:t>
      </w:r>
      <w:r w:rsidRPr="00567E61">
        <w:rPr>
          <w:rFonts w:ascii="Arial" w:hAnsi="Arial" w:cs="Arial"/>
        </w:rPr>
        <w:t>Learning Assistant,</w:t>
      </w:r>
      <w:r w:rsidRPr="005C3F61">
        <w:rPr>
          <w:rFonts w:ascii="Arial" w:hAnsi="Arial" w:cs="Arial"/>
        </w:rPr>
        <w:t xml:space="preserve"> an easy-to-use and secure online tool to support and evidence candidates’ progress towards achieving qualifications. Further details are available at </w:t>
      </w:r>
      <w:r w:rsidRPr="00567E61">
        <w:rPr>
          <w:rFonts w:ascii="Arial" w:hAnsi="Arial" w:cs="Arial"/>
          <w:b/>
          <w:bCs/>
          <w:u w:val="single"/>
        </w:rPr>
        <w:t>www.cityandguilds.com/eportfolios</w:t>
      </w:r>
      <w:r w:rsidRPr="00567E61">
        <w:rPr>
          <w:rFonts w:ascii="Arial" w:hAnsi="Arial" w:cs="Arial"/>
          <w:u w:val="single"/>
        </w:rPr>
        <w:t>.</w:t>
      </w:r>
    </w:p>
    <w:p w14:paraId="68727158" w14:textId="77777777" w:rsidR="00627FDC" w:rsidRPr="005C3F61" w:rsidRDefault="00627FDC" w:rsidP="00627FDC">
      <w:pPr>
        <w:pStyle w:val="BodyText"/>
        <w:spacing w:before="0" w:after="0" w:line="240" w:lineRule="auto"/>
        <w:rPr>
          <w:rFonts w:ascii="Arial" w:hAnsi="Arial" w:cs="Arial"/>
        </w:rPr>
      </w:pPr>
    </w:p>
    <w:p w14:paraId="09733BD3" w14:textId="5A05E8A9" w:rsidR="00627FDC" w:rsidRPr="005C3F61" w:rsidRDefault="00627FDC" w:rsidP="00627FDC">
      <w:pPr>
        <w:pStyle w:val="BodyText"/>
        <w:spacing w:before="0" w:after="0" w:line="240" w:lineRule="auto"/>
        <w:rPr>
          <w:rFonts w:ascii="Arial" w:hAnsi="Arial" w:cs="Arial"/>
        </w:rPr>
      </w:pPr>
      <w:r w:rsidRPr="005C3F61">
        <w:rPr>
          <w:rFonts w:ascii="Arial" w:hAnsi="Arial" w:cs="Arial"/>
        </w:rPr>
        <w:t xml:space="preserve">City &amp; Guilds has developed a set of </w:t>
      </w:r>
      <w:r w:rsidR="00E46308" w:rsidRPr="005C3F61">
        <w:rPr>
          <w:rFonts w:ascii="Arial" w:hAnsi="Arial" w:cs="Arial"/>
          <w:b/>
          <w:bCs/>
        </w:rPr>
        <w:t xml:space="preserve">evidence matrices </w:t>
      </w:r>
      <w:r w:rsidR="00B55E37" w:rsidRPr="005C3F61">
        <w:rPr>
          <w:rFonts w:ascii="Arial" w:hAnsi="Arial" w:cs="Arial"/>
        </w:rPr>
        <w:t>to support centres to capture the required level of evidence</w:t>
      </w:r>
      <w:r w:rsidR="00144CBD" w:rsidRPr="005C3F61">
        <w:rPr>
          <w:rFonts w:ascii="Arial" w:hAnsi="Arial" w:cs="Arial"/>
        </w:rPr>
        <w:t xml:space="preserve">. </w:t>
      </w:r>
    </w:p>
    <w:p w14:paraId="61FF4736" w14:textId="7C550C00" w:rsidR="00A35D11" w:rsidRPr="00B76DDA" w:rsidRDefault="0002081B" w:rsidP="00A35D11">
      <w:pPr>
        <w:pStyle w:val="BodyText"/>
        <w:numPr>
          <w:ilvl w:val="0"/>
          <w:numId w:val="11"/>
        </w:numPr>
        <w:spacing w:before="0" w:after="0" w:line="240" w:lineRule="auto"/>
        <w:rPr>
          <w:rFonts w:ascii="Arial" w:eastAsiaTheme="minorHAnsi" w:hAnsi="Arial" w:cs="Arial"/>
        </w:rPr>
      </w:pPr>
      <w:r w:rsidRPr="00B76DDA">
        <w:rPr>
          <w:rFonts w:ascii="Arial" w:eastAsiaTheme="minorHAnsi" w:hAnsi="Arial" w:cs="Arial"/>
        </w:rPr>
        <w:t xml:space="preserve">As a minimum, City &amp; Guilds will require completion of the </w:t>
      </w:r>
      <w:r w:rsidR="001D1DEA" w:rsidRPr="00B76DDA">
        <w:rPr>
          <w:rFonts w:ascii="Arial" w:eastAsiaTheme="minorHAnsi" w:hAnsi="Arial" w:cs="Arial"/>
          <w:b/>
          <w:bCs/>
        </w:rPr>
        <w:t>h</w:t>
      </w:r>
      <w:r w:rsidRPr="00B76DDA">
        <w:rPr>
          <w:rFonts w:ascii="Arial" w:eastAsiaTheme="minorHAnsi" w:hAnsi="Arial" w:cs="Arial"/>
          <w:b/>
          <w:bCs/>
        </w:rPr>
        <w:t>igh-level evidence matrix</w:t>
      </w:r>
      <w:r w:rsidRPr="00B76DDA">
        <w:rPr>
          <w:rFonts w:ascii="Arial" w:eastAsiaTheme="minorHAnsi" w:hAnsi="Arial" w:cs="Arial"/>
        </w:rPr>
        <w:t xml:space="preserve"> (see Section 4) </w:t>
      </w:r>
      <w:r w:rsidR="00A35D11" w:rsidRPr="00B76DDA">
        <w:rPr>
          <w:rFonts w:ascii="Arial" w:eastAsiaTheme="minorHAnsi" w:hAnsi="Arial" w:cs="Arial"/>
        </w:rPr>
        <w:t xml:space="preserve">this should </w:t>
      </w:r>
      <w:r w:rsidRPr="00B76DDA">
        <w:rPr>
          <w:rFonts w:ascii="Arial" w:eastAsiaTheme="minorHAnsi" w:hAnsi="Arial" w:cs="Arial"/>
        </w:rPr>
        <w:t>detail</w:t>
      </w:r>
      <w:r w:rsidR="00B76DDA">
        <w:rPr>
          <w:rFonts w:ascii="Arial" w:eastAsiaTheme="minorHAnsi" w:hAnsi="Arial" w:cs="Arial"/>
        </w:rPr>
        <w:t>:</w:t>
      </w:r>
    </w:p>
    <w:p w14:paraId="755C10D7" w14:textId="31980A03" w:rsidR="00A35D11" w:rsidRPr="005C3F61" w:rsidRDefault="0002081B" w:rsidP="00B76DDA">
      <w:pPr>
        <w:pStyle w:val="BodyText"/>
        <w:numPr>
          <w:ilvl w:val="1"/>
          <w:numId w:val="11"/>
        </w:numPr>
        <w:spacing w:before="0" w:after="0" w:line="240" w:lineRule="auto"/>
        <w:ind w:left="1080"/>
        <w:rPr>
          <w:rFonts w:ascii="Arial" w:hAnsi="Arial" w:cs="Arial"/>
        </w:rPr>
      </w:pPr>
      <w:r w:rsidRPr="005C3F61">
        <w:rPr>
          <w:rFonts w:ascii="Arial" w:hAnsi="Arial" w:cs="Arial"/>
        </w:rPr>
        <w:t xml:space="preserve">clearly </w:t>
      </w:r>
      <w:r w:rsidR="00A35D11" w:rsidRPr="005C3F61">
        <w:rPr>
          <w:rFonts w:ascii="Arial" w:hAnsi="Arial" w:cs="Arial"/>
        </w:rPr>
        <w:t xml:space="preserve">how each unit has been evidenced within the </w:t>
      </w:r>
      <w:r w:rsidR="00B96244">
        <w:rPr>
          <w:rFonts w:ascii="Arial" w:hAnsi="Arial" w:cs="Arial"/>
        </w:rPr>
        <w:t>portfolio</w:t>
      </w:r>
    </w:p>
    <w:p w14:paraId="3B9B8B24" w14:textId="77777777" w:rsidR="00A35D11" w:rsidRPr="005C3F61" w:rsidRDefault="00A35D11" w:rsidP="00B76DDA">
      <w:pPr>
        <w:pStyle w:val="BodyText"/>
        <w:numPr>
          <w:ilvl w:val="1"/>
          <w:numId w:val="11"/>
        </w:numPr>
        <w:spacing w:before="0" w:after="0" w:line="240" w:lineRule="auto"/>
        <w:ind w:left="1080"/>
        <w:rPr>
          <w:rFonts w:ascii="Arial" w:hAnsi="Arial" w:cs="Arial"/>
        </w:rPr>
      </w:pPr>
      <w:r w:rsidRPr="005C3F61">
        <w:rPr>
          <w:rFonts w:ascii="Arial" w:hAnsi="Arial" w:cs="Arial"/>
        </w:rPr>
        <w:t>that the evidence has been checked and confirmed as meeting the standard by an assessor</w:t>
      </w:r>
    </w:p>
    <w:p w14:paraId="1543BAAA" w14:textId="72AAA099" w:rsidR="00A35D11" w:rsidRPr="005C3F61" w:rsidRDefault="00A35D11" w:rsidP="00B76DDA">
      <w:pPr>
        <w:pStyle w:val="BodyText"/>
        <w:numPr>
          <w:ilvl w:val="1"/>
          <w:numId w:val="11"/>
        </w:numPr>
        <w:spacing w:before="0" w:after="0" w:line="240" w:lineRule="auto"/>
        <w:ind w:left="1080"/>
        <w:rPr>
          <w:rFonts w:ascii="Arial" w:hAnsi="Arial" w:cs="Arial"/>
        </w:rPr>
      </w:pPr>
      <w:r w:rsidRPr="005C3F61">
        <w:rPr>
          <w:rFonts w:ascii="Arial" w:hAnsi="Arial" w:cs="Arial"/>
        </w:rPr>
        <w:t xml:space="preserve">that the portfolio has </w:t>
      </w:r>
      <w:r w:rsidR="00271BE8" w:rsidRPr="005C3F61">
        <w:rPr>
          <w:rFonts w:ascii="Arial" w:hAnsi="Arial" w:cs="Arial"/>
        </w:rPr>
        <w:t>undergone appropriate internal quality assurance within the centre</w:t>
      </w:r>
      <w:r w:rsidRPr="005C3F61">
        <w:rPr>
          <w:rFonts w:ascii="Arial" w:hAnsi="Arial" w:cs="Arial"/>
        </w:rPr>
        <w:t xml:space="preserve">. </w:t>
      </w:r>
    </w:p>
    <w:p w14:paraId="23CCE6C1" w14:textId="77777777" w:rsidR="00271BE8" w:rsidRPr="005C3F61" w:rsidRDefault="00271BE8" w:rsidP="00271BE8">
      <w:pPr>
        <w:pStyle w:val="BodyText"/>
        <w:spacing w:before="0" w:after="0" w:line="240" w:lineRule="auto"/>
        <w:ind w:left="1440"/>
        <w:rPr>
          <w:rFonts w:ascii="Arial" w:hAnsi="Arial" w:cs="Arial"/>
        </w:rPr>
      </w:pPr>
    </w:p>
    <w:p w14:paraId="531553C5" w14:textId="181A725F" w:rsidR="00271BE8" w:rsidRPr="005C3F61" w:rsidRDefault="00271BE8" w:rsidP="00B76DDA">
      <w:pPr>
        <w:pStyle w:val="BodyText"/>
        <w:spacing w:line="240" w:lineRule="auto"/>
        <w:rPr>
          <w:rFonts w:ascii="Arial" w:hAnsi="Arial" w:cs="Arial"/>
        </w:rPr>
      </w:pPr>
      <w:r w:rsidRPr="005C3F61">
        <w:rPr>
          <w:rFonts w:ascii="Arial" w:hAnsi="Arial" w:cs="Arial"/>
        </w:rPr>
        <w:t xml:space="preserve">This high-level evidence matrix should be retained within the centre and made available with the portfolio evidence as requested as part of City &amp; Guilds external quality assurance sampling. </w:t>
      </w:r>
    </w:p>
    <w:p w14:paraId="2D82D438" w14:textId="7E573833" w:rsidR="00271BE8" w:rsidRPr="005C3F61" w:rsidRDefault="00271BE8" w:rsidP="00B76DDA">
      <w:pPr>
        <w:pStyle w:val="BodyText"/>
        <w:spacing w:line="240" w:lineRule="auto"/>
        <w:rPr>
          <w:rFonts w:ascii="Arial" w:hAnsi="Arial" w:cs="Arial"/>
        </w:rPr>
      </w:pPr>
      <w:r w:rsidRPr="00D234C4">
        <w:rPr>
          <w:rFonts w:ascii="Arial" w:hAnsi="Arial" w:cs="Arial"/>
        </w:rPr>
        <w:t>In addition, City &amp; Guilds have produced</w:t>
      </w:r>
      <w:r w:rsidR="00306AE1" w:rsidRPr="00D234C4">
        <w:rPr>
          <w:rFonts w:ascii="Arial" w:hAnsi="Arial" w:cs="Arial"/>
        </w:rPr>
        <w:t xml:space="preserve"> a</w:t>
      </w:r>
      <w:r w:rsidR="00143B86" w:rsidRPr="00D234C4">
        <w:rPr>
          <w:rFonts w:ascii="Arial" w:hAnsi="Arial" w:cs="Arial"/>
        </w:rPr>
        <w:t xml:space="preserve"> </w:t>
      </w:r>
      <w:r w:rsidR="00E73CBB">
        <w:rPr>
          <w:rFonts w:ascii="Arial" w:hAnsi="Arial" w:cs="Arial"/>
          <w:b/>
          <w:bCs/>
        </w:rPr>
        <w:t>c</w:t>
      </w:r>
      <w:r w:rsidR="00143B86" w:rsidRPr="00D234C4">
        <w:rPr>
          <w:rFonts w:ascii="Arial" w:hAnsi="Arial" w:cs="Arial"/>
          <w:b/>
          <w:bCs/>
        </w:rPr>
        <w:t>entre e</w:t>
      </w:r>
      <w:r w:rsidR="00306AE1" w:rsidRPr="00D234C4">
        <w:rPr>
          <w:rFonts w:ascii="Arial" w:hAnsi="Arial" w:cs="Arial"/>
          <w:b/>
          <w:bCs/>
        </w:rPr>
        <w:t xml:space="preserve">vidence matrix </w:t>
      </w:r>
      <w:r w:rsidR="00306AE1" w:rsidRPr="00D234C4">
        <w:rPr>
          <w:rFonts w:ascii="Arial" w:hAnsi="Arial" w:cs="Arial"/>
        </w:rPr>
        <w:t>(See Section 5) that</w:t>
      </w:r>
      <w:r w:rsidR="00306AE1" w:rsidRPr="005C3F61">
        <w:rPr>
          <w:rFonts w:ascii="Arial" w:hAnsi="Arial" w:cs="Arial"/>
        </w:rPr>
        <w:t xml:space="preserve"> </w:t>
      </w:r>
      <w:r w:rsidR="00047920" w:rsidRPr="005C3F61">
        <w:rPr>
          <w:rFonts w:ascii="Arial" w:hAnsi="Arial" w:cs="Arial"/>
        </w:rPr>
        <w:t>centres may use</w:t>
      </w:r>
      <w:r w:rsidR="00056930">
        <w:rPr>
          <w:rFonts w:ascii="Arial" w:hAnsi="Arial" w:cs="Arial"/>
        </w:rPr>
        <w:t xml:space="preserve">. </w:t>
      </w:r>
    </w:p>
    <w:p w14:paraId="14599E64" w14:textId="0D4AFEA5" w:rsidR="00627FDC" w:rsidRPr="005C3F61" w:rsidRDefault="00627FDC" w:rsidP="00B76DDA">
      <w:pPr>
        <w:pStyle w:val="BodyText"/>
        <w:spacing w:line="240" w:lineRule="auto"/>
        <w:rPr>
          <w:rFonts w:ascii="Arial" w:hAnsi="Arial" w:cs="Arial"/>
        </w:rPr>
      </w:pPr>
      <w:r w:rsidRPr="005C3F61">
        <w:rPr>
          <w:rFonts w:ascii="Arial" w:hAnsi="Arial" w:cs="Arial"/>
        </w:rPr>
        <w:t>Although new centres are expected to use these forms</w:t>
      </w:r>
      <w:r w:rsidR="00047920" w:rsidRPr="005C3F61">
        <w:rPr>
          <w:rFonts w:ascii="Arial" w:hAnsi="Arial" w:cs="Arial"/>
        </w:rPr>
        <w:t xml:space="preserve"> as they are</w:t>
      </w:r>
      <w:r w:rsidRPr="005C3F61">
        <w:rPr>
          <w:rFonts w:ascii="Arial" w:hAnsi="Arial" w:cs="Arial"/>
        </w:rPr>
        <w:t>, centres may devise or customise alternative forms, which must be approved for use by the</w:t>
      </w:r>
      <w:r w:rsidR="00E73CBB">
        <w:rPr>
          <w:rFonts w:ascii="Arial" w:hAnsi="Arial" w:cs="Arial"/>
        </w:rPr>
        <w:t xml:space="preserve"> EQA(s)</w:t>
      </w:r>
      <w:r w:rsidRPr="005C3F61">
        <w:rPr>
          <w:rFonts w:ascii="Arial" w:hAnsi="Arial" w:cs="Arial"/>
        </w:rPr>
        <w:t xml:space="preserve"> before they are used by candidates and assessors at the centre. Amendable (MS Word) versions of the forms are available on the City &amp; Guilds website. </w:t>
      </w:r>
    </w:p>
    <w:p w14:paraId="1FE21E79" w14:textId="77777777" w:rsidR="00627FDC" w:rsidRPr="005C3F61" w:rsidRDefault="00627FDC" w:rsidP="000F1B41">
      <w:pPr>
        <w:rPr>
          <w:rFonts w:cs="Arial"/>
        </w:rPr>
        <w:sectPr w:rsidR="00627FDC" w:rsidRPr="005C3F61" w:rsidSect="00FB5984">
          <w:footerReference w:type="default" r:id="rId13"/>
          <w:headerReference w:type="first" r:id="rId14"/>
          <w:footerReference w:type="first" r:id="rId15"/>
          <w:pgSz w:w="11906" w:h="16838"/>
          <w:pgMar w:top="1440" w:right="1440" w:bottom="1440" w:left="1440" w:header="709" w:footer="709" w:gutter="0"/>
          <w:cols w:space="708"/>
          <w:titlePg/>
          <w:docGrid w:linePitch="360"/>
        </w:sectPr>
      </w:pPr>
    </w:p>
    <w:p w14:paraId="5B691E14" w14:textId="195B4A19" w:rsidR="00727EAF" w:rsidRPr="00B76DDA" w:rsidRDefault="00797929" w:rsidP="00B76DDA">
      <w:pPr>
        <w:pStyle w:val="Heading1"/>
        <w:spacing w:before="0" w:after="1200"/>
        <w:rPr>
          <w:rFonts w:ascii="Arial" w:hAnsi="Arial" w:cs="Arial"/>
          <w:b/>
          <w:bCs/>
          <w:color w:val="FFA300"/>
          <w:sz w:val="32"/>
          <w:szCs w:val="32"/>
        </w:rPr>
      </w:pPr>
      <w:bookmarkStart w:id="15" w:name="_Toc218696975"/>
      <w:r w:rsidRPr="00B76DDA">
        <w:rPr>
          <w:rFonts w:ascii="Arial" w:hAnsi="Arial" w:cs="Arial"/>
          <w:b/>
          <w:bCs/>
          <w:color w:val="FFA300"/>
          <w:sz w:val="32"/>
          <w:szCs w:val="32"/>
        </w:rPr>
        <w:lastRenderedPageBreak/>
        <w:t xml:space="preserve">4. </w:t>
      </w:r>
      <w:r w:rsidR="00727EAF" w:rsidRPr="00B76DDA">
        <w:rPr>
          <w:rFonts w:ascii="Arial" w:hAnsi="Arial" w:cs="Arial"/>
          <w:b/>
          <w:bCs/>
          <w:color w:val="FFA300"/>
          <w:sz w:val="32"/>
          <w:szCs w:val="32"/>
        </w:rPr>
        <w:t>High-level evidence matrix</w:t>
      </w:r>
      <w:bookmarkEnd w:id="15"/>
    </w:p>
    <w:p w14:paraId="559ADEDA" w14:textId="50730301" w:rsidR="006F101E" w:rsidRPr="005C3F61" w:rsidRDefault="0035690C" w:rsidP="00B76DDA">
      <w:pPr>
        <w:spacing w:before="200" w:after="160"/>
        <w:rPr>
          <w:rFonts w:cs="Arial"/>
        </w:rPr>
      </w:pPr>
      <w:r w:rsidRPr="005C3F61">
        <w:rPr>
          <w:rFonts w:cs="Arial"/>
        </w:rPr>
        <w:t xml:space="preserve">This evidence matrix should </w:t>
      </w:r>
      <w:r w:rsidR="00EC0A1A" w:rsidRPr="005C3F61">
        <w:rPr>
          <w:rFonts w:cs="Arial"/>
        </w:rPr>
        <w:t>record how each unit has been evidenced within the portfolio of evidence. Note</w:t>
      </w:r>
      <w:r w:rsidR="00A16972">
        <w:rPr>
          <w:rFonts w:cs="Arial"/>
        </w:rPr>
        <w:t>:</w:t>
      </w:r>
      <w:r w:rsidR="00EC0A1A" w:rsidRPr="005C3F61">
        <w:rPr>
          <w:rFonts w:cs="Arial"/>
        </w:rPr>
        <w:t xml:space="preserve"> </w:t>
      </w:r>
      <w:r w:rsidR="001646CA" w:rsidRPr="005C3F61">
        <w:rPr>
          <w:rFonts w:cs="Arial"/>
        </w:rPr>
        <w:t xml:space="preserve">the same evidence may be referenced to multiple units where </w:t>
      </w:r>
      <w:r w:rsidR="001646CA" w:rsidRPr="00383CA6">
        <w:rPr>
          <w:rFonts w:cs="Arial"/>
        </w:rPr>
        <w:t>a</w:t>
      </w:r>
      <w:r w:rsidR="001646CA" w:rsidRPr="005C3F61">
        <w:rPr>
          <w:rFonts w:cs="Arial"/>
        </w:rPr>
        <w:t xml:space="preserve"> holistic approach to assessment has been taken</w:t>
      </w:r>
      <w:r w:rsidR="001F3DE9">
        <w:rPr>
          <w:rFonts w:cs="Arial"/>
        </w:rPr>
        <w:t xml:space="preserve">; </w:t>
      </w:r>
      <w:r w:rsidR="006F101E" w:rsidRPr="005C3F61">
        <w:rPr>
          <w:rFonts w:cs="Arial"/>
        </w:rPr>
        <w:t>however, each piece of evidence should clearly show the units</w:t>
      </w:r>
      <w:r w:rsidR="00DE7C24">
        <w:rPr>
          <w:rFonts w:cs="Arial"/>
        </w:rPr>
        <w:t>, LOs or ACs</w:t>
      </w:r>
      <w:r w:rsidR="006F101E" w:rsidRPr="005C3F61">
        <w:rPr>
          <w:rFonts w:cs="Arial"/>
        </w:rPr>
        <w:t xml:space="preserve"> that it has been mapped to, and how the standard has been demonstrated. </w:t>
      </w:r>
    </w:p>
    <w:tbl>
      <w:tblPr>
        <w:tblStyle w:val="TableGrid"/>
        <w:tblW w:w="0" w:type="auto"/>
        <w:tblLook w:val="04A0" w:firstRow="1" w:lastRow="0" w:firstColumn="1" w:lastColumn="0" w:noHBand="0" w:noVBand="1"/>
      </w:tblPr>
      <w:tblGrid>
        <w:gridCol w:w="808"/>
        <w:gridCol w:w="1341"/>
        <w:gridCol w:w="1362"/>
        <w:gridCol w:w="3258"/>
        <w:gridCol w:w="1217"/>
        <w:gridCol w:w="1217"/>
        <w:gridCol w:w="1217"/>
        <w:gridCol w:w="1217"/>
        <w:gridCol w:w="1094"/>
        <w:gridCol w:w="1217"/>
      </w:tblGrid>
      <w:tr w:rsidR="00A46AD4" w:rsidRPr="005C3F61" w14:paraId="6AFF6D36" w14:textId="77777777" w:rsidTr="00561CC5">
        <w:trPr>
          <w:trHeight w:val="425"/>
        </w:trPr>
        <w:tc>
          <w:tcPr>
            <w:tcW w:w="2149" w:type="dxa"/>
            <w:gridSpan w:val="2"/>
            <w:shd w:val="clear" w:color="auto" w:fill="FEAA12"/>
          </w:tcPr>
          <w:p w14:paraId="7C94C99D" w14:textId="05DBAF41" w:rsidR="00A46AD4" w:rsidRPr="00561CC5" w:rsidRDefault="00A46AD4" w:rsidP="00561CC5">
            <w:pPr>
              <w:spacing w:before="40" w:after="40"/>
              <w:rPr>
                <w:rFonts w:cs="Arial"/>
                <w:b/>
                <w:bCs/>
                <w:sz w:val="20"/>
                <w:szCs w:val="20"/>
              </w:rPr>
            </w:pPr>
            <w:r w:rsidRPr="00561CC5">
              <w:rPr>
                <w:rFonts w:eastAsia="Times New Roman" w:cs="Arial"/>
                <w:b/>
                <w:color w:val="FFFFFF"/>
                <w:sz w:val="24"/>
                <w:szCs w:val="24"/>
                <w:lang w:val="en-GB"/>
              </w:rPr>
              <w:t>Qualification</w:t>
            </w:r>
          </w:p>
        </w:tc>
        <w:tc>
          <w:tcPr>
            <w:tcW w:w="9488" w:type="dxa"/>
            <w:gridSpan w:val="6"/>
            <w:tcBorders>
              <w:right w:val="single" w:sz="4" w:space="0" w:color="auto"/>
            </w:tcBorders>
          </w:tcPr>
          <w:p w14:paraId="573239DF" w14:textId="2F34184B" w:rsidR="00A46AD4" w:rsidRPr="005C3F61" w:rsidRDefault="00A46AD4">
            <w:pPr>
              <w:rPr>
                <w:rFonts w:cs="Arial"/>
                <w:b/>
                <w:bCs/>
                <w:sz w:val="20"/>
                <w:szCs w:val="20"/>
              </w:rPr>
            </w:pPr>
          </w:p>
        </w:tc>
        <w:tc>
          <w:tcPr>
            <w:tcW w:w="2311" w:type="dxa"/>
            <w:gridSpan w:val="2"/>
            <w:vMerge w:val="restart"/>
            <w:tcBorders>
              <w:top w:val="nil"/>
              <w:left w:val="single" w:sz="4" w:space="0" w:color="auto"/>
              <w:bottom w:val="nil"/>
              <w:right w:val="nil"/>
            </w:tcBorders>
            <w:shd w:val="clear" w:color="auto" w:fill="FFFFFF" w:themeFill="background1"/>
          </w:tcPr>
          <w:p w14:paraId="3CE2FC8C" w14:textId="77777777" w:rsidR="00A46AD4" w:rsidRPr="005C3F61" w:rsidRDefault="00A46AD4">
            <w:pPr>
              <w:rPr>
                <w:rFonts w:cs="Arial"/>
                <w:b/>
                <w:bCs/>
                <w:sz w:val="20"/>
                <w:szCs w:val="20"/>
              </w:rPr>
            </w:pPr>
          </w:p>
        </w:tc>
      </w:tr>
      <w:tr w:rsidR="00A46AD4" w:rsidRPr="005C3F61" w14:paraId="53E1D1BD" w14:textId="77777777" w:rsidTr="00561CC5">
        <w:trPr>
          <w:trHeight w:val="425"/>
        </w:trPr>
        <w:tc>
          <w:tcPr>
            <w:tcW w:w="2149" w:type="dxa"/>
            <w:gridSpan w:val="2"/>
            <w:shd w:val="clear" w:color="auto" w:fill="FEAA12"/>
            <w:vAlign w:val="center"/>
          </w:tcPr>
          <w:p w14:paraId="7CC6583E" w14:textId="3253A5FC" w:rsidR="00A46AD4" w:rsidRPr="005C3F61" w:rsidRDefault="00A46AD4" w:rsidP="00561CC5">
            <w:pPr>
              <w:spacing w:before="40" w:after="40"/>
              <w:rPr>
                <w:rFonts w:cs="Arial"/>
                <w:b/>
                <w:bCs/>
                <w:sz w:val="20"/>
                <w:szCs w:val="20"/>
              </w:rPr>
            </w:pPr>
            <w:r w:rsidRPr="00561CC5">
              <w:rPr>
                <w:rFonts w:eastAsia="Times New Roman" w:cs="Arial"/>
                <w:b/>
                <w:color w:val="FFFFFF"/>
                <w:sz w:val="24"/>
                <w:szCs w:val="24"/>
                <w:lang w:val="en-GB"/>
              </w:rPr>
              <w:t>Candidate name/number</w:t>
            </w:r>
          </w:p>
        </w:tc>
        <w:tc>
          <w:tcPr>
            <w:tcW w:w="4620" w:type="dxa"/>
            <w:gridSpan w:val="2"/>
          </w:tcPr>
          <w:p w14:paraId="0FE30AA2" w14:textId="77777777" w:rsidR="00A46AD4" w:rsidRPr="005C3F61" w:rsidRDefault="00A46AD4">
            <w:pPr>
              <w:rPr>
                <w:rFonts w:cs="Arial"/>
                <w:b/>
                <w:bCs/>
                <w:sz w:val="20"/>
                <w:szCs w:val="20"/>
              </w:rPr>
            </w:pPr>
          </w:p>
        </w:tc>
        <w:tc>
          <w:tcPr>
            <w:tcW w:w="4868" w:type="dxa"/>
            <w:gridSpan w:val="4"/>
            <w:tcBorders>
              <w:right w:val="single" w:sz="4" w:space="0" w:color="auto"/>
            </w:tcBorders>
          </w:tcPr>
          <w:p w14:paraId="3BCE2E16" w14:textId="00531F43" w:rsidR="00A46AD4" w:rsidRPr="005C3F61" w:rsidRDefault="00A46AD4">
            <w:pPr>
              <w:rPr>
                <w:rFonts w:cs="Arial"/>
                <w:b/>
                <w:bCs/>
                <w:sz w:val="20"/>
                <w:szCs w:val="20"/>
              </w:rPr>
            </w:pPr>
          </w:p>
        </w:tc>
        <w:tc>
          <w:tcPr>
            <w:tcW w:w="2311" w:type="dxa"/>
            <w:gridSpan w:val="2"/>
            <w:vMerge/>
            <w:tcBorders>
              <w:top w:val="nil"/>
              <w:left w:val="single" w:sz="4" w:space="0" w:color="auto"/>
              <w:bottom w:val="single" w:sz="4" w:space="0" w:color="auto"/>
              <w:right w:val="nil"/>
            </w:tcBorders>
            <w:shd w:val="clear" w:color="auto" w:fill="FFFFFF" w:themeFill="background1"/>
          </w:tcPr>
          <w:p w14:paraId="6FCAD888" w14:textId="77777777" w:rsidR="00A46AD4" w:rsidRPr="005C3F61" w:rsidRDefault="00A46AD4">
            <w:pPr>
              <w:rPr>
                <w:rFonts w:cs="Arial"/>
                <w:b/>
                <w:bCs/>
                <w:sz w:val="20"/>
                <w:szCs w:val="20"/>
              </w:rPr>
            </w:pPr>
          </w:p>
        </w:tc>
      </w:tr>
      <w:tr w:rsidR="00565529" w:rsidRPr="005C3F61" w14:paraId="3F705E38" w14:textId="4DEEBD90">
        <w:trPr>
          <w:trHeight w:val="425"/>
        </w:trPr>
        <w:tc>
          <w:tcPr>
            <w:tcW w:w="11637" w:type="dxa"/>
            <w:gridSpan w:val="8"/>
            <w:shd w:val="clear" w:color="auto" w:fill="FFA300"/>
          </w:tcPr>
          <w:p w14:paraId="1B26C5FC" w14:textId="7840B4D3" w:rsidR="00565529" w:rsidRPr="005C3F61" w:rsidRDefault="00565529" w:rsidP="000C2E65">
            <w:pPr>
              <w:spacing w:before="120"/>
              <w:rPr>
                <w:rFonts w:cs="Arial"/>
                <w:b/>
                <w:bCs/>
                <w:sz w:val="20"/>
                <w:szCs w:val="20"/>
              </w:rPr>
            </w:pPr>
            <w:r w:rsidRPr="00561CC5">
              <w:rPr>
                <w:rFonts w:cs="Arial"/>
                <w:b/>
                <w:bCs/>
                <w:color w:val="FFFFFF" w:themeColor="background1"/>
                <w:sz w:val="20"/>
                <w:szCs w:val="20"/>
              </w:rPr>
              <w:t>Provider evidence</w:t>
            </w:r>
          </w:p>
        </w:tc>
        <w:tc>
          <w:tcPr>
            <w:tcW w:w="2311" w:type="dxa"/>
            <w:gridSpan w:val="2"/>
            <w:tcBorders>
              <w:top w:val="single" w:sz="4" w:space="0" w:color="auto"/>
            </w:tcBorders>
            <w:shd w:val="clear" w:color="auto" w:fill="D0CECE" w:themeFill="background2" w:themeFillShade="E6"/>
          </w:tcPr>
          <w:p w14:paraId="5AEB2204" w14:textId="448EAE9C" w:rsidR="00565529" w:rsidRPr="005C3F61" w:rsidRDefault="00565529" w:rsidP="000C2E65">
            <w:pPr>
              <w:spacing w:before="120"/>
              <w:rPr>
                <w:rFonts w:cs="Arial"/>
                <w:b/>
                <w:bCs/>
                <w:sz w:val="20"/>
                <w:szCs w:val="20"/>
              </w:rPr>
            </w:pPr>
            <w:r w:rsidRPr="005C3F61">
              <w:rPr>
                <w:rFonts w:cs="Arial"/>
                <w:b/>
                <w:bCs/>
                <w:sz w:val="20"/>
                <w:szCs w:val="20"/>
              </w:rPr>
              <w:t xml:space="preserve">External use only  </w:t>
            </w:r>
          </w:p>
        </w:tc>
      </w:tr>
      <w:tr w:rsidR="00F74C11" w:rsidRPr="005C3F61" w14:paraId="21563CAC" w14:textId="0E3994C4" w:rsidTr="00317622">
        <w:trPr>
          <w:trHeight w:val="879"/>
        </w:trPr>
        <w:tc>
          <w:tcPr>
            <w:tcW w:w="808" w:type="dxa"/>
            <w:shd w:val="clear" w:color="auto" w:fill="D9D9D9" w:themeFill="background1" w:themeFillShade="D9"/>
          </w:tcPr>
          <w:p w14:paraId="40B10335" w14:textId="1FC2759A" w:rsidR="00F74C11" w:rsidRPr="005C3F61" w:rsidRDefault="00F74C11" w:rsidP="007F6391">
            <w:pPr>
              <w:spacing w:before="120"/>
              <w:rPr>
                <w:rFonts w:cs="Arial"/>
                <w:b/>
                <w:bCs/>
                <w:sz w:val="20"/>
                <w:szCs w:val="20"/>
              </w:rPr>
            </w:pPr>
            <w:r w:rsidRPr="005C3F61">
              <w:rPr>
                <w:rFonts w:cs="Arial"/>
                <w:b/>
                <w:bCs/>
                <w:sz w:val="20"/>
                <w:szCs w:val="20"/>
              </w:rPr>
              <w:t>Unit</w:t>
            </w:r>
          </w:p>
        </w:tc>
        <w:tc>
          <w:tcPr>
            <w:tcW w:w="1341" w:type="dxa"/>
            <w:shd w:val="clear" w:color="auto" w:fill="D9D9D9" w:themeFill="background1" w:themeFillShade="D9"/>
          </w:tcPr>
          <w:p w14:paraId="54DB51E6" w14:textId="6A4D1F7C" w:rsidR="00F74C11" w:rsidRPr="005C3F61" w:rsidRDefault="00F74C11" w:rsidP="007F6391">
            <w:pPr>
              <w:spacing w:before="120"/>
              <w:rPr>
                <w:rFonts w:cs="Arial"/>
                <w:b/>
                <w:bCs/>
                <w:sz w:val="20"/>
                <w:szCs w:val="20"/>
              </w:rPr>
            </w:pPr>
            <w:r w:rsidRPr="005C3F61">
              <w:rPr>
                <w:rFonts w:cs="Arial"/>
                <w:b/>
                <w:bCs/>
                <w:sz w:val="20"/>
                <w:szCs w:val="20"/>
              </w:rPr>
              <w:t>Actual evidence type(s)</w:t>
            </w:r>
          </w:p>
        </w:tc>
        <w:tc>
          <w:tcPr>
            <w:tcW w:w="1362" w:type="dxa"/>
            <w:shd w:val="clear" w:color="auto" w:fill="EDEDED" w:themeFill="accent3" w:themeFillTint="33"/>
          </w:tcPr>
          <w:p w14:paraId="60D59BFA" w14:textId="2B6BD474" w:rsidR="00F74C11" w:rsidRPr="005C3F61" w:rsidRDefault="00F74C11" w:rsidP="007F6391">
            <w:pPr>
              <w:spacing w:before="120"/>
              <w:rPr>
                <w:rFonts w:cs="Arial"/>
                <w:b/>
                <w:bCs/>
                <w:sz w:val="20"/>
                <w:szCs w:val="20"/>
              </w:rPr>
            </w:pPr>
            <w:r w:rsidRPr="005C3F61">
              <w:rPr>
                <w:rFonts w:cs="Arial"/>
                <w:b/>
                <w:bCs/>
                <w:sz w:val="20"/>
                <w:szCs w:val="20"/>
              </w:rPr>
              <w:t>Actual evidence reference(s)</w:t>
            </w:r>
          </w:p>
        </w:tc>
        <w:tc>
          <w:tcPr>
            <w:tcW w:w="3258" w:type="dxa"/>
            <w:shd w:val="clear" w:color="auto" w:fill="EDEDED" w:themeFill="accent3" w:themeFillTint="33"/>
          </w:tcPr>
          <w:p w14:paraId="7DCDBD1A" w14:textId="3B765AEB" w:rsidR="00F74C11" w:rsidRPr="005C3F61" w:rsidRDefault="00123EBC" w:rsidP="007F6391">
            <w:pPr>
              <w:spacing w:before="120"/>
              <w:rPr>
                <w:rFonts w:cs="Arial"/>
                <w:b/>
                <w:bCs/>
                <w:sz w:val="20"/>
                <w:szCs w:val="20"/>
              </w:rPr>
            </w:pPr>
            <w:r>
              <w:rPr>
                <w:rFonts w:cs="Arial"/>
                <w:b/>
                <w:bCs/>
                <w:sz w:val="20"/>
                <w:szCs w:val="20"/>
              </w:rPr>
              <w:t>L</w:t>
            </w:r>
            <w:r w:rsidR="00713CC1">
              <w:rPr>
                <w:rFonts w:cs="Arial"/>
                <w:b/>
                <w:bCs/>
                <w:sz w:val="20"/>
                <w:szCs w:val="20"/>
              </w:rPr>
              <w:t>earning outcome</w:t>
            </w:r>
            <w:r>
              <w:rPr>
                <w:rFonts w:cs="Arial"/>
                <w:b/>
                <w:bCs/>
                <w:sz w:val="20"/>
                <w:szCs w:val="20"/>
              </w:rPr>
              <w:t>s</w:t>
            </w:r>
            <w:r w:rsidR="00F74C11" w:rsidRPr="005C3F61">
              <w:rPr>
                <w:rFonts w:cs="Arial"/>
                <w:b/>
                <w:bCs/>
                <w:sz w:val="20"/>
                <w:szCs w:val="20"/>
              </w:rPr>
              <w:t>/</w:t>
            </w:r>
            <w:r w:rsidR="00713CC1">
              <w:rPr>
                <w:rFonts w:cs="Arial"/>
                <w:b/>
                <w:bCs/>
                <w:sz w:val="20"/>
                <w:szCs w:val="20"/>
              </w:rPr>
              <w:t>Assessment criteria</w:t>
            </w:r>
            <w:r w:rsidR="00F74C11" w:rsidRPr="005C3F61">
              <w:rPr>
                <w:rFonts w:cs="Arial"/>
                <w:b/>
                <w:bCs/>
                <w:sz w:val="20"/>
                <w:szCs w:val="20"/>
              </w:rPr>
              <w:t xml:space="preserve"> mapped</w:t>
            </w:r>
          </w:p>
        </w:tc>
        <w:tc>
          <w:tcPr>
            <w:tcW w:w="1217" w:type="dxa"/>
            <w:shd w:val="clear" w:color="auto" w:fill="EDEDED" w:themeFill="accent3" w:themeFillTint="33"/>
          </w:tcPr>
          <w:p w14:paraId="118E0C8C" w14:textId="15A3D472" w:rsidR="00F74C11" w:rsidRPr="005C3F61" w:rsidRDefault="00F74C11" w:rsidP="007F6391">
            <w:pPr>
              <w:spacing w:before="120"/>
              <w:rPr>
                <w:rFonts w:cs="Arial"/>
                <w:b/>
                <w:bCs/>
                <w:sz w:val="20"/>
                <w:szCs w:val="20"/>
              </w:rPr>
            </w:pPr>
            <w:r w:rsidRPr="005C3F61">
              <w:rPr>
                <w:rFonts w:cs="Arial"/>
                <w:b/>
                <w:bCs/>
                <w:sz w:val="20"/>
                <w:szCs w:val="20"/>
              </w:rPr>
              <w:t>Assessor review date</w:t>
            </w:r>
          </w:p>
        </w:tc>
        <w:tc>
          <w:tcPr>
            <w:tcW w:w="1217" w:type="dxa"/>
            <w:shd w:val="clear" w:color="auto" w:fill="EDEDED" w:themeFill="accent3" w:themeFillTint="33"/>
          </w:tcPr>
          <w:p w14:paraId="13078787" w14:textId="0302C3C5" w:rsidR="00F74C11" w:rsidRPr="005C3F61" w:rsidRDefault="00F74C11" w:rsidP="007F6391">
            <w:pPr>
              <w:spacing w:before="120"/>
              <w:rPr>
                <w:rFonts w:cs="Arial"/>
                <w:b/>
                <w:bCs/>
                <w:sz w:val="20"/>
                <w:szCs w:val="20"/>
              </w:rPr>
            </w:pPr>
            <w:r w:rsidRPr="005C3F61">
              <w:rPr>
                <w:rFonts w:cs="Arial"/>
                <w:b/>
                <w:bCs/>
                <w:sz w:val="20"/>
                <w:szCs w:val="20"/>
              </w:rPr>
              <w:t xml:space="preserve">Assessor comments </w:t>
            </w:r>
          </w:p>
        </w:tc>
        <w:tc>
          <w:tcPr>
            <w:tcW w:w="1217" w:type="dxa"/>
            <w:shd w:val="clear" w:color="auto" w:fill="EDEDED" w:themeFill="accent3" w:themeFillTint="33"/>
          </w:tcPr>
          <w:p w14:paraId="2F0824C8" w14:textId="1DB7F575" w:rsidR="00F74C11" w:rsidRPr="005C3F61" w:rsidRDefault="00F74C11" w:rsidP="007F6391">
            <w:pPr>
              <w:spacing w:before="120"/>
              <w:rPr>
                <w:rFonts w:cs="Arial"/>
                <w:b/>
                <w:bCs/>
                <w:sz w:val="20"/>
                <w:szCs w:val="20"/>
              </w:rPr>
            </w:pPr>
            <w:r w:rsidRPr="005C3F61">
              <w:rPr>
                <w:rFonts w:cs="Arial"/>
                <w:b/>
                <w:bCs/>
                <w:sz w:val="20"/>
                <w:szCs w:val="20"/>
              </w:rPr>
              <w:t>I</w:t>
            </w:r>
            <w:r w:rsidR="006A2E85">
              <w:rPr>
                <w:rFonts w:cs="Arial"/>
                <w:b/>
                <w:bCs/>
                <w:sz w:val="20"/>
                <w:szCs w:val="20"/>
              </w:rPr>
              <w:t>QA</w:t>
            </w:r>
            <w:r w:rsidRPr="005C3F61">
              <w:rPr>
                <w:rFonts w:cs="Arial"/>
                <w:b/>
                <w:bCs/>
                <w:sz w:val="20"/>
                <w:szCs w:val="20"/>
              </w:rPr>
              <w:t xml:space="preserve"> review date</w:t>
            </w:r>
          </w:p>
        </w:tc>
        <w:tc>
          <w:tcPr>
            <w:tcW w:w="1217" w:type="dxa"/>
            <w:shd w:val="clear" w:color="auto" w:fill="EDEDED" w:themeFill="accent3" w:themeFillTint="33"/>
          </w:tcPr>
          <w:p w14:paraId="0C7553B4" w14:textId="7B415C9F" w:rsidR="00F74C11" w:rsidRPr="005C3F61" w:rsidRDefault="00F74C11" w:rsidP="007F6391">
            <w:pPr>
              <w:spacing w:before="120"/>
              <w:rPr>
                <w:rFonts w:cs="Arial"/>
                <w:b/>
                <w:bCs/>
                <w:sz w:val="20"/>
                <w:szCs w:val="20"/>
              </w:rPr>
            </w:pPr>
            <w:r w:rsidRPr="005C3F61">
              <w:rPr>
                <w:rFonts w:cs="Arial"/>
                <w:b/>
                <w:bCs/>
                <w:sz w:val="20"/>
                <w:szCs w:val="20"/>
              </w:rPr>
              <w:t>IQA comments</w:t>
            </w:r>
          </w:p>
        </w:tc>
        <w:tc>
          <w:tcPr>
            <w:tcW w:w="1094" w:type="dxa"/>
            <w:shd w:val="clear" w:color="auto" w:fill="D0CECE" w:themeFill="background2" w:themeFillShade="E6"/>
          </w:tcPr>
          <w:p w14:paraId="4C84C705" w14:textId="6D4955D6" w:rsidR="00F74C11" w:rsidRPr="005C3F61" w:rsidRDefault="00F74C11" w:rsidP="007F6391">
            <w:pPr>
              <w:spacing w:before="120"/>
              <w:rPr>
                <w:rFonts w:cs="Arial"/>
                <w:b/>
                <w:bCs/>
                <w:sz w:val="20"/>
                <w:szCs w:val="20"/>
              </w:rPr>
            </w:pPr>
            <w:r w:rsidRPr="005C3F61">
              <w:rPr>
                <w:rFonts w:cs="Arial"/>
                <w:b/>
                <w:bCs/>
                <w:sz w:val="20"/>
                <w:szCs w:val="20"/>
              </w:rPr>
              <w:t>EQA sampling date</w:t>
            </w:r>
          </w:p>
        </w:tc>
        <w:tc>
          <w:tcPr>
            <w:tcW w:w="1217" w:type="dxa"/>
            <w:shd w:val="clear" w:color="auto" w:fill="D0CECE" w:themeFill="background2" w:themeFillShade="E6"/>
          </w:tcPr>
          <w:p w14:paraId="520CE30B" w14:textId="068DFAE4" w:rsidR="00F74C11" w:rsidRPr="005C3F61" w:rsidRDefault="00F74C11" w:rsidP="007F6391">
            <w:pPr>
              <w:spacing w:before="120"/>
              <w:rPr>
                <w:rFonts w:cs="Arial"/>
                <w:b/>
                <w:bCs/>
                <w:sz w:val="20"/>
                <w:szCs w:val="20"/>
              </w:rPr>
            </w:pPr>
            <w:r w:rsidRPr="005C3F61">
              <w:rPr>
                <w:rFonts w:cs="Arial"/>
                <w:b/>
                <w:bCs/>
                <w:sz w:val="20"/>
                <w:szCs w:val="20"/>
              </w:rPr>
              <w:t>EQA comments</w:t>
            </w:r>
          </w:p>
        </w:tc>
      </w:tr>
      <w:tr w:rsidR="00C73E7B" w:rsidRPr="005C3F61" w14:paraId="58513FCA" w14:textId="77777777" w:rsidTr="00456F9F">
        <w:trPr>
          <w:trHeight w:val="425"/>
        </w:trPr>
        <w:tc>
          <w:tcPr>
            <w:tcW w:w="808" w:type="dxa"/>
            <w:shd w:val="clear" w:color="auto" w:fill="7F7F7F" w:themeFill="text1" w:themeFillTint="80"/>
          </w:tcPr>
          <w:p w14:paraId="26E85E6B" w14:textId="13759572" w:rsidR="00C73E7B" w:rsidRPr="005C3F61" w:rsidRDefault="007F6391" w:rsidP="007F6391">
            <w:pPr>
              <w:widowControl w:val="0"/>
              <w:tabs>
                <w:tab w:val="left" w:pos="861"/>
                <w:tab w:val="left" w:pos="862"/>
              </w:tabs>
              <w:spacing w:before="120"/>
              <w:rPr>
                <w:rFonts w:cs="Arial"/>
                <w:i/>
                <w:iCs/>
                <w:sz w:val="20"/>
                <w:szCs w:val="20"/>
              </w:rPr>
            </w:pPr>
            <w:r w:rsidRPr="005C3F61">
              <w:rPr>
                <w:rFonts w:cs="Arial"/>
                <w:i/>
                <w:iCs/>
                <w:sz w:val="20"/>
                <w:szCs w:val="20"/>
              </w:rPr>
              <w:t>201</w:t>
            </w:r>
          </w:p>
        </w:tc>
        <w:tc>
          <w:tcPr>
            <w:tcW w:w="1341" w:type="dxa"/>
            <w:shd w:val="clear" w:color="auto" w:fill="7F7F7F" w:themeFill="text1" w:themeFillTint="80"/>
          </w:tcPr>
          <w:p w14:paraId="3B7AEEB6" w14:textId="138BCE84" w:rsidR="00C73E7B" w:rsidRPr="005C3F61" w:rsidRDefault="00F723B6" w:rsidP="007F6391">
            <w:pPr>
              <w:spacing w:before="120"/>
              <w:rPr>
                <w:rFonts w:cs="Arial"/>
                <w:i/>
                <w:iCs/>
                <w:sz w:val="20"/>
                <w:szCs w:val="20"/>
              </w:rPr>
            </w:pPr>
            <w:r w:rsidRPr="005C3F61">
              <w:rPr>
                <w:rFonts w:cs="Arial"/>
                <w:i/>
                <w:iCs/>
                <w:sz w:val="20"/>
                <w:szCs w:val="20"/>
              </w:rPr>
              <w:t>Practical observation</w:t>
            </w:r>
            <w:r w:rsidR="006D2F27" w:rsidRPr="005C3F61">
              <w:rPr>
                <w:rFonts w:cs="Arial"/>
                <w:i/>
                <w:iCs/>
                <w:sz w:val="20"/>
                <w:szCs w:val="20"/>
              </w:rPr>
              <w:t xml:space="preserve"> record </w:t>
            </w:r>
          </w:p>
        </w:tc>
        <w:tc>
          <w:tcPr>
            <w:tcW w:w="1362" w:type="dxa"/>
            <w:shd w:val="clear" w:color="auto" w:fill="7F7F7F" w:themeFill="text1" w:themeFillTint="80"/>
          </w:tcPr>
          <w:p w14:paraId="76248CAA" w14:textId="4F1B1AAC" w:rsidR="00C73E7B" w:rsidRPr="005C3F61" w:rsidRDefault="003D4845" w:rsidP="007F6391">
            <w:pPr>
              <w:spacing w:before="120"/>
              <w:rPr>
                <w:rFonts w:cs="Arial"/>
                <w:i/>
                <w:iCs/>
                <w:sz w:val="20"/>
                <w:szCs w:val="20"/>
              </w:rPr>
            </w:pPr>
            <w:r w:rsidRPr="0033776F">
              <w:rPr>
                <w:rFonts w:cs="Arial"/>
                <w:i/>
                <w:iCs/>
                <w:sz w:val="20"/>
                <w:szCs w:val="20"/>
              </w:rPr>
              <w:t>600102-</w:t>
            </w:r>
            <w:r w:rsidR="007F6391" w:rsidRPr="0033776F">
              <w:rPr>
                <w:rFonts w:cs="Arial"/>
                <w:i/>
                <w:iCs/>
                <w:sz w:val="20"/>
                <w:szCs w:val="20"/>
              </w:rPr>
              <w:t>2</w:t>
            </w:r>
            <w:r w:rsidRPr="0033776F">
              <w:rPr>
                <w:rFonts w:cs="Arial"/>
                <w:i/>
                <w:iCs/>
                <w:sz w:val="20"/>
                <w:szCs w:val="20"/>
              </w:rPr>
              <w:t>01-PO1</w:t>
            </w:r>
            <w:r w:rsidRPr="005C3F61">
              <w:rPr>
                <w:rFonts w:cs="Arial"/>
                <w:i/>
                <w:iCs/>
                <w:sz w:val="20"/>
                <w:szCs w:val="20"/>
              </w:rPr>
              <w:t xml:space="preserve"> </w:t>
            </w:r>
          </w:p>
        </w:tc>
        <w:tc>
          <w:tcPr>
            <w:tcW w:w="3258" w:type="dxa"/>
            <w:shd w:val="clear" w:color="auto" w:fill="7F7F7F" w:themeFill="text1" w:themeFillTint="80"/>
          </w:tcPr>
          <w:p w14:paraId="56465210" w14:textId="034CA6E4" w:rsidR="00C73E7B" w:rsidRPr="005C3F61" w:rsidRDefault="007F6391" w:rsidP="007F6391">
            <w:pPr>
              <w:spacing w:before="120"/>
              <w:rPr>
                <w:rFonts w:cs="Arial"/>
                <w:b/>
                <w:bCs/>
                <w:i/>
                <w:iCs/>
                <w:sz w:val="20"/>
                <w:szCs w:val="20"/>
              </w:rPr>
            </w:pPr>
            <w:r w:rsidRPr="005C3F61">
              <w:rPr>
                <w:rFonts w:cs="Arial"/>
                <w:b/>
                <w:bCs/>
                <w:i/>
                <w:iCs/>
                <w:sz w:val="20"/>
                <w:szCs w:val="20"/>
              </w:rPr>
              <w:t>2</w:t>
            </w:r>
            <w:r w:rsidR="003D4845" w:rsidRPr="005C3F61">
              <w:rPr>
                <w:rFonts w:cs="Arial"/>
                <w:b/>
                <w:bCs/>
                <w:i/>
                <w:iCs/>
                <w:sz w:val="20"/>
                <w:szCs w:val="20"/>
              </w:rPr>
              <w:t>01 LO</w:t>
            </w:r>
            <w:r w:rsidR="00723E23" w:rsidRPr="005C3F61">
              <w:rPr>
                <w:rFonts w:cs="Arial"/>
                <w:b/>
                <w:bCs/>
                <w:i/>
                <w:iCs/>
                <w:sz w:val="20"/>
                <w:szCs w:val="20"/>
              </w:rPr>
              <w:t>1 (1.1</w:t>
            </w:r>
            <w:r w:rsidR="00123EBC">
              <w:rPr>
                <w:rFonts w:cs="Arial"/>
                <w:b/>
                <w:bCs/>
                <w:i/>
                <w:iCs/>
                <w:sz w:val="20"/>
                <w:szCs w:val="20"/>
              </w:rPr>
              <w:t>−</w:t>
            </w:r>
            <w:r w:rsidR="00723E23" w:rsidRPr="005C3F61">
              <w:rPr>
                <w:rFonts w:cs="Arial"/>
                <w:b/>
                <w:bCs/>
                <w:i/>
                <w:iCs/>
                <w:sz w:val="20"/>
                <w:szCs w:val="20"/>
              </w:rPr>
              <w:t>1.5)</w:t>
            </w:r>
          </w:p>
          <w:p w14:paraId="733539B6" w14:textId="7A47E18E" w:rsidR="00723E23" w:rsidRPr="005C3F61" w:rsidRDefault="007F6391" w:rsidP="007F6391">
            <w:pPr>
              <w:spacing w:before="120"/>
              <w:rPr>
                <w:rFonts w:cs="Arial"/>
                <w:i/>
                <w:iCs/>
                <w:sz w:val="20"/>
                <w:szCs w:val="20"/>
              </w:rPr>
            </w:pPr>
            <w:r w:rsidRPr="005C3F61">
              <w:rPr>
                <w:rFonts w:cs="Arial"/>
                <w:i/>
                <w:iCs/>
                <w:sz w:val="20"/>
                <w:szCs w:val="20"/>
              </w:rPr>
              <w:t>2</w:t>
            </w:r>
            <w:r w:rsidR="00723E23" w:rsidRPr="005C3F61">
              <w:rPr>
                <w:rFonts w:cs="Arial"/>
                <w:i/>
                <w:iCs/>
                <w:sz w:val="20"/>
                <w:szCs w:val="20"/>
              </w:rPr>
              <w:t>02 LO2 (2.1</w:t>
            </w:r>
            <w:r w:rsidR="00123EBC">
              <w:rPr>
                <w:rFonts w:cs="Arial"/>
                <w:i/>
                <w:iCs/>
                <w:sz w:val="20"/>
                <w:szCs w:val="20"/>
              </w:rPr>
              <w:t>−</w:t>
            </w:r>
            <w:r w:rsidR="00723E23" w:rsidRPr="005C3F61">
              <w:rPr>
                <w:rFonts w:cs="Arial"/>
                <w:i/>
                <w:iCs/>
                <w:sz w:val="20"/>
                <w:szCs w:val="20"/>
              </w:rPr>
              <w:t>2.3)</w:t>
            </w:r>
          </w:p>
        </w:tc>
        <w:tc>
          <w:tcPr>
            <w:tcW w:w="1217" w:type="dxa"/>
            <w:shd w:val="clear" w:color="auto" w:fill="7F7F7F" w:themeFill="text1" w:themeFillTint="80"/>
          </w:tcPr>
          <w:p w14:paraId="5BF3E0F2" w14:textId="5D2948FD" w:rsidR="00C73E7B" w:rsidRPr="005C3F61" w:rsidRDefault="00AC7A6F" w:rsidP="007F6391">
            <w:pPr>
              <w:spacing w:before="120"/>
              <w:rPr>
                <w:rFonts w:cs="Arial"/>
                <w:i/>
                <w:iCs/>
                <w:sz w:val="20"/>
                <w:szCs w:val="20"/>
              </w:rPr>
            </w:pPr>
            <w:r w:rsidRPr="005C3F61">
              <w:rPr>
                <w:rFonts w:cs="Arial"/>
                <w:i/>
                <w:iCs/>
                <w:sz w:val="20"/>
                <w:szCs w:val="20"/>
              </w:rPr>
              <w:t>01/01/202</w:t>
            </w:r>
            <w:r w:rsidR="007F6391" w:rsidRPr="005C3F61">
              <w:rPr>
                <w:rFonts w:cs="Arial"/>
                <w:i/>
                <w:iCs/>
                <w:sz w:val="20"/>
                <w:szCs w:val="20"/>
              </w:rPr>
              <w:t>6</w:t>
            </w:r>
          </w:p>
        </w:tc>
        <w:tc>
          <w:tcPr>
            <w:tcW w:w="1217" w:type="dxa"/>
            <w:shd w:val="clear" w:color="auto" w:fill="7F7F7F" w:themeFill="text1" w:themeFillTint="80"/>
          </w:tcPr>
          <w:p w14:paraId="3609780F" w14:textId="77777777" w:rsidR="00C73E7B" w:rsidRPr="005C3F61" w:rsidRDefault="00C73E7B" w:rsidP="007F6391">
            <w:pPr>
              <w:spacing w:before="120"/>
              <w:rPr>
                <w:rFonts w:cs="Arial"/>
                <w:i/>
                <w:iCs/>
                <w:sz w:val="20"/>
                <w:szCs w:val="20"/>
              </w:rPr>
            </w:pPr>
          </w:p>
        </w:tc>
        <w:tc>
          <w:tcPr>
            <w:tcW w:w="1217" w:type="dxa"/>
            <w:shd w:val="clear" w:color="auto" w:fill="7F7F7F" w:themeFill="text1" w:themeFillTint="80"/>
          </w:tcPr>
          <w:p w14:paraId="244FB09E" w14:textId="61E0BF96" w:rsidR="00C73E7B" w:rsidRPr="005C3F61" w:rsidRDefault="00AC7A6F" w:rsidP="007F6391">
            <w:pPr>
              <w:spacing w:before="120"/>
              <w:rPr>
                <w:rFonts w:cs="Arial"/>
                <w:i/>
                <w:iCs/>
                <w:sz w:val="20"/>
                <w:szCs w:val="20"/>
              </w:rPr>
            </w:pPr>
            <w:r w:rsidRPr="005C3F61">
              <w:rPr>
                <w:rFonts w:cs="Arial"/>
                <w:i/>
                <w:iCs/>
                <w:sz w:val="20"/>
                <w:szCs w:val="20"/>
              </w:rPr>
              <w:t>01/02/202</w:t>
            </w:r>
            <w:r w:rsidR="007F6391" w:rsidRPr="005C3F61">
              <w:rPr>
                <w:rFonts w:cs="Arial"/>
                <w:i/>
                <w:iCs/>
                <w:sz w:val="20"/>
                <w:szCs w:val="20"/>
              </w:rPr>
              <w:t>6</w:t>
            </w:r>
          </w:p>
        </w:tc>
        <w:tc>
          <w:tcPr>
            <w:tcW w:w="1217" w:type="dxa"/>
            <w:shd w:val="clear" w:color="auto" w:fill="7F7F7F" w:themeFill="text1" w:themeFillTint="80"/>
          </w:tcPr>
          <w:p w14:paraId="203756B9" w14:textId="77777777" w:rsidR="00C73E7B" w:rsidRPr="005C3F61" w:rsidRDefault="00C73E7B" w:rsidP="007F6391">
            <w:pPr>
              <w:spacing w:before="120"/>
              <w:rPr>
                <w:rFonts w:cs="Arial"/>
                <w:i/>
                <w:iCs/>
                <w:sz w:val="20"/>
                <w:szCs w:val="20"/>
              </w:rPr>
            </w:pPr>
          </w:p>
        </w:tc>
        <w:tc>
          <w:tcPr>
            <w:tcW w:w="1094" w:type="dxa"/>
            <w:shd w:val="clear" w:color="auto" w:fill="7F7F7F" w:themeFill="text1" w:themeFillTint="80"/>
          </w:tcPr>
          <w:p w14:paraId="0606A8F7" w14:textId="77777777" w:rsidR="00C73E7B" w:rsidRPr="005C3F61" w:rsidRDefault="00C73E7B" w:rsidP="007F6391">
            <w:pPr>
              <w:spacing w:before="120"/>
              <w:rPr>
                <w:rFonts w:cs="Arial"/>
                <w:i/>
                <w:iCs/>
                <w:sz w:val="20"/>
                <w:szCs w:val="20"/>
              </w:rPr>
            </w:pPr>
          </w:p>
        </w:tc>
        <w:tc>
          <w:tcPr>
            <w:tcW w:w="1217" w:type="dxa"/>
            <w:shd w:val="clear" w:color="auto" w:fill="7F7F7F" w:themeFill="text1" w:themeFillTint="80"/>
          </w:tcPr>
          <w:p w14:paraId="488CB038" w14:textId="77777777" w:rsidR="00C73E7B" w:rsidRPr="005C3F61" w:rsidRDefault="00C73E7B" w:rsidP="007F6391">
            <w:pPr>
              <w:spacing w:before="120"/>
              <w:rPr>
                <w:rFonts w:cs="Arial"/>
                <w:i/>
                <w:iCs/>
                <w:sz w:val="20"/>
                <w:szCs w:val="20"/>
              </w:rPr>
            </w:pPr>
          </w:p>
        </w:tc>
      </w:tr>
      <w:tr w:rsidR="00740DFF" w:rsidRPr="005C3F61" w14:paraId="2B2D35A3" w14:textId="12342C65" w:rsidTr="00317622">
        <w:trPr>
          <w:trHeight w:val="425"/>
        </w:trPr>
        <w:tc>
          <w:tcPr>
            <w:tcW w:w="808" w:type="dxa"/>
          </w:tcPr>
          <w:p w14:paraId="6F3CE012" w14:textId="5EF26622" w:rsidR="00740DFF" w:rsidRPr="00D02E58" w:rsidRDefault="00740DFF" w:rsidP="007F6391">
            <w:pPr>
              <w:widowControl w:val="0"/>
              <w:tabs>
                <w:tab w:val="left" w:pos="861"/>
                <w:tab w:val="left" w:pos="862"/>
              </w:tabs>
              <w:spacing w:before="120"/>
              <w:rPr>
                <w:rFonts w:cs="Arial"/>
                <w:sz w:val="20"/>
                <w:szCs w:val="20"/>
              </w:rPr>
            </w:pPr>
          </w:p>
        </w:tc>
        <w:tc>
          <w:tcPr>
            <w:tcW w:w="1341" w:type="dxa"/>
          </w:tcPr>
          <w:p w14:paraId="0D6D178A" w14:textId="1902A074" w:rsidR="00740DFF" w:rsidRPr="005C3F61" w:rsidRDefault="00740DFF" w:rsidP="007F6391">
            <w:pPr>
              <w:spacing w:before="120"/>
              <w:rPr>
                <w:rFonts w:cs="Arial"/>
                <w:color w:val="00B0F0"/>
                <w:sz w:val="20"/>
                <w:szCs w:val="20"/>
              </w:rPr>
            </w:pPr>
          </w:p>
        </w:tc>
        <w:tc>
          <w:tcPr>
            <w:tcW w:w="1362" w:type="dxa"/>
            <w:shd w:val="clear" w:color="auto" w:fill="EDEDED" w:themeFill="accent3" w:themeFillTint="33"/>
          </w:tcPr>
          <w:p w14:paraId="2D2CCC7F" w14:textId="77777777" w:rsidR="00740DFF" w:rsidRPr="005C3F61" w:rsidRDefault="00740DFF" w:rsidP="007F6391">
            <w:pPr>
              <w:spacing w:before="120"/>
              <w:rPr>
                <w:rFonts w:cs="Arial"/>
                <w:sz w:val="20"/>
                <w:szCs w:val="20"/>
              </w:rPr>
            </w:pPr>
          </w:p>
        </w:tc>
        <w:tc>
          <w:tcPr>
            <w:tcW w:w="3258" w:type="dxa"/>
            <w:shd w:val="clear" w:color="auto" w:fill="EDEDED" w:themeFill="accent3" w:themeFillTint="33"/>
          </w:tcPr>
          <w:p w14:paraId="2AADE2EE"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7A5A20D8"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2EBBF955"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19D4F795"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7D75D6A4" w14:textId="621D51B8" w:rsidR="00740DFF" w:rsidRPr="005C3F61" w:rsidRDefault="00740DFF" w:rsidP="007F6391">
            <w:pPr>
              <w:spacing w:before="120"/>
              <w:rPr>
                <w:rFonts w:cs="Arial"/>
                <w:sz w:val="20"/>
                <w:szCs w:val="20"/>
              </w:rPr>
            </w:pPr>
          </w:p>
        </w:tc>
        <w:tc>
          <w:tcPr>
            <w:tcW w:w="1094" w:type="dxa"/>
            <w:shd w:val="clear" w:color="auto" w:fill="D0CECE" w:themeFill="background2" w:themeFillShade="E6"/>
          </w:tcPr>
          <w:p w14:paraId="697CD914" w14:textId="1EC16CC0" w:rsidR="00740DFF" w:rsidRPr="005C3F61" w:rsidRDefault="00740DFF" w:rsidP="007F6391">
            <w:pPr>
              <w:spacing w:before="120"/>
              <w:rPr>
                <w:rFonts w:cs="Arial"/>
                <w:sz w:val="20"/>
                <w:szCs w:val="20"/>
              </w:rPr>
            </w:pPr>
          </w:p>
        </w:tc>
        <w:tc>
          <w:tcPr>
            <w:tcW w:w="1217" w:type="dxa"/>
            <w:shd w:val="clear" w:color="auto" w:fill="D0CECE" w:themeFill="background2" w:themeFillShade="E6"/>
          </w:tcPr>
          <w:p w14:paraId="7697C7C0" w14:textId="77777777" w:rsidR="00740DFF" w:rsidRPr="005C3F61" w:rsidRDefault="00740DFF" w:rsidP="007F6391">
            <w:pPr>
              <w:spacing w:before="120"/>
              <w:rPr>
                <w:rFonts w:cs="Arial"/>
                <w:sz w:val="20"/>
                <w:szCs w:val="20"/>
              </w:rPr>
            </w:pPr>
          </w:p>
        </w:tc>
      </w:tr>
      <w:tr w:rsidR="00740DFF" w:rsidRPr="005C3F61" w14:paraId="7BACF234" w14:textId="77777777" w:rsidTr="00317622">
        <w:trPr>
          <w:trHeight w:val="425"/>
        </w:trPr>
        <w:tc>
          <w:tcPr>
            <w:tcW w:w="808" w:type="dxa"/>
          </w:tcPr>
          <w:p w14:paraId="35469FEE" w14:textId="7974E30B" w:rsidR="00740DFF" w:rsidRPr="00D02E58" w:rsidRDefault="00740DFF" w:rsidP="007F6391">
            <w:pPr>
              <w:widowControl w:val="0"/>
              <w:tabs>
                <w:tab w:val="left" w:pos="861"/>
                <w:tab w:val="left" w:pos="862"/>
              </w:tabs>
              <w:spacing w:before="120"/>
              <w:rPr>
                <w:rFonts w:cs="Arial"/>
                <w:sz w:val="20"/>
                <w:szCs w:val="20"/>
              </w:rPr>
            </w:pPr>
          </w:p>
        </w:tc>
        <w:tc>
          <w:tcPr>
            <w:tcW w:w="1341" w:type="dxa"/>
          </w:tcPr>
          <w:p w14:paraId="717231F1" w14:textId="77777777" w:rsidR="00740DFF" w:rsidRPr="005C3F61" w:rsidRDefault="00740DFF" w:rsidP="007F6391">
            <w:pPr>
              <w:spacing w:before="120"/>
              <w:rPr>
                <w:rFonts w:cs="Arial"/>
                <w:color w:val="00B0F0"/>
                <w:sz w:val="20"/>
                <w:szCs w:val="20"/>
              </w:rPr>
            </w:pPr>
          </w:p>
        </w:tc>
        <w:tc>
          <w:tcPr>
            <w:tcW w:w="1362" w:type="dxa"/>
            <w:shd w:val="clear" w:color="auto" w:fill="EDEDED" w:themeFill="accent3" w:themeFillTint="33"/>
          </w:tcPr>
          <w:p w14:paraId="44F2EB81" w14:textId="77777777" w:rsidR="00740DFF" w:rsidRPr="005C3F61" w:rsidRDefault="00740DFF" w:rsidP="007F6391">
            <w:pPr>
              <w:spacing w:before="120"/>
              <w:rPr>
                <w:rFonts w:cs="Arial"/>
                <w:sz w:val="20"/>
                <w:szCs w:val="20"/>
              </w:rPr>
            </w:pPr>
          </w:p>
        </w:tc>
        <w:tc>
          <w:tcPr>
            <w:tcW w:w="3258" w:type="dxa"/>
            <w:shd w:val="clear" w:color="auto" w:fill="EDEDED" w:themeFill="accent3" w:themeFillTint="33"/>
          </w:tcPr>
          <w:p w14:paraId="36417E91"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09A15E31"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0EA7254B"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3D4E5728"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01727A1E" w14:textId="77777777" w:rsidR="00740DFF" w:rsidRPr="005C3F61" w:rsidRDefault="00740DFF" w:rsidP="007F6391">
            <w:pPr>
              <w:spacing w:before="120"/>
              <w:rPr>
                <w:rFonts w:cs="Arial"/>
                <w:sz w:val="20"/>
                <w:szCs w:val="20"/>
              </w:rPr>
            </w:pPr>
          </w:p>
        </w:tc>
        <w:tc>
          <w:tcPr>
            <w:tcW w:w="1094" w:type="dxa"/>
            <w:shd w:val="clear" w:color="auto" w:fill="D0CECE" w:themeFill="background2" w:themeFillShade="E6"/>
          </w:tcPr>
          <w:p w14:paraId="1FC3898C" w14:textId="77777777" w:rsidR="00740DFF" w:rsidRPr="005C3F61" w:rsidRDefault="00740DFF" w:rsidP="007F6391">
            <w:pPr>
              <w:spacing w:before="120"/>
              <w:rPr>
                <w:rFonts w:cs="Arial"/>
                <w:sz w:val="20"/>
                <w:szCs w:val="20"/>
              </w:rPr>
            </w:pPr>
          </w:p>
        </w:tc>
        <w:tc>
          <w:tcPr>
            <w:tcW w:w="1217" w:type="dxa"/>
            <w:shd w:val="clear" w:color="auto" w:fill="D0CECE" w:themeFill="background2" w:themeFillShade="E6"/>
          </w:tcPr>
          <w:p w14:paraId="2B807FA0" w14:textId="77777777" w:rsidR="00740DFF" w:rsidRPr="005C3F61" w:rsidRDefault="00740DFF" w:rsidP="007F6391">
            <w:pPr>
              <w:spacing w:before="120"/>
              <w:rPr>
                <w:rFonts w:cs="Arial"/>
                <w:sz w:val="20"/>
                <w:szCs w:val="20"/>
              </w:rPr>
            </w:pPr>
          </w:p>
        </w:tc>
      </w:tr>
      <w:tr w:rsidR="00740DFF" w:rsidRPr="005C3F61" w14:paraId="37EF86BB" w14:textId="77777777" w:rsidTr="00317622">
        <w:trPr>
          <w:trHeight w:val="425"/>
        </w:trPr>
        <w:tc>
          <w:tcPr>
            <w:tcW w:w="808" w:type="dxa"/>
          </w:tcPr>
          <w:p w14:paraId="1387D3CB" w14:textId="0FF3C9AD" w:rsidR="00740DFF" w:rsidRPr="00D02E58" w:rsidRDefault="00740DFF" w:rsidP="007F6391">
            <w:pPr>
              <w:widowControl w:val="0"/>
              <w:tabs>
                <w:tab w:val="left" w:pos="861"/>
                <w:tab w:val="left" w:pos="862"/>
              </w:tabs>
              <w:spacing w:before="120"/>
              <w:rPr>
                <w:rFonts w:cs="Arial"/>
                <w:sz w:val="20"/>
                <w:szCs w:val="20"/>
              </w:rPr>
            </w:pPr>
          </w:p>
        </w:tc>
        <w:tc>
          <w:tcPr>
            <w:tcW w:w="1341" w:type="dxa"/>
          </w:tcPr>
          <w:p w14:paraId="5CD4DDE6" w14:textId="77777777" w:rsidR="00740DFF" w:rsidRPr="005C3F61" w:rsidRDefault="00740DFF" w:rsidP="007F6391">
            <w:pPr>
              <w:spacing w:before="120"/>
              <w:rPr>
                <w:rFonts w:cs="Arial"/>
                <w:color w:val="00B0F0"/>
                <w:sz w:val="20"/>
                <w:szCs w:val="20"/>
              </w:rPr>
            </w:pPr>
          </w:p>
        </w:tc>
        <w:tc>
          <w:tcPr>
            <w:tcW w:w="1362" w:type="dxa"/>
            <w:shd w:val="clear" w:color="auto" w:fill="EDEDED" w:themeFill="accent3" w:themeFillTint="33"/>
          </w:tcPr>
          <w:p w14:paraId="6D51A182" w14:textId="77777777" w:rsidR="00740DFF" w:rsidRPr="005C3F61" w:rsidRDefault="00740DFF" w:rsidP="007F6391">
            <w:pPr>
              <w:spacing w:before="120"/>
              <w:rPr>
                <w:rFonts w:cs="Arial"/>
                <w:sz w:val="20"/>
                <w:szCs w:val="20"/>
              </w:rPr>
            </w:pPr>
          </w:p>
        </w:tc>
        <w:tc>
          <w:tcPr>
            <w:tcW w:w="3258" w:type="dxa"/>
            <w:shd w:val="clear" w:color="auto" w:fill="EDEDED" w:themeFill="accent3" w:themeFillTint="33"/>
          </w:tcPr>
          <w:p w14:paraId="6FADFA13"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005FA2DE"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6FF7CAC7"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102B33FA"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6475AD19" w14:textId="77777777" w:rsidR="00740DFF" w:rsidRPr="005C3F61" w:rsidRDefault="00740DFF" w:rsidP="007F6391">
            <w:pPr>
              <w:spacing w:before="120"/>
              <w:rPr>
                <w:rFonts w:cs="Arial"/>
                <w:sz w:val="20"/>
                <w:szCs w:val="20"/>
              </w:rPr>
            </w:pPr>
          </w:p>
        </w:tc>
        <w:tc>
          <w:tcPr>
            <w:tcW w:w="1094" w:type="dxa"/>
            <w:shd w:val="clear" w:color="auto" w:fill="D0CECE" w:themeFill="background2" w:themeFillShade="E6"/>
          </w:tcPr>
          <w:p w14:paraId="117E8987" w14:textId="77777777" w:rsidR="00740DFF" w:rsidRPr="005C3F61" w:rsidRDefault="00740DFF" w:rsidP="007F6391">
            <w:pPr>
              <w:spacing w:before="120"/>
              <w:rPr>
                <w:rFonts w:cs="Arial"/>
                <w:sz w:val="20"/>
                <w:szCs w:val="20"/>
              </w:rPr>
            </w:pPr>
          </w:p>
        </w:tc>
        <w:tc>
          <w:tcPr>
            <w:tcW w:w="1217" w:type="dxa"/>
            <w:shd w:val="clear" w:color="auto" w:fill="D0CECE" w:themeFill="background2" w:themeFillShade="E6"/>
          </w:tcPr>
          <w:p w14:paraId="3E6EB3AB" w14:textId="77777777" w:rsidR="00740DFF" w:rsidRPr="005C3F61" w:rsidRDefault="00740DFF" w:rsidP="007F6391">
            <w:pPr>
              <w:spacing w:before="120"/>
              <w:rPr>
                <w:rFonts w:cs="Arial"/>
                <w:sz w:val="20"/>
                <w:szCs w:val="20"/>
              </w:rPr>
            </w:pPr>
          </w:p>
        </w:tc>
      </w:tr>
      <w:tr w:rsidR="00740DFF" w:rsidRPr="005C3F61" w14:paraId="3536E4A3" w14:textId="77777777" w:rsidTr="00317622">
        <w:trPr>
          <w:trHeight w:val="425"/>
        </w:trPr>
        <w:tc>
          <w:tcPr>
            <w:tcW w:w="808" w:type="dxa"/>
          </w:tcPr>
          <w:p w14:paraId="36374506" w14:textId="78EB9B64" w:rsidR="00740DFF" w:rsidRPr="00D02E58" w:rsidRDefault="00740DFF" w:rsidP="007F6391">
            <w:pPr>
              <w:widowControl w:val="0"/>
              <w:tabs>
                <w:tab w:val="left" w:pos="861"/>
                <w:tab w:val="left" w:pos="862"/>
              </w:tabs>
              <w:spacing w:before="120"/>
              <w:rPr>
                <w:rFonts w:cs="Arial"/>
                <w:sz w:val="20"/>
                <w:szCs w:val="20"/>
              </w:rPr>
            </w:pPr>
          </w:p>
        </w:tc>
        <w:tc>
          <w:tcPr>
            <w:tcW w:w="1341" w:type="dxa"/>
          </w:tcPr>
          <w:p w14:paraId="015FD777" w14:textId="77777777" w:rsidR="00740DFF" w:rsidRPr="005C3F61" w:rsidRDefault="00740DFF" w:rsidP="007F6391">
            <w:pPr>
              <w:spacing w:before="120"/>
              <w:rPr>
                <w:rFonts w:cs="Arial"/>
                <w:color w:val="00B0F0"/>
                <w:sz w:val="20"/>
                <w:szCs w:val="20"/>
              </w:rPr>
            </w:pPr>
          </w:p>
        </w:tc>
        <w:tc>
          <w:tcPr>
            <w:tcW w:w="1362" w:type="dxa"/>
            <w:shd w:val="clear" w:color="auto" w:fill="EDEDED" w:themeFill="accent3" w:themeFillTint="33"/>
          </w:tcPr>
          <w:p w14:paraId="61F6013F" w14:textId="77777777" w:rsidR="00740DFF" w:rsidRDefault="00740DFF" w:rsidP="007F6391">
            <w:pPr>
              <w:spacing w:before="120"/>
              <w:rPr>
                <w:rFonts w:cs="Arial"/>
                <w:sz w:val="20"/>
                <w:szCs w:val="20"/>
              </w:rPr>
            </w:pPr>
          </w:p>
          <w:p w14:paraId="54D9B35E" w14:textId="77777777" w:rsidR="00E97CB3" w:rsidRPr="00E97CB3" w:rsidRDefault="00E97CB3" w:rsidP="00E97CB3">
            <w:pPr>
              <w:rPr>
                <w:rFonts w:cs="Arial"/>
                <w:sz w:val="20"/>
                <w:szCs w:val="20"/>
              </w:rPr>
            </w:pPr>
          </w:p>
        </w:tc>
        <w:tc>
          <w:tcPr>
            <w:tcW w:w="3258" w:type="dxa"/>
            <w:shd w:val="clear" w:color="auto" w:fill="EDEDED" w:themeFill="accent3" w:themeFillTint="33"/>
          </w:tcPr>
          <w:p w14:paraId="3EC2ED66"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571A3599"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23871CBB"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1165E5DD" w14:textId="77777777" w:rsidR="00740DFF" w:rsidRPr="005C3F61" w:rsidRDefault="00740DFF" w:rsidP="007F6391">
            <w:pPr>
              <w:spacing w:before="120"/>
              <w:rPr>
                <w:rFonts w:cs="Arial"/>
                <w:sz w:val="20"/>
                <w:szCs w:val="20"/>
              </w:rPr>
            </w:pPr>
          </w:p>
        </w:tc>
        <w:tc>
          <w:tcPr>
            <w:tcW w:w="1217" w:type="dxa"/>
            <w:shd w:val="clear" w:color="auto" w:fill="EDEDED" w:themeFill="accent3" w:themeFillTint="33"/>
          </w:tcPr>
          <w:p w14:paraId="0D2FFE0B" w14:textId="77777777" w:rsidR="00740DFF" w:rsidRPr="005C3F61" w:rsidRDefault="00740DFF" w:rsidP="007F6391">
            <w:pPr>
              <w:spacing w:before="120"/>
              <w:rPr>
                <w:rFonts w:cs="Arial"/>
                <w:sz w:val="20"/>
                <w:szCs w:val="20"/>
              </w:rPr>
            </w:pPr>
          </w:p>
        </w:tc>
        <w:tc>
          <w:tcPr>
            <w:tcW w:w="1094" w:type="dxa"/>
            <w:shd w:val="clear" w:color="auto" w:fill="D0CECE" w:themeFill="background2" w:themeFillShade="E6"/>
          </w:tcPr>
          <w:p w14:paraId="0531ACAA" w14:textId="77777777" w:rsidR="00740DFF" w:rsidRPr="005C3F61" w:rsidRDefault="00740DFF" w:rsidP="007F6391">
            <w:pPr>
              <w:spacing w:before="120"/>
              <w:rPr>
                <w:rFonts w:cs="Arial"/>
                <w:sz w:val="20"/>
                <w:szCs w:val="20"/>
              </w:rPr>
            </w:pPr>
          </w:p>
        </w:tc>
        <w:tc>
          <w:tcPr>
            <w:tcW w:w="1217" w:type="dxa"/>
            <w:shd w:val="clear" w:color="auto" w:fill="D0CECE" w:themeFill="background2" w:themeFillShade="E6"/>
          </w:tcPr>
          <w:p w14:paraId="5DB99FDE" w14:textId="77777777" w:rsidR="00740DFF" w:rsidRPr="005C3F61" w:rsidRDefault="00740DFF" w:rsidP="007F6391">
            <w:pPr>
              <w:spacing w:before="120"/>
              <w:rPr>
                <w:rFonts w:cs="Arial"/>
                <w:sz w:val="20"/>
                <w:szCs w:val="20"/>
              </w:rPr>
            </w:pPr>
          </w:p>
        </w:tc>
      </w:tr>
      <w:tr w:rsidR="007F6391" w:rsidRPr="005C3F61" w14:paraId="2CE1AF9E" w14:textId="77777777" w:rsidTr="00317622">
        <w:trPr>
          <w:trHeight w:val="425"/>
        </w:trPr>
        <w:tc>
          <w:tcPr>
            <w:tcW w:w="808" w:type="dxa"/>
          </w:tcPr>
          <w:p w14:paraId="75B2847B" w14:textId="3397322A"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5C914AE8"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4CF39998"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38584AF7"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2E40AB0A"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1EE7926"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34AA6A77"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8C331E6"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435E06CB"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0937631B" w14:textId="77777777" w:rsidR="007F6391" w:rsidRPr="005C3F61" w:rsidRDefault="007F6391" w:rsidP="007F6391">
            <w:pPr>
              <w:spacing w:before="120"/>
              <w:rPr>
                <w:rFonts w:cs="Arial"/>
                <w:sz w:val="20"/>
                <w:szCs w:val="20"/>
              </w:rPr>
            </w:pPr>
          </w:p>
        </w:tc>
      </w:tr>
      <w:tr w:rsidR="007F6391" w:rsidRPr="005C3F61" w14:paraId="76D1AEE7" w14:textId="77777777" w:rsidTr="00317622">
        <w:trPr>
          <w:trHeight w:val="425"/>
        </w:trPr>
        <w:tc>
          <w:tcPr>
            <w:tcW w:w="808" w:type="dxa"/>
          </w:tcPr>
          <w:p w14:paraId="09845599" w14:textId="14013575"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34D495C4"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5A82491B"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533B86E5"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2DB2E339"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2C3C7FD"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6BDC1D48"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765C5454"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4F1C2069"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05144CC4" w14:textId="77777777" w:rsidR="007F6391" w:rsidRPr="005C3F61" w:rsidRDefault="007F6391" w:rsidP="007F6391">
            <w:pPr>
              <w:spacing w:before="120"/>
              <w:rPr>
                <w:rFonts w:cs="Arial"/>
                <w:sz w:val="20"/>
                <w:szCs w:val="20"/>
              </w:rPr>
            </w:pPr>
          </w:p>
        </w:tc>
      </w:tr>
      <w:tr w:rsidR="007F6391" w:rsidRPr="005C3F61" w14:paraId="1DF66B62" w14:textId="77777777" w:rsidTr="00317622">
        <w:trPr>
          <w:trHeight w:val="425"/>
        </w:trPr>
        <w:tc>
          <w:tcPr>
            <w:tcW w:w="808" w:type="dxa"/>
          </w:tcPr>
          <w:p w14:paraId="35122E3E" w14:textId="625C6E19"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1584CBC1"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22896CAD"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0D1B0038"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5FE40FE0"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B41F2AB"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3C077259"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4BA8D36"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03C81209"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2D688656" w14:textId="77777777" w:rsidR="007F6391" w:rsidRPr="005C3F61" w:rsidRDefault="007F6391" w:rsidP="007F6391">
            <w:pPr>
              <w:spacing w:before="120"/>
              <w:rPr>
                <w:rFonts w:cs="Arial"/>
                <w:sz w:val="20"/>
                <w:szCs w:val="20"/>
              </w:rPr>
            </w:pPr>
          </w:p>
        </w:tc>
      </w:tr>
      <w:tr w:rsidR="007F6391" w:rsidRPr="005C3F61" w14:paraId="525B1537" w14:textId="77777777" w:rsidTr="00317622">
        <w:trPr>
          <w:trHeight w:val="425"/>
        </w:trPr>
        <w:tc>
          <w:tcPr>
            <w:tcW w:w="808" w:type="dxa"/>
          </w:tcPr>
          <w:p w14:paraId="640AE0A5" w14:textId="53F249ED"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1058F5A8"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3FD4EE18"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66BEF42B"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6AA1393"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5BDD535"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5EA90DD2"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16841AA4"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64FEC7E3"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1D474627" w14:textId="77777777" w:rsidR="007F6391" w:rsidRPr="005C3F61" w:rsidRDefault="007F6391" w:rsidP="007F6391">
            <w:pPr>
              <w:spacing w:before="120"/>
              <w:rPr>
                <w:rFonts w:cs="Arial"/>
                <w:sz w:val="20"/>
                <w:szCs w:val="20"/>
              </w:rPr>
            </w:pPr>
          </w:p>
        </w:tc>
      </w:tr>
      <w:tr w:rsidR="007F6391" w:rsidRPr="005C3F61" w14:paraId="5364633D" w14:textId="77777777" w:rsidTr="00317622">
        <w:trPr>
          <w:trHeight w:val="425"/>
        </w:trPr>
        <w:tc>
          <w:tcPr>
            <w:tcW w:w="808" w:type="dxa"/>
          </w:tcPr>
          <w:p w14:paraId="2396A21B" w14:textId="191869E7"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64D5B60E"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75B62587"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67CAA234"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63BD8FF6"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7A48BFDB"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53F53F8D"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293DBF8"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7D6A611A"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751C227F" w14:textId="77777777" w:rsidR="007F6391" w:rsidRPr="005C3F61" w:rsidRDefault="007F6391" w:rsidP="007F6391">
            <w:pPr>
              <w:spacing w:before="120"/>
              <w:rPr>
                <w:rFonts w:cs="Arial"/>
                <w:sz w:val="20"/>
                <w:szCs w:val="20"/>
              </w:rPr>
            </w:pPr>
          </w:p>
        </w:tc>
      </w:tr>
      <w:tr w:rsidR="007F6391" w:rsidRPr="005C3F61" w14:paraId="4AD208EC" w14:textId="77777777" w:rsidTr="00317622">
        <w:trPr>
          <w:trHeight w:val="425"/>
        </w:trPr>
        <w:tc>
          <w:tcPr>
            <w:tcW w:w="808" w:type="dxa"/>
          </w:tcPr>
          <w:p w14:paraId="573E10C8" w14:textId="1142E2DE"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0316A8DE"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175908D2"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4DB40E4C"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F955852"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6F6A0C0A"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525CDC0F"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F73122D"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0C8D2350"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1D907B2C" w14:textId="77777777" w:rsidR="007F6391" w:rsidRPr="005C3F61" w:rsidRDefault="007F6391" w:rsidP="007F6391">
            <w:pPr>
              <w:spacing w:before="120"/>
              <w:rPr>
                <w:rFonts w:cs="Arial"/>
                <w:sz w:val="20"/>
                <w:szCs w:val="20"/>
              </w:rPr>
            </w:pPr>
          </w:p>
        </w:tc>
      </w:tr>
      <w:tr w:rsidR="007F6391" w:rsidRPr="005C3F61" w14:paraId="65A3C23E" w14:textId="77777777" w:rsidTr="00317622">
        <w:trPr>
          <w:trHeight w:val="425"/>
        </w:trPr>
        <w:tc>
          <w:tcPr>
            <w:tcW w:w="808" w:type="dxa"/>
          </w:tcPr>
          <w:p w14:paraId="15ABCE4E" w14:textId="5BDE6E70"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7B164439"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20444043"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7562000F"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BA948B8"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38578BB1"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1196DEC5"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63ECDA65"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108342B0"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16A2264B" w14:textId="77777777" w:rsidR="007F6391" w:rsidRPr="005C3F61" w:rsidRDefault="007F6391" w:rsidP="007F6391">
            <w:pPr>
              <w:spacing w:before="120"/>
              <w:rPr>
                <w:rFonts w:cs="Arial"/>
                <w:sz w:val="20"/>
                <w:szCs w:val="20"/>
              </w:rPr>
            </w:pPr>
          </w:p>
        </w:tc>
      </w:tr>
      <w:tr w:rsidR="007F6391" w:rsidRPr="005C3F61" w14:paraId="4C7C9F5D" w14:textId="77777777" w:rsidTr="00317622">
        <w:trPr>
          <w:trHeight w:val="425"/>
        </w:trPr>
        <w:tc>
          <w:tcPr>
            <w:tcW w:w="808" w:type="dxa"/>
          </w:tcPr>
          <w:p w14:paraId="69AB0B74" w14:textId="4086C314"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61E355E1"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6962726D"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00CCA9B3"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696F34C"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28007817"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350BC241"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1F27FE6C"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5C5841A9"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40DBD4B9" w14:textId="77777777" w:rsidR="007F6391" w:rsidRPr="005C3F61" w:rsidRDefault="007F6391" w:rsidP="007F6391">
            <w:pPr>
              <w:spacing w:before="120"/>
              <w:rPr>
                <w:rFonts w:cs="Arial"/>
                <w:sz w:val="20"/>
                <w:szCs w:val="20"/>
              </w:rPr>
            </w:pPr>
          </w:p>
        </w:tc>
      </w:tr>
      <w:tr w:rsidR="007F6391" w:rsidRPr="005C3F61" w14:paraId="12A55606" w14:textId="77777777" w:rsidTr="00317622">
        <w:trPr>
          <w:trHeight w:val="425"/>
        </w:trPr>
        <w:tc>
          <w:tcPr>
            <w:tcW w:w="808" w:type="dxa"/>
          </w:tcPr>
          <w:p w14:paraId="0017D272" w14:textId="60212D78"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2CF10002"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349A2718"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18DA8715"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127CEF6C"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5DF9BDF3"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50F90A90"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7D1716BE"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79D06E75"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4C2A6D06" w14:textId="77777777" w:rsidR="007F6391" w:rsidRPr="005C3F61" w:rsidRDefault="007F6391" w:rsidP="007F6391">
            <w:pPr>
              <w:spacing w:before="120"/>
              <w:rPr>
                <w:rFonts w:cs="Arial"/>
                <w:sz w:val="20"/>
                <w:szCs w:val="20"/>
              </w:rPr>
            </w:pPr>
          </w:p>
        </w:tc>
      </w:tr>
      <w:tr w:rsidR="007F6391" w:rsidRPr="005C3F61" w14:paraId="1FC87804" w14:textId="77777777" w:rsidTr="00317622">
        <w:trPr>
          <w:trHeight w:val="425"/>
        </w:trPr>
        <w:tc>
          <w:tcPr>
            <w:tcW w:w="808" w:type="dxa"/>
          </w:tcPr>
          <w:p w14:paraId="40772DBC" w14:textId="71244BDA"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37226A14"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3E4C4081"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0E537A65"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338B2CE4"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7D45E324"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7D27E4BE"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7E7F5936"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768E671F"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50170FDD" w14:textId="77777777" w:rsidR="007F6391" w:rsidRPr="005C3F61" w:rsidRDefault="007F6391" w:rsidP="007F6391">
            <w:pPr>
              <w:spacing w:before="120"/>
              <w:rPr>
                <w:rFonts w:cs="Arial"/>
                <w:sz w:val="20"/>
                <w:szCs w:val="20"/>
              </w:rPr>
            </w:pPr>
          </w:p>
        </w:tc>
      </w:tr>
      <w:tr w:rsidR="007F6391" w:rsidRPr="005C3F61" w14:paraId="26BD1DEB" w14:textId="77777777" w:rsidTr="00317622">
        <w:trPr>
          <w:trHeight w:val="425"/>
        </w:trPr>
        <w:tc>
          <w:tcPr>
            <w:tcW w:w="808" w:type="dxa"/>
          </w:tcPr>
          <w:p w14:paraId="599541C4" w14:textId="7B7EBA06" w:rsidR="007F6391" w:rsidRPr="00D02E58" w:rsidRDefault="007F6391" w:rsidP="007F6391">
            <w:pPr>
              <w:widowControl w:val="0"/>
              <w:tabs>
                <w:tab w:val="left" w:pos="861"/>
                <w:tab w:val="left" w:pos="862"/>
              </w:tabs>
              <w:spacing w:before="120"/>
              <w:rPr>
                <w:rFonts w:cs="Arial"/>
                <w:sz w:val="20"/>
                <w:szCs w:val="20"/>
              </w:rPr>
            </w:pPr>
          </w:p>
        </w:tc>
        <w:tc>
          <w:tcPr>
            <w:tcW w:w="1341" w:type="dxa"/>
          </w:tcPr>
          <w:p w14:paraId="4E08D97D" w14:textId="77777777" w:rsidR="007F6391" w:rsidRPr="005C3F61" w:rsidRDefault="007F6391" w:rsidP="007F6391">
            <w:pPr>
              <w:spacing w:before="120"/>
              <w:rPr>
                <w:rFonts w:cs="Arial"/>
                <w:color w:val="00B0F0"/>
                <w:sz w:val="20"/>
                <w:szCs w:val="20"/>
              </w:rPr>
            </w:pPr>
          </w:p>
        </w:tc>
        <w:tc>
          <w:tcPr>
            <w:tcW w:w="1362" w:type="dxa"/>
            <w:shd w:val="clear" w:color="auto" w:fill="EDEDED" w:themeFill="accent3" w:themeFillTint="33"/>
          </w:tcPr>
          <w:p w14:paraId="448C6FB8" w14:textId="77777777" w:rsidR="007F6391" w:rsidRPr="005C3F61" w:rsidRDefault="007F6391" w:rsidP="007F6391">
            <w:pPr>
              <w:spacing w:before="120"/>
              <w:rPr>
                <w:rFonts w:cs="Arial"/>
                <w:sz w:val="20"/>
                <w:szCs w:val="20"/>
              </w:rPr>
            </w:pPr>
          </w:p>
        </w:tc>
        <w:tc>
          <w:tcPr>
            <w:tcW w:w="3258" w:type="dxa"/>
            <w:shd w:val="clear" w:color="auto" w:fill="EDEDED" w:themeFill="accent3" w:themeFillTint="33"/>
          </w:tcPr>
          <w:p w14:paraId="5AA6C17B"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4A596B24"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63702DA6"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619436E2" w14:textId="77777777" w:rsidR="007F6391" w:rsidRPr="005C3F61" w:rsidRDefault="007F6391" w:rsidP="007F6391">
            <w:pPr>
              <w:spacing w:before="120"/>
              <w:rPr>
                <w:rFonts w:cs="Arial"/>
                <w:sz w:val="20"/>
                <w:szCs w:val="20"/>
              </w:rPr>
            </w:pPr>
          </w:p>
        </w:tc>
        <w:tc>
          <w:tcPr>
            <w:tcW w:w="1217" w:type="dxa"/>
            <w:shd w:val="clear" w:color="auto" w:fill="EDEDED" w:themeFill="accent3" w:themeFillTint="33"/>
          </w:tcPr>
          <w:p w14:paraId="0E0A666E" w14:textId="77777777" w:rsidR="007F6391" w:rsidRPr="005C3F61" w:rsidRDefault="007F6391" w:rsidP="007F6391">
            <w:pPr>
              <w:spacing w:before="120"/>
              <w:rPr>
                <w:rFonts w:cs="Arial"/>
                <w:sz w:val="20"/>
                <w:szCs w:val="20"/>
              </w:rPr>
            </w:pPr>
          </w:p>
        </w:tc>
        <w:tc>
          <w:tcPr>
            <w:tcW w:w="1094" w:type="dxa"/>
            <w:shd w:val="clear" w:color="auto" w:fill="D0CECE" w:themeFill="background2" w:themeFillShade="E6"/>
          </w:tcPr>
          <w:p w14:paraId="400833C5" w14:textId="77777777" w:rsidR="007F6391" w:rsidRPr="005C3F61" w:rsidRDefault="007F6391" w:rsidP="007F6391">
            <w:pPr>
              <w:spacing w:before="120"/>
              <w:rPr>
                <w:rFonts w:cs="Arial"/>
                <w:sz w:val="20"/>
                <w:szCs w:val="20"/>
              </w:rPr>
            </w:pPr>
          </w:p>
        </w:tc>
        <w:tc>
          <w:tcPr>
            <w:tcW w:w="1217" w:type="dxa"/>
            <w:shd w:val="clear" w:color="auto" w:fill="D0CECE" w:themeFill="background2" w:themeFillShade="E6"/>
          </w:tcPr>
          <w:p w14:paraId="15B6F40C" w14:textId="77777777" w:rsidR="007F6391" w:rsidRPr="005C3F61" w:rsidRDefault="007F6391" w:rsidP="007F6391">
            <w:pPr>
              <w:spacing w:before="120"/>
              <w:rPr>
                <w:rFonts w:cs="Arial"/>
                <w:sz w:val="20"/>
                <w:szCs w:val="20"/>
              </w:rPr>
            </w:pPr>
          </w:p>
        </w:tc>
      </w:tr>
    </w:tbl>
    <w:p w14:paraId="374A7F00" w14:textId="77777777" w:rsidR="0032111C" w:rsidRPr="005C3F61" w:rsidRDefault="0032111C" w:rsidP="0032111C">
      <w:pPr>
        <w:rPr>
          <w:rFonts w:cs="Arial"/>
        </w:rPr>
      </w:pPr>
    </w:p>
    <w:tbl>
      <w:tblPr>
        <w:tblStyle w:val="TableGrid"/>
        <w:tblW w:w="0" w:type="auto"/>
        <w:tblLook w:val="04A0" w:firstRow="1" w:lastRow="0" w:firstColumn="1" w:lastColumn="0" w:noHBand="0" w:noVBand="1"/>
      </w:tblPr>
      <w:tblGrid>
        <w:gridCol w:w="3673"/>
        <w:gridCol w:w="3425"/>
        <w:gridCol w:w="3425"/>
        <w:gridCol w:w="3425"/>
      </w:tblGrid>
      <w:tr w:rsidR="00F55855" w:rsidRPr="005C3F61" w14:paraId="2A127283" w14:textId="51DF1AB3" w:rsidTr="00722866">
        <w:tc>
          <w:tcPr>
            <w:tcW w:w="3673" w:type="dxa"/>
            <w:shd w:val="clear" w:color="auto" w:fill="FEAA12"/>
          </w:tcPr>
          <w:p w14:paraId="276B5F79" w14:textId="313EB7D2" w:rsidR="00F55855" w:rsidRPr="00722866" w:rsidRDefault="00F55855" w:rsidP="007F6391">
            <w:pPr>
              <w:spacing w:before="120" w:after="160"/>
              <w:rPr>
                <w:rFonts w:cs="Arial"/>
                <w:b/>
                <w:bCs/>
                <w:color w:val="FFFFFF" w:themeColor="background1"/>
                <w:sz w:val="20"/>
                <w:szCs w:val="20"/>
              </w:rPr>
            </w:pPr>
            <w:proofErr w:type="gramStart"/>
            <w:r w:rsidRPr="00722866">
              <w:rPr>
                <w:rFonts w:cs="Arial"/>
                <w:b/>
                <w:bCs/>
                <w:color w:val="FFFFFF" w:themeColor="background1"/>
                <w:sz w:val="20"/>
                <w:szCs w:val="20"/>
              </w:rPr>
              <w:t>Assessor</w:t>
            </w:r>
            <w:proofErr w:type="gramEnd"/>
            <w:r w:rsidRPr="00722866">
              <w:rPr>
                <w:rFonts w:cs="Arial"/>
                <w:b/>
                <w:bCs/>
                <w:color w:val="FFFFFF" w:themeColor="background1"/>
                <w:sz w:val="20"/>
                <w:szCs w:val="20"/>
              </w:rPr>
              <w:t xml:space="preserve"> name, date and signature</w:t>
            </w:r>
          </w:p>
        </w:tc>
        <w:tc>
          <w:tcPr>
            <w:tcW w:w="3425" w:type="dxa"/>
          </w:tcPr>
          <w:p w14:paraId="5D3A5A28" w14:textId="77777777" w:rsidR="00F55855" w:rsidRPr="005C3F61" w:rsidRDefault="00F55855">
            <w:pPr>
              <w:spacing w:after="160"/>
              <w:rPr>
                <w:rFonts w:cs="Arial"/>
                <w:b/>
                <w:bCs/>
                <w:sz w:val="20"/>
                <w:szCs w:val="20"/>
              </w:rPr>
            </w:pPr>
          </w:p>
        </w:tc>
        <w:tc>
          <w:tcPr>
            <w:tcW w:w="3425" w:type="dxa"/>
          </w:tcPr>
          <w:p w14:paraId="22A18906" w14:textId="77777777" w:rsidR="00F55855" w:rsidRPr="005C3F61" w:rsidRDefault="00F55855">
            <w:pPr>
              <w:spacing w:after="160"/>
              <w:rPr>
                <w:rFonts w:cs="Arial"/>
                <w:b/>
                <w:bCs/>
                <w:color w:val="C00000"/>
                <w:sz w:val="20"/>
                <w:szCs w:val="20"/>
              </w:rPr>
            </w:pPr>
          </w:p>
        </w:tc>
        <w:tc>
          <w:tcPr>
            <w:tcW w:w="3425" w:type="dxa"/>
          </w:tcPr>
          <w:p w14:paraId="771018A5" w14:textId="77777777" w:rsidR="00F55855" w:rsidRPr="005C3F61" w:rsidRDefault="00F55855">
            <w:pPr>
              <w:spacing w:after="160"/>
              <w:rPr>
                <w:rFonts w:cs="Arial"/>
                <w:b/>
                <w:bCs/>
                <w:color w:val="C00000"/>
                <w:sz w:val="20"/>
                <w:szCs w:val="20"/>
              </w:rPr>
            </w:pPr>
          </w:p>
        </w:tc>
      </w:tr>
      <w:tr w:rsidR="00F55855" w:rsidRPr="005C3F61" w14:paraId="22E81EB7" w14:textId="08DA24FB" w:rsidTr="00722866">
        <w:tc>
          <w:tcPr>
            <w:tcW w:w="3673" w:type="dxa"/>
            <w:shd w:val="clear" w:color="auto" w:fill="FEAA12"/>
          </w:tcPr>
          <w:p w14:paraId="20BFE26F" w14:textId="131035F7" w:rsidR="00F55855" w:rsidRPr="00722866" w:rsidRDefault="00F55855" w:rsidP="007F6391">
            <w:pPr>
              <w:spacing w:before="120" w:after="160"/>
              <w:rPr>
                <w:rFonts w:cs="Arial"/>
                <w:b/>
                <w:bCs/>
                <w:color w:val="FFFFFF" w:themeColor="background1"/>
                <w:sz w:val="20"/>
                <w:szCs w:val="20"/>
              </w:rPr>
            </w:pPr>
            <w:r w:rsidRPr="00722866">
              <w:rPr>
                <w:rFonts w:cs="Arial"/>
                <w:b/>
                <w:bCs/>
                <w:color w:val="FFFFFF" w:themeColor="background1"/>
                <w:sz w:val="20"/>
                <w:szCs w:val="20"/>
              </w:rPr>
              <w:t>IQA name, date and signature</w:t>
            </w:r>
          </w:p>
        </w:tc>
        <w:tc>
          <w:tcPr>
            <w:tcW w:w="3425" w:type="dxa"/>
          </w:tcPr>
          <w:p w14:paraId="7C5E83CD" w14:textId="77777777" w:rsidR="00F55855" w:rsidRPr="005C3F61" w:rsidRDefault="00F55855">
            <w:pPr>
              <w:spacing w:after="160"/>
              <w:rPr>
                <w:rFonts w:cs="Arial"/>
                <w:b/>
                <w:bCs/>
                <w:sz w:val="20"/>
                <w:szCs w:val="20"/>
              </w:rPr>
            </w:pPr>
          </w:p>
        </w:tc>
        <w:tc>
          <w:tcPr>
            <w:tcW w:w="3425" w:type="dxa"/>
          </w:tcPr>
          <w:p w14:paraId="50F35A9D" w14:textId="77777777" w:rsidR="00F55855" w:rsidRPr="005C3F61" w:rsidRDefault="00F55855">
            <w:pPr>
              <w:spacing w:after="160"/>
              <w:rPr>
                <w:rFonts w:cs="Arial"/>
                <w:b/>
                <w:bCs/>
                <w:color w:val="C00000"/>
                <w:sz w:val="20"/>
                <w:szCs w:val="20"/>
              </w:rPr>
            </w:pPr>
          </w:p>
        </w:tc>
        <w:tc>
          <w:tcPr>
            <w:tcW w:w="3425" w:type="dxa"/>
          </w:tcPr>
          <w:p w14:paraId="33C96A35" w14:textId="77777777" w:rsidR="00F55855" w:rsidRPr="005C3F61" w:rsidRDefault="00F55855">
            <w:pPr>
              <w:spacing w:after="160"/>
              <w:rPr>
                <w:rFonts w:cs="Arial"/>
                <w:b/>
                <w:bCs/>
                <w:color w:val="C00000"/>
                <w:sz w:val="20"/>
                <w:szCs w:val="20"/>
              </w:rPr>
            </w:pPr>
          </w:p>
        </w:tc>
      </w:tr>
      <w:tr w:rsidR="00F55855" w:rsidRPr="005C3F61" w14:paraId="62A8C3DF" w14:textId="071A69E9" w:rsidTr="00722866">
        <w:tc>
          <w:tcPr>
            <w:tcW w:w="3673" w:type="dxa"/>
            <w:shd w:val="clear" w:color="auto" w:fill="FEAA12"/>
          </w:tcPr>
          <w:p w14:paraId="3DEF189D" w14:textId="78F0185B" w:rsidR="00F55855" w:rsidRPr="00722866" w:rsidRDefault="00F55855" w:rsidP="007F6391">
            <w:pPr>
              <w:spacing w:before="120" w:after="160"/>
              <w:rPr>
                <w:rFonts w:cs="Arial"/>
                <w:b/>
                <w:bCs/>
                <w:color w:val="FFFFFF" w:themeColor="background1"/>
                <w:sz w:val="20"/>
                <w:szCs w:val="20"/>
              </w:rPr>
            </w:pPr>
            <w:r w:rsidRPr="00722866">
              <w:rPr>
                <w:rFonts w:cs="Arial"/>
                <w:b/>
                <w:bCs/>
                <w:color w:val="FFFFFF" w:themeColor="background1"/>
                <w:sz w:val="20"/>
                <w:szCs w:val="20"/>
              </w:rPr>
              <w:t xml:space="preserve">EQA name, date and signature </w:t>
            </w:r>
          </w:p>
        </w:tc>
        <w:tc>
          <w:tcPr>
            <w:tcW w:w="3425" w:type="dxa"/>
          </w:tcPr>
          <w:p w14:paraId="1890197A" w14:textId="77777777" w:rsidR="00F55855" w:rsidRPr="005C3F61" w:rsidRDefault="00F55855">
            <w:pPr>
              <w:spacing w:after="160"/>
              <w:rPr>
                <w:rFonts w:cs="Arial"/>
                <w:b/>
                <w:bCs/>
                <w:sz w:val="20"/>
                <w:szCs w:val="20"/>
              </w:rPr>
            </w:pPr>
          </w:p>
        </w:tc>
        <w:tc>
          <w:tcPr>
            <w:tcW w:w="3425" w:type="dxa"/>
          </w:tcPr>
          <w:p w14:paraId="6B2E1A03" w14:textId="77777777" w:rsidR="00F55855" w:rsidRPr="005C3F61" w:rsidRDefault="00F55855">
            <w:pPr>
              <w:spacing w:after="160"/>
              <w:rPr>
                <w:rFonts w:cs="Arial"/>
                <w:b/>
                <w:bCs/>
                <w:color w:val="C00000"/>
                <w:sz w:val="20"/>
                <w:szCs w:val="20"/>
              </w:rPr>
            </w:pPr>
          </w:p>
        </w:tc>
        <w:tc>
          <w:tcPr>
            <w:tcW w:w="3425" w:type="dxa"/>
          </w:tcPr>
          <w:p w14:paraId="1B5DBD21" w14:textId="77777777" w:rsidR="00F55855" w:rsidRPr="005C3F61" w:rsidRDefault="00F55855">
            <w:pPr>
              <w:spacing w:after="160"/>
              <w:rPr>
                <w:rFonts w:cs="Arial"/>
                <w:b/>
                <w:bCs/>
                <w:color w:val="C00000"/>
                <w:sz w:val="20"/>
                <w:szCs w:val="20"/>
              </w:rPr>
            </w:pPr>
          </w:p>
        </w:tc>
      </w:tr>
    </w:tbl>
    <w:p w14:paraId="043F1DA0" w14:textId="4B7AFC7F" w:rsidR="007062FE" w:rsidRPr="007216D1" w:rsidRDefault="007216D1" w:rsidP="007216D1">
      <w:pPr>
        <w:spacing w:before="120" w:after="40"/>
        <w:rPr>
          <w:rFonts w:cs="Arial"/>
          <w:sz w:val="20"/>
          <w:szCs w:val="20"/>
        </w:rPr>
      </w:pPr>
      <w:r>
        <w:rPr>
          <w:rFonts w:cs="Arial"/>
          <w:sz w:val="20"/>
          <w:szCs w:val="20"/>
        </w:rPr>
        <w:t xml:space="preserve">Note: </w:t>
      </w:r>
      <w:r w:rsidR="00713CC1" w:rsidRPr="00946943">
        <w:rPr>
          <w:rFonts w:cs="Arial"/>
          <w:b/>
          <w:bCs/>
          <w:sz w:val="20"/>
          <w:szCs w:val="20"/>
        </w:rPr>
        <w:t>IQA</w:t>
      </w:r>
      <w:r w:rsidR="003A613D">
        <w:rPr>
          <w:rFonts w:cs="Arial"/>
          <w:sz w:val="20"/>
          <w:szCs w:val="20"/>
        </w:rPr>
        <w:t xml:space="preserve"> </w:t>
      </w:r>
      <w:r w:rsidR="009D7E25">
        <w:rPr>
          <w:rFonts w:cs="Arial"/>
          <w:sz w:val="20"/>
          <w:szCs w:val="20"/>
        </w:rPr>
        <w:t xml:space="preserve">= Internal </w:t>
      </w:r>
      <w:r w:rsidR="00C209D3">
        <w:rPr>
          <w:rFonts w:cs="Arial"/>
          <w:sz w:val="20"/>
          <w:szCs w:val="20"/>
        </w:rPr>
        <w:t>Quality Assurer/Assurance</w:t>
      </w:r>
      <w:r w:rsidR="00946943">
        <w:rPr>
          <w:rFonts w:cs="Arial"/>
          <w:sz w:val="20"/>
          <w:szCs w:val="20"/>
        </w:rPr>
        <w:t xml:space="preserve">  </w:t>
      </w:r>
      <w:r w:rsidR="00C209D3" w:rsidRPr="00946943">
        <w:rPr>
          <w:rFonts w:cs="Arial"/>
          <w:b/>
          <w:bCs/>
          <w:sz w:val="20"/>
          <w:szCs w:val="20"/>
        </w:rPr>
        <w:t>EQA</w:t>
      </w:r>
      <w:r w:rsidR="00C209D3">
        <w:rPr>
          <w:rFonts w:cs="Arial"/>
          <w:sz w:val="20"/>
          <w:szCs w:val="20"/>
        </w:rPr>
        <w:t xml:space="preserve"> = </w:t>
      </w:r>
      <w:r w:rsidR="00F05708">
        <w:rPr>
          <w:rFonts w:cs="Arial"/>
          <w:sz w:val="20"/>
          <w:szCs w:val="20"/>
        </w:rPr>
        <w:t xml:space="preserve">External </w:t>
      </w:r>
      <w:r w:rsidR="00C209D3">
        <w:rPr>
          <w:rFonts w:cs="Arial"/>
          <w:sz w:val="20"/>
          <w:szCs w:val="20"/>
        </w:rPr>
        <w:t xml:space="preserve">Quality Assurer/Assurance </w:t>
      </w:r>
      <w:r w:rsidR="007062FE" w:rsidRPr="00713CC1">
        <w:rPr>
          <w:rFonts w:cs="Arial"/>
          <w:color w:val="C00000"/>
          <w:sz w:val="20"/>
          <w:szCs w:val="20"/>
        </w:rPr>
        <w:br w:type="page"/>
      </w:r>
    </w:p>
    <w:p w14:paraId="27E26A6C" w14:textId="2372C011" w:rsidR="00797929" w:rsidRPr="00561CC5" w:rsidRDefault="003653EF" w:rsidP="00561CC5">
      <w:pPr>
        <w:pStyle w:val="Heading1"/>
        <w:spacing w:before="0" w:after="1200"/>
        <w:rPr>
          <w:rFonts w:ascii="Arial" w:hAnsi="Arial" w:cs="Arial"/>
          <w:b/>
          <w:bCs/>
          <w:color w:val="FFA300"/>
          <w:sz w:val="32"/>
          <w:szCs w:val="32"/>
        </w:rPr>
      </w:pPr>
      <w:bookmarkStart w:id="16" w:name="_Toc218696976"/>
      <w:r w:rsidRPr="00561CC5">
        <w:rPr>
          <w:rFonts w:ascii="Arial" w:hAnsi="Arial" w:cs="Arial"/>
          <w:b/>
          <w:bCs/>
          <w:color w:val="FFA300"/>
          <w:sz w:val="32"/>
          <w:szCs w:val="32"/>
        </w:rPr>
        <w:lastRenderedPageBreak/>
        <w:t xml:space="preserve">5. </w:t>
      </w:r>
      <w:r w:rsidR="00143B86" w:rsidRPr="00561CC5">
        <w:rPr>
          <w:rFonts w:ascii="Arial" w:hAnsi="Arial" w:cs="Arial"/>
          <w:b/>
          <w:bCs/>
          <w:color w:val="FFA300"/>
          <w:sz w:val="32"/>
          <w:szCs w:val="32"/>
        </w:rPr>
        <w:t>Centre e</w:t>
      </w:r>
      <w:r w:rsidR="00797929" w:rsidRPr="00561CC5">
        <w:rPr>
          <w:rFonts w:ascii="Arial" w:hAnsi="Arial" w:cs="Arial"/>
          <w:b/>
          <w:bCs/>
          <w:color w:val="FFA300"/>
          <w:sz w:val="32"/>
          <w:szCs w:val="32"/>
        </w:rPr>
        <w:t>vidence matrix</w:t>
      </w:r>
      <w:bookmarkEnd w:id="16"/>
    </w:p>
    <w:p w14:paraId="24F1D616" w14:textId="41F96329" w:rsidR="00BC630F" w:rsidRPr="005C3F61" w:rsidRDefault="00797929" w:rsidP="00986347">
      <w:pPr>
        <w:spacing w:before="200" w:after="160"/>
        <w:rPr>
          <w:rFonts w:cs="Arial"/>
        </w:rPr>
      </w:pPr>
      <w:r w:rsidRPr="005C3F61">
        <w:rPr>
          <w:rFonts w:cs="Arial"/>
        </w:rPr>
        <w:t xml:space="preserve">The following evidence matrix has been developed to support providers to capture evidence for the units within the </w:t>
      </w:r>
      <w:r w:rsidR="002269CE" w:rsidRPr="00705F82">
        <w:rPr>
          <w:rFonts w:cs="Arial"/>
        </w:rPr>
        <w:t xml:space="preserve">Level 2 </w:t>
      </w:r>
      <w:r w:rsidR="00705F82" w:rsidRPr="00705F82">
        <w:rPr>
          <w:rFonts w:cs="Arial"/>
        </w:rPr>
        <w:t>Qualification Handbook</w:t>
      </w:r>
      <w:r w:rsidR="00AE6530" w:rsidRPr="00705F82">
        <w:rPr>
          <w:rFonts w:cs="Arial"/>
        </w:rPr>
        <w:t>.</w:t>
      </w:r>
      <w:r w:rsidR="00AE6530">
        <w:rPr>
          <w:rFonts w:cs="Arial"/>
          <w:b/>
          <w:bCs/>
        </w:rPr>
        <w:t xml:space="preserve"> </w:t>
      </w:r>
    </w:p>
    <w:tbl>
      <w:tblPr>
        <w:tblStyle w:val="TableGrid"/>
        <w:tblW w:w="14312" w:type="dxa"/>
        <w:tblLayout w:type="fixed"/>
        <w:tblLook w:val="04A0" w:firstRow="1" w:lastRow="0" w:firstColumn="1" w:lastColumn="0" w:noHBand="0" w:noVBand="1"/>
      </w:tblPr>
      <w:tblGrid>
        <w:gridCol w:w="1317"/>
        <w:gridCol w:w="2743"/>
        <w:gridCol w:w="3049"/>
        <w:gridCol w:w="1533"/>
        <w:gridCol w:w="1410"/>
        <w:gridCol w:w="8"/>
        <w:gridCol w:w="992"/>
        <w:gridCol w:w="1701"/>
        <w:gridCol w:w="1559"/>
      </w:tblGrid>
      <w:tr w:rsidR="009A0CA8" w:rsidRPr="005C3F61" w14:paraId="063C1BAB" w14:textId="77777777" w:rsidTr="005B0ED8">
        <w:tc>
          <w:tcPr>
            <w:tcW w:w="1317" w:type="dxa"/>
            <w:tcBorders>
              <w:bottom w:val="nil"/>
            </w:tcBorders>
            <w:shd w:val="clear" w:color="auto" w:fill="FEAA12"/>
          </w:tcPr>
          <w:p w14:paraId="228A5692" w14:textId="756E13E6" w:rsidR="009A0CA8" w:rsidRPr="005C3F61" w:rsidRDefault="009A0CA8" w:rsidP="00561CC5">
            <w:pPr>
              <w:spacing w:before="40" w:after="40"/>
              <w:rPr>
                <w:rFonts w:cs="Arial"/>
                <w:sz w:val="20"/>
                <w:szCs w:val="20"/>
              </w:rPr>
            </w:pPr>
            <w:r w:rsidRPr="00561CC5">
              <w:rPr>
                <w:rFonts w:cs="Arial"/>
                <w:b/>
                <w:bCs/>
                <w:color w:val="FFFFFF" w:themeColor="background1"/>
                <w:sz w:val="20"/>
                <w:szCs w:val="20"/>
              </w:rPr>
              <w:t>Unit</w:t>
            </w:r>
          </w:p>
        </w:tc>
        <w:tc>
          <w:tcPr>
            <w:tcW w:w="12995" w:type="dxa"/>
            <w:gridSpan w:val="8"/>
          </w:tcPr>
          <w:p w14:paraId="3027E9AB" w14:textId="2B9F2BDC" w:rsidR="009A0CA8" w:rsidRPr="005C3F61" w:rsidRDefault="009A0CA8">
            <w:pPr>
              <w:rPr>
                <w:rFonts w:cs="Arial"/>
                <w:b/>
                <w:bCs/>
                <w:color w:val="00B0F0"/>
                <w:sz w:val="20"/>
                <w:szCs w:val="20"/>
              </w:rPr>
            </w:pPr>
          </w:p>
        </w:tc>
      </w:tr>
      <w:tr w:rsidR="009A0CA8" w:rsidRPr="005C3F61" w14:paraId="1716E77A" w14:textId="77777777" w:rsidTr="005B0ED8">
        <w:trPr>
          <w:trHeight w:val="358"/>
        </w:trPr>
        <w:tc>
          <w:tcPr>
            <w:tcW w:w="14312" w:type="dxa"/>
            <w:gridSpan w:val="9"/>
          </w:tcPr>
          <w:p w14:paraId="4AFE1ABB" w14:textId="51D7C721" w:rsidR="009A0CA8" w:rsidRPr="002269CE" w:rsidRDefault="00D0448D">
            <w:pPr>
              <w:rPr>
                <w:rFonts w:cs="Arial"/>
                <w:b/>
                <w:bCs/>
                <w:sz w:val="20"/>
                <w:szCs w:val="20"/>
              </w:rPr>
            </w:pPr>
            <w:r>
              <w:rPr>
                <w:rFonts w:cs="Arial"/>
                <w:b/>
                <w:bCs/>
                <w:sz w:val="20"/>
                <w:szCs w:val="20"/>
              </w:rPr>
              <w:t>E</w:t>
            </w:r>
            <w:r w:rsidR="009A0CA8" w:rsidRPr="002269CE">
              <w:rPr>
                <w:rFonts w:cs="Arial"/>
                <w:b/>
                <w:bCs/>
                <w:sz w:val="20"/>
                <w:szCs w:val="20"/>
              </w:rPr>
              <w:t>vidence requirements</w:t>
            </w:r>
          </w:p>
          <w:p w14:paraId="5961C6DD" w14:textId="0978FC8C" w:rsidR="009A0CA8" w:rsidRPr="002269CE" w:rsidRDefault="009A0CA8">
            <w:pPr>
              <w:pStyle w:val="ListParagraph"/>
              <w:numPr>
                <w:ilvl w:val="0"/>
                <w:numId w:val="4"/>
              </w:numPr>
              <w:spacing w:line="276" w:lineRule="auto"/>
              <w:rPr>
                <w:rFonts w:eastAsia="Arial" w:cs="Arial"/>
                <w:sz w:val="20"/>
                <w:szCs w:val="20"/>
              </w:rPr>
            </w:pPr>
            <w:r w:rsidRPr="002269CE">
              <w:rPr>
                <w:rFonts w:eastAsia="Arial" w:cs="Arial"/>
                <w:sz w:val="20"/>
                <w:szCs w:val="20"/>
              </w:rPr>
              <w:t xml:space="preserve"> </w:t>
            </w:r>
          </w:p>
        </w:tc>
      </w:tr>
      <w:tr w:rsidR="009A0CA8" w:rsidRPr="005C3F61" w14:paraId="15265DE1" w14:textId="77777777" w:rsidTr="005B0ED8">
        <w:tc>
          <w:tcPr>
            <w:tcW w:w="7109" w:type="dxa"/>
            <w:gridSpan w:val="3"/>
            <w:shd w:val="clear" w:color="auto" w:fill="FEAA12"/>
          </w:tcPr>
          <w:p w14:paraId="64BAE8F8" w14:textId="77777777" w:rsidR="009A0CA8" w:rsidRPr="005C3F61" w:rsidRDefault="009A0CA8">
            <w:pPr>
              <w:rPr>
                <w:rFonts w:cs="Arial"/>
                <w:b/>
                <w:bCs/>
                <w:sz w:val="20"/>
                <w:szCs w:val="20"/>
              </w:rPr>
            </w:pPr>
          </w:p>
        </w:tc>
        <w:tc>
          <w:tcPr>
            <w:tcW w:w="7203" w:type="dxa"/>
            <w:gridSpan w:val="6"/>
            <w:shd w:val="clear" w:color="auto" w:fill="FEAA12"/>
          </w:tcPr>
          <w:p w14:paraId="71884E07" w14:textId="77777777" w:rsidR="009A0CA8" w:rsidRPr="005C3F61" w:rsidRDefault="009A0CA8" w:rsidP="000D5D78">
            <w:pPr>
              <w:spacing w:before="40" w:after="40"/>
              <w:rPr>
                <w:rFonts w:cs="Arial"/>
                <w:b/>
                <w:bCs/>
                <w:sz w:val="20"/>
                <w:szCs w:val="20"/>
              </w:rPr>
            </w:pPr>
            <w:r w:rsidRPr="000D5D78">
              <w:rPr>
                <w:rFonts w:cs="Arial"/>
                <w:b/>
                <w:bCs/>
                <w:color w:val="FFFFFF" w:themeColor="background1"/>
                <w:sz w:val="20"/>
                <w:szCs w:val="20"/>
              </w:rPr>
              <w:t>Provider evidence</w:t>
            </w:r>
          </w:p>
        </w:tc>
      </w:tr>
      <w:tr w:rsidR="003F3F6A" w:rsidRPr="005C3F61" w14:paraId="0D527194" w14:textId="77777777" w:rsidTr="005B0ED8">
        <w:tc>
          <w:tcPr>
            <w:tcW w:w="1317" w:type="dxa"/>
            <w:shd w:val="clear" w:color="auto" w:fill="D9D9D9" w:themeFill="background1" w:themeFillShade="D9"/>
          </w:tcPr>
          <w:p w14:paraId="7BEC339C" w14:textId="1FB03D18" w:rsidR="003F3F6A" w:rsidRPr="005C3F61" w:rsidRDefault="00FF5386" w:rsidP="005A7772">
            <w:pPr>
              <w:rPr>
                <w:rFonts w:cs="Arial"/>
                <w:b/>
                <w:bCs/>
                <w:sz w:val="20"/>
                <w:szCs w:val="20"/>
              </w:rPr>
            </w:pPr>
            <w:r w:rsidRPr="00FF5386">
              <w:rPr>
                <w:rFonts w:cs="Arial"/>
                <w:b/>
                <w:bCs/>
                <w:sz w:val="20"/>
                <w:szCs w:val="20"/>
              </w:rPr>
              <w:t>Learning outcome</w:t>
            </w:r>
          </w:p>
        </w:tc>
        <w:tc>
          <w:tcPr>
            <w:tcW w:w="2743" w:type="dxa"/>
            <w:shd w:val="clear" w:color="auto" w:fill="D9D9D9" w:themeFill="background1" w:themeFillShade="D9"/>
          </w:tcPr>
          <w:p w14:paraId="2F84F4B0" w14:textId="166C747D" w:rsidR="003F3F6A" w:rsidRPr="005C3F61" w:rsidRDefault="00F533ED" w:rsidP="005A7772">
            <w:pPr>
              <w:rPr>
                <w:rFonts w:cs="Arial"/>
                <w:b/>
                <w:bCs/>
                <w:sz w:val="20"/>
                <w:szCs w:val="20"/>
              </w:rPr>
            </w:pPr>
            <w:r w:rsidRPr="001D55AA">
              <w:rPr>
                <w:rFonts w:cs="Arial"/>
                <w:b/>
                <w:bCs/>
                <w:sz w:val="20"/>
                <w:szCs w:val="20"/>
                <w:lang w:val="en-GB"/>
              </w:rPr>
              <w:t>Assessment criteria</w:t>
            </w:r>
          </w:p>
        </w:tc>
        <w:tc>
          <w:tcPr>
            <w:tcW w:w="3049" w:type="dxa"/>
            <w:shd w:val="clear" w:color="auto" w:fill="D9D9D9" w:themeFill="background1" w:themeFillShade="D9"/>
          </w:tcPr>
          <w:p w14:paraId="4D8D76CB" w14:textId="3B7EB617" w:rsidR="00D135A7" w:rsidRPr="005C3F61" w:rsidRDefault="00635800">
            <w:pPr>
              <w:rPr>
                <w:rFonts w:cs="Arial"/>
                <w:b/>
                <w:bCs/>
                <w:sz w:val="20"/>
                <w:szCs w:val="20"/>
              </w:rPr>
            </w:pPr>
            <w:r>
              <w:rPr>
                <w:rFonts w:cs="Arial"/>
                <w:b/>
                <w:bCs/>
                <w:sz w:val="20"/>
                <w:szCs w:val="20"/>
              </w:rPr>
              <w:t>Evidence requirements</w:t>
            </w:r>
          </w:p>
        </w:tc>
        <w:tc>
          <w:tcPr>
            <w:tcW w:w="1533" w:type="dxa"/>
            <w:shd w:val="clear" w:color="auto" w:fill="EDEDED" w:themeFill="accent3" w:themeFillTint="33"/>
          </w:tcPr>
          <w:p w14:paraId="4713296E" w14:textId="77777777" w:rsidR="003F3F6A" w:rsidRPr="005C3F61" w:rsidRDefault="003F3F6A">
            <w:pPr>
              <w:rPr>
                <w:rFonts w:cs="Arial"/>
                <w:b/>
                <w:bCs/>
                <w:sz w:val="20"/>
                <w:szCs w:val="20"/>
              </w:rPr>
            </w:pPr>
            <w:r w:rsidRPr="005C3F61">
              <w:rPr>
                <w:rFonts w:cs="Arial"/>
                <w:b/>
                <w:bCs/>
                <w:sz w:val="20"/>
                <w:szCs w:val="20"/>
              </w:rPr>
              <w:t>Actual evidence type(s)</w:t>
            </w:r>
          </w:p>
        </w:tc>
        <w:tc>
          <w:tcPr>
            <w:tcW w:w="1410" w:type="dxa"/>
            <w:shd w:val="clear" w:color="auto" w:fill="EDEDED" w:themeFill="accent3" w:themeFillTint="33"/>
          </w:tcPr>
          <w:p w14:paraId="45293914" w14:textId="77777777" w:rsidR="003F3F6A" w:rsidRPr="005C3F61" w:rsidRDefault="003F3F6A">
            <w:pPr>
              <w:rPr>
                <w:rFonts w:cs="Arial"/>
                <w:b/>
                <w:bCs/>
                <w:sz w:val="20"/>
                <w:szCs w:val="20"/>
              </w:rPr>
            </w:pPr>
            <w:r w:rsidRPr="005C3F61">
              <w:rPr>
                <w:rFonts w:cs="Arial"/>
                <w:b/>
                <w:bCs/>
                <w:sz w:val="20"/>
                <w:szCs w:val="20"/>
              </w:rPr>
              <w:t>Actual evidence reference(s)</w:t>
            </w:r>
          </w:p>
        </w:tc>
        <w:tc>
          <w:tcPr>
            <w:tcW w:w="1000" w:type="dxa"/>
            <w:gridSpan w:val="2"/>
            <w:shd w:val="clear" w:color="auto" w:fill="EDEDED" w:themeFill="accent3" w:themeFillTint="33"/>
          </w:tcPr>
          <w:p w14:paraId="597F7F1E" w14:textId="77777777" w:rsidR="003F3F6A" w:rsidRPr="005C3F61" w:rsidRDefault="003F3F6A">
            <w:pPr>
              <w:rPr>
                <w:rFonts w:cs="Arial"/>
                <w:b/>
                <w:bCs/>
                <w:sz w:val="20"/>
                <w:szCs w:val="20"/>
              </w:rPr>
            </w:pPr>
            <w:r w:rsidRPr="005C3F61">
              <w:rPr>
                <w:rFonts w:cs="Arial"/>
                <w:b/>
                <w:bCs/>
                <w:sz w:val="20"/>
                <w:szCs w:val="20"/>
              </w:rPr>
              <w:t>Criteria met/not met</w:t>
            </w:r>
          </w:p>
        </w:tc>
        <w:tc>
          <w:tcPr>
            <w:tcW w:w="1701" w:type="dxa"/>
            <w:shd w:val="clear" w:color="auto" w:fill="EDEDED" w:themeFill="accent3" w:themeFillTint="33"/>
          </w:tcPr>
          <w:p w14:paraId="0B3C8D59" w14:textId="1DB12896" w:rsidR="003F3F6A" w:rsidRPr="005C3F61" w:rsidRDefault="003F3F6A">
            <w:pPr>
              <w:rPr>
                <w:rFonts w:cs="Arial"/>
                <w:b/>
                <w:bCs/>
                <w:sz w:val="20"/>
                <w:szCs w:val="20"/>
              </w:rPr>
            </w:pPr>
            <w:r w:rsidRPr="005C3F61">
              <w:rPr>
                <w:rFonts w:cs="Arial"/>
                <w:b/>
                <w:bCs/>
                <w:sz w:val="20"/>
                <w:szCs w:val="20"/>
              </w:rPr>
              <w:t xml:space="preserve">Resubmission (where necessary) evidence reference </w:t>
            </w:r>
          </w:p>
        </w:tc>
        <w:tc>
          <w:tcPr>
            <w:tcW w:w="1559" w:type="dxa"/>
            <w:shd w:val="clear" w:color="auto" w:fill="EDEDED" w:themeFill="accent3" w:themeFillTint="33"/>
          </w:tcPr>
          <w:p w14:paraId="2D0754F1" w14:textId="77777777" w:rsidR="003F3F6A" w:rsidRPr="005C3F61" w:rsidRDefault="003F3F6A">
            <w:pPr>
              <w:rPr>
                <w:rFonts w:cs="Arial"/>
                <w:b/>
                <w:bCs/>
                <w:sz w:val="20"/>
                <w:szCs w:val="20"/>
              </w:rPr>
            </w:pPr>
            <w:r w:rsidRPr="005C3F61">
              <w:rPr>
                <w:rFonts w:cs="Arial"/>
                <w:b/>
                <w:bCs/>
                <w:sz w:val="20"/>
                <w:szCs w:val="20"/>
              </w:rPr>
              <w:t>Criteria met/not met on resubmission</w:t>
            </w:r>
          </w:p>
        </w:tc>
      </w:tr>
      <w:tr w:rsidR="003F3F6A" w:rsidRPr="005C3F61" w14:paraId="285273C2" w14:textId="77777777" w:rsidTr="005B0ED8">
        <w:tc>
          <w:tcPr>
            <w:tcW w:w="1317" w:type="dxa"/>
          </w:tcPr>
          <w:p w14:paraId="464412B6" w14:textId="77777777" w:rsidR="003F3F6A" w:rsidRPr="005C3F61" w:rsidRDefault="003F3F6A">
            <w:pPr>
              <w:rPr>
                <w:rFonts w:cs="Arial"/>
                <w:color w:val="00B0F0"/>
                <w:sz w:val="20"/>
                <w:szCs w:val="20"/>
              </w:rPr>
            </w:pPr>
          </w:p>
        </w:tc>
        <w:tc>
          <w:tcPr>
            <w:tcW w:w="2743" w:type="dxa"/>
          </w:tcPr>
          <w:p w14:paraId="32C2ABD5" w14:textId="25027A66" w:rsidR="003F3F6A" w:rsidRPr="005C3F61" w:rsidRDefault="003F3F6A" w:rsidP="009A0CA8">
            <w:pPr>
              <w:widowControl w:val="0"/>
              <w:tabs>
                <w:tab w:val="left" w:pos="861"/>
                <w:tab w:val="left" w:pos="862"/>
              </w:tabs>
              <w:spacing w:line="276" w:lineRule="auto"/>
              <w:rPr>
                <w:rFonts w:eastAsia="Arial" w:cs="Arial"/>
                <w:color w:val="00B0F0"/>
                <w:sz w:val="20"/>
                <w:szCs w:val="20"/>
              </w:rPr>
            </w:pPr>
          </w:p>
        </w:tc>
        <w:tc>
          <w:tcPr>
            <w:tcW w:w="3049" w:type="dxa"/>
          </w:tcPr>
          <w:p w14:paraId="0F4406DB" w14:textId="1F16659A" w:rsidR="003F3F6A" w:rsidRPr="005C3F61" w:rsidRDefault="003F3F6A">
            <w:pPr>
              <w:rPr>
                <w:rFonts w:cs="Arial"/>
                <w:color w:val="00B0F0"/>
                <w:sz w:val="20"/>
                <w:szCs w:val="20"/>
              </w:rPr>
            </w:pPr>
          </w:p>
        </w:tc>
        <w:tc>
          <w:tcPr>
            <w:tcW w:w="1533" w:type="dxa"/>
            <w:shd w:val="clear" w:color="auto" w:fill="EDEDED" w:themeFill="accent3" w:themeFillTint="33"/>
          </w:tcPr>
          <w:p w14:paraId="3FC7A6BF" w14:textId="77777777" w:rsidR="003F3F6A" w:rsidRPr="005C3F61" w:rsidRDefault="003F3F6A">
            <w:pPr>
              <w:rPr>
                <w:rFonts w:cs="Arial"/>
                <w:sz w:val="20"/>
                <w:szCs w:val="20"/>
              </w:rPr>
            </w:pPr>
          </w:p>
        </w:tc>
        <w:tc>
          <w:tcPr>
            <w:tcW w:w="1410" w:type="dxa"/>
            <w:shd w:val="clear" w:color="auto" w:fill="EDEDED" w:themeFill="accent3" w:themeFillTint="33"/>
          </w:tcPr>
          <w:p w14:paraId="6954C726" w14:textId="77777777" w:rsidR="003F3F6A" w:rsidRPr="005C3F61" w:rsidRDefault="003F3F6A">
            <w:pPr>
              <w:rPr>
                <w:rFonts w:cs="Arial"/>
                <w:sz w:val="20"/>
                <w:szCs w:val="20"/>
              </w:rPr>
            </w:pPr>
          </w:p>
        </w:tc>
        <w:tc>
          <w:tcPr>
            <w:tcW w:w="1000" w:type="dxa"/>
            <w:gridSpan w:val="2"/>
            <w:shd w:val="clear" w:color="auto" w:fill="EDEDED" w:themeFill="accent3" w:themeFillTint="33"/>
          </w:tcPr>
          <w:p w14:paraId="7468EDDE" w14:textId="77777777" w:rsidR="003F3F6A" w:rsidRPr="005C3F61" w:rsidRDefault="003F3F6A">
            <w:pPr>
              <w:rPr>
                <w:rFonts w:cs="Arial"/>
                <w:sz w:val="20"/>
                <w:szCs w:val="20"/>
              </w:rPr>
            </w:pPr>
          </w:p>
        </w:tc>
        <w:tc>
          <w:tcPr>
            <w:tcW w:w="1701" w:type="dxa"/>
            <w:shd w:val="clear" w:color="auto" w:fill="EDEDED" w:themeFill="accent3" w:themeFillTint="33"/>
          </w:tcPr>
          <w:p w14:paraId="787A6185" w14:textId="77777777" w:rsidR="003F3F6A" w:rsidRPr="005C3F61" w:rsidRDefault="003F3F6A">
            <w:pPr>
              <w:rPr>
                <w:rFonts w:cs="Arial"/>
                <w:sz w:val="20"/>
                <w:szCs w:val="20"/>
              </w:rPr>
            </w:pPr>
          </w:p>
        </w:tc>
        <w:tc>
          <w:tcPr>
            <w:tcW w:w="1559" w:type="dxa"/>
            <w:shd w:val="clear" w:color="auto" w:fill="EDEDED" w:themeFill="accent3" w:themeFillTint="33"/>
          </w:tcPr>
          <w:p w14:paraId="09FC1F89" w14:textId="77777777" w:rsidR="003F3F6A" w:rsidRPr="005C3F61" w:rsidRDefault="003F3F6A">
            <w:pPr>
              <w:rPr>
                <w:rFonts w:cs="Arial"/>
                <w:sz w:val="20"/>
                <w:szCs w:val="20"/>
              </w:rPr>
            </w:pPr>
          </w:p>
        </w:tc>
      </w:tr>
      <w:tr w:rsidR="003F3F6A" w:rsidRPr="005C3F61" w14:paraId="7A024C1E" w14:textId="77777777" w:rsidTr="005B0ED8">
        <w:tc>
          <w:tcPr>
            <w:tcW w:w="1317" w:type="dxa"/>
          </w:tcPr>
          <w:p w14:paraId="469C0E85" w14:textId="77777777" w:rsidR="003F3F6A" w:rsidRPr="005C3F61" w:rsidRDefault="003F3F6A">
            <w:pPr>
              <w:widowControl w:val="0"/>
              <w:tabs>
                <w:tab w:val="left" w:pos="861"/>
                <w:tab w:val="left" w:pos="862"/>
              </w:tabs>
              <w:rPr>
                <w:rFonts w:cs="Arial"/>
                <w:color w:val="00B0F0"/>
                <w:sz w:val="20"/>
                <w:szCs w:val="20"/>
              </w:rPr>
            </w:pPr>
          </w:p>
        </w:tc>
        <w:tc>
          <w:tcPr>
            <w:tcW w:w="2743" w:type="dxa"/>
          </w:tcPr>
          <w:p w14:paraId="3001EB4A" w14:textId="3C0DD42A" w:rsidR="003F3F6A" w:rsidRPr="005C3F61" w:rsidRDefault="003F3F6A" w:rsidP="009A0CA8">
            <w:pPr>
              <w:widowControl w:val="0"/>
              <w:tabs>
                <w:tab w:val="left" w:pos="861"/>
                <w:tab w:val="left" w:pos="862"/>
              </w:tabs>
              <w:spacing w:line="276" w:lineRule="auto"/>
              <w:rPr>
                <w:rFonts w:eastAsia="Arial" w:cs="Arial"/>
                <w:color w:val="00B0F0"/>
                <w:sz w:val="20"/>
                <w:szCs w:val="20"/>
              </w:rPr>
            </w:pPr>
          </w:p>
        </w:tc>
        <w:tc>
          <w:tcPr>
            <w:tcW w:w="3049" w:type="dxa"/>
          </w:tcPr>
          <w:p w14:paraId="6D95CAC1" w14:textId="1F0B83F4" w:rsidR="003F3F6A" w:rsidRPr="005C3F61" w:rsidRDefault="003F3F6A">
            <w:pPr>
              <w:rPr>
                <w:rFonts w:eastAsia="Arial" w:cs="Arial"/>
                <w:color w:val="00B0F0"/>
                <w:sz w:val="20"/>
                <w:szCs w:val="20"/>
                <w:lang w:val="en-GB"/>
              </w:rPr>
            </w:pPr>
          </w:p>
        </w:tc>
        <w:tc>
          <w:tcPr>
            <w:tcW w:w="1533" w:type="dxa"/>
            <w:shd w:val="clear" w:color="auto" w:fill="EDEDED" w:themeFill="accent3" w:themeFillTint="33"/>
          </w:tcPr>
          <w:p w14:paraId="26903212" w14:textId="77777777" w:rsidR="003F3F6A" w:rsidRPr="005C3F61" w:rsidRDefault="003F3F6A">
            <w:pPr>
              <w:rPr>
                <w:rFonts w:cs="Arial"/>
                <w:sz w:val="20"/>
                <w:szCs w:val="20"/>
              </w:rPr>
            </w:pPr>
          </w:p>
        </w:tc>
        <w:tc>
          <w:tcPr>
            <w:tcW w:w="1418" w:type="dxa"/>
            <w:gridSpan w:val="2"/>
            <w:shd w:val="clear" w:color="auto" w:fill="EDEDED" w:themeFill="accent3" w:themeFillTint="33"/>
          </w:tcPr>
          <w:p w14:paraId="04DD9C02" w14:textId="77777777" w:rsidR="003F3F6A" w:rsidRPr="005C3F61" w:rsidRDefault="003F3F6A">
            <w:pPr>
              <w:rPr>
                <w:rFonts w:cs="Arial"/>
                <w:sz w:val="20"/>
                <w:szCs w:val="20"/>
              </w:rPr>
            </w:pPr>
          </w:p>
        </w:tc>
        <w:tc>
          <w:tcPr>
            <w:tcW w:w="992" w:type="dxa"/>
            <w:shd w:val="clear" w:color="auto" w:fill="EDEDED" w:themeFill="accent3" w:themeFillTint="33"/>
          </w:tcPr>
          <w:p w14:paraId="44B6A66F" w14:textId="77777777" w:rsidR="003F3F6A" w:rsidRPr="005C3F61" w:rsidRDefault="003F3F6A">
            <w:pPr>
              <w:rPr>
                <w:rFonts w:cs="Arial"/>
                <w:sz w:val="20"/>
                <w:szCs w:val="20"/>
              </w:rPr>
            </w:pPr>
          </w:p>
        </w:tc>
        <w:tc>
          <w:tcPr>
            <w:tcW w:w="1701" w:type="dxa"/>
            <w:shd w:val="clear" w:color="auto" w:fill="EDEDED" w:themeFill="accent3" w:themeFillTint="33"/>
          </w:tcPr>
          <w:p w14:paraId="2F9E3375" w14:textId="77777777" w:rsidR="003F3F6A" w:rsidRPr="005C3F61" w:rsidRDefault="003F3F6A">
            <w:pPr>
              <w:rPr>
                <w:rFonts w:cs="Arial"/>
                <w:sz w:val="20"/>
                <w:szCs w:val="20"/>
              </w:rPr>
            </w:pPr>
          </w:p>
        </w:tc>
        <w:tc>
          <w:tcPr>
            <w:tcW w:w="1559" w:type="dxa"/>
            <w:shd w:val="clear" w:color="auto" w:fill="EDEDED" w:themeFill="accent3" w:themeFillTint="33"/>
          </w:tcPr>
          <w:p w14:paraId="2E1BC286" w14:textId="63CFA29C" w:rsidR="003F3F6A" w:rsidRPr="005C3F61" w:rsidRDefault="003F3F6A">
            <w:pPr>
              <w:rPr>
                <w:rFonts w:cs="Arial"/>
                <w:sz w:val="20"/>
                <w:szCs w:val="20"/>
              </w:rPr>
            </w:pPr>
          </w:p>
        </w:tc>
      </w:tr>
      <w:tr w:rsidR="003F3F6A" w:rsidRPr="005C3F61" w14:paraId="7F1CE3EE" w14:textId="77777777" w:rsidTr="005B0ED8">
        <w:tc>
          <w:tcPr>
            <w:tcW w:w="1317" w:type="dxa"/>
          </w:tcPr>
          <w:p w14:paraId="19885139" w14:textId="77777777" w:rsidR="003F3F6A" w:rsidRPr="005C3F61" w:rsidRDefault="003F3F6A">
            <w:pPr>
              <w:rPr>
                <w:rFonts w:cs="Arial"/>
                <w:color w:val="00B0F0"/>
                <w:sz w:val="20"/>
                <w:szCs w:val="20"/>
              </w:rPr>
            </w:pPr>
          </w:p>
        </w:tc>
        <w:tc>
          <w:tcPr>
            <w:tcW w:w="2743" w:type="dxa"/>
          </w:tcPr>
          <w:p w14:paraId="117050FC" w14:textId="77777777" w:rsidR="003F3F6A" w:rsidRPr="005C3F61" w:rsidRDefault="003F3F6A">
            <w:pPr>
              <w:rPr>
                <w:rFonts w:cs="Arial"/>
                <w:color w:val="00B0F0"/>
                <w:sz w:val="20"/>
                <w:szCs w:val="20"/>
              </w:rPr>
            </w:pPr>
          </w:p>
        </w:tc>
        <w:tc>
          <w:tcPr>
            <w:tcW w:w="3049" w:type="dxa"/>
          </w:tcPr>
          <w:p w14:paraId="44DBD368" w14:textId="2CA24011" w:rsidR="003F3F6A" w:rsidRPr="005C3F61" w:rsidRDefault="003F3F6A">
            <w:pPr>
              <w:rPr>
                <w:rFonts w:cs="Arial"/>
                <w:color w:val="00B0F0"/>
                <w:sz w:val="20"/>
                <w:szCs w:val="20"/>
              </w:rPr>
            </w:pPr>
          </w:p>
        </w:tc>
        <w:tc>
          <w:tcPr>
            <w:tcW w:w="1533" w:type="dxa"/>
            <w:shd w:val="clear" w:color="auto" w:fill="E7E6E6" w:themeFill="background2"/>
          </w:tcPr>
          <w:p w14:paraId="404A0C95" w14:textId="77777777" w:rsidR="003F3F6A" w:rsidRPr="005C3F61" w:rsidRDefault="003F3F6A">
            <w:pPr>
              <w:rPr>
                <w:rFonts w:cs="Arial"/>
                <w:sz w:val="20"/>
                <w:szCs w:val="20"/>
              </w:rPr>
            </w:pPr>
          </w:p>
        </w:tc>
        <w:tc>
          <w:tcPr>
            <w:tcW w:w="1418" w:type="dxa"/>
            <w:gridSpan w:val="2"/>
            <w:shd w:val="clear" w:color="auto" w:fill="E7E6E6" w:themeFill="background2"/>
          </w:tcPr>
          <w:p w14:paraId="73D174C3" w14:textId="77777777" w:rsidR="003F3F6A" w:rsidRPr="005C3F61" w:rsidRDefault="003F3F6A">
            <w:pPr>
              <w:rPr>
                <w:rFonts w:cs="Arial"/>
                <w:sz w:val="20"/>
                <w:szCs w:val="20"/>
              </w:rPr>
            </w:pPr>
          </w:p>
        </w:tc>
        <w:tc>
          <w:tcPr>
            <w:tcW w:w="992" w:type="dxa"/>
            <w:shd w:val="clear" w:color="auto" w:fill="E7E6E6" w:themeFill="background2"/>
          </w:tcPr>
          <w:p w14:paraId="4579455D" w14:textId="77777777" w:rsidR="003F3F6A" w:rsidRPr="005C3F61" w:rsidRDefault="003F3F6A">
            <w:pPr>
              <w:rPr>
                <w:rFonts w:cs="Arial"/>
                <w:sz w:val="20"/>
                <w:szCs w:val="20"/>
              </w:rPr>
            </w:pPr>
          </w:p>
        </w:tc>
        <w:tc>
          <w:tcPr>
            <w:tcW w:w="1701" w:type="dxa"/>
            <w:shd w:val="clear" w:color="auto" w:fill="E7E6E6" w:themeFill="background2"/>
          </w:tcPr>
          <w:p w14:paraId="12F600FD" w14:textId="77777777" w:rsidR="003F3F6A" w:rsidRPr="005C3F61" w:rsidRDefault="003F3F6A">
            <w:pPr>
              <w:rPr>
                <w:rFonts w:cs="Arial"/>
                <w:sz w:val="20"/>
                <w:szCs w:val="20"/>
              </w:rPr>
            </w:pPr>
          </w:p>
        </w:tc>
        <w:tc>
          <w:tcPr>
            <w:tcW w:w="1559" w:type="dxa"/>
            <w:shd w:val="clear" w:color="auto" w:fill="E7E6E6" w:themeFill="background2"/>
          </w:tcPr>
          <w:p w14:paraId="5866E99C" w14:textId="0E2DED51" w:rsidR="003F3F6A" w:rsidRPr="005C3F61" w:rsidRDefault="003F3F6A">
            <w:pPr>
              <w:rPr>
                <w:rFonts w:cs="Arial"/>
                <w:sz w:val="20"/>
                <w:szCs w:val="20"/>
              </w:rPr>
            </w:pPr>
          </w:p>
        </w:tc>
      </w:tr>
    </w:tbl>
    <w:p w14:paraId="1406C94A" w14:textId="77777777" w:rsidR="00B8246E" w:rsidRDefault="00B8246E" w:rsidP="007E29E6">
      <w:pPr>
        <w:rPr>
          <w:rFonts w:cs="Arial"/>
        </w:rPr>
      </w:pPr>
    </w:p>
    <w:p w14:paraId="508F83E3" w14:textId="77777777" w:rsidR="00B8246E" w:rsidRPr="00B8246E" w:rsidRDefault="00B8246E" w:rsidP="00B8246E">
      <w:pPr>
        <w:rPr>
          <w:rFonts w:cs="Arial"/>
        </w:rPr>
        <w:sectPr w:rsidR="00B8246E" w:rsidRPr="00B8246E" w:rsidSect="00D44EE1">
          <w:headerReference w:type="even" r:id="rId16"/>
          <w:headerReference w:type="default" r:id="rId17"/>
          <w:footerReference w:type="default" r:id="rId18"/>
          <w:headerReference w:type="first" r:id="rId19"/>
          <w:pgSz w:w="16838" w:h="11906" w:orient="landscape"/>
          <w:pgMar w:top="1440" w:right="1440" w:bottom="1440" w:left="1440" w:header="708" w:footer="708" w:gutter="0"/>
          <w:cols w:space="708"/>
          <w:docGrid w:linePitch="360"/>
        </w:sectPr>
      </w:pPr>
    </w:p>
    <w:p w14:paraId="66391C53" w14:textId="1655FC4C" w:rsidR="00752509" w:rsidRPr="00561CC5" w:rsidRDefault="00C9366D" w:rsidP="00561CC5">
      <w:pPr>
        <w:pStyle w:val="Heading1"/>
        <w:spacing w:before="0" w:after="1200"/>
        <w:rPr>
          <w:rFonts w:ascii="Arial" w:hAnsi="Arial" w:cs="Arial"/>
          <w:b/>
          <w:bCs/>
          <w:color w:val="FFA300"/>
          <w:sz w:val="32"/>
          <w:szCs w:val="32"/>
        </w:rPr>
      </w:pPr>
      <w:bookmarkStart w:id="17" w:name="_Toc218696977"/>
      <w:r w:rsidRPr="00561CC5">
        <w:rPr>
          <w:rFonts w:ascii="Arial" w:hAnsi="Arial" w:cs="Arial"/>
          <w:b/>
          <w:bCs/>
          <w:color w:val="FFA300"/>
          <w:sz w:val="32"/>
          <w:szCs w:val="32"/>
        </w:rPr>
        <w:lastRenderedPageBreak/>
        <w:t>6</w:t>
      </w:r>
      <w:r w:rsidR="007A00B4" w:rsidRPr="00561CC5">
        <w:rPr>
          <w:rFonts w:ascii="Arial" w:hAnsi="Arial" w:cs="Arial"/>
          <w:b/>
          <w:bCs/>
          <w:color w:val="FFA300"/>
          <w:sz w:val="32"/>
          <w:szCs w:val="32"/>
        </w:rPr>
        <w:t>. Declaration of authenticity</w:t>
      </w:r>
      <w:bookmarkEnd w:id="17"/>
      <w:r w:rsidR="007A00B4" w:rsidRPr="00561CC5">
        <w:rPr>
          <w:rFonts w:ascii="Arial" w:hAnsi="Arial" w:cs="Arial"/>
          <w:b/>
          <w:bCs/>
          <w:color w:val="FFA300"/>
          <w:sz w:val="32"/>
          <w:szCs w:val="32"/>
        </w:rPr>
        <w:t xml:space="preserve"> </w:t>
      </w:r>
    </w:p>
    <w:tbl>
      <w:tblPr>
        <w:tblW w:w="9659" w:type="dxa"/>
        <w:tblInd w:w="-3" w:type="dxa"/>
        <w:tblBorders>
          <w:insideH w:val="single" w:sz="4" w:space="0" w:color="auto"/>
        </w:tblBorders>
        <w:tblLook w:val="01E0" w:firstRow="1" w:lastRow="1" w:firstColumn="1" w:lastColumn="1" w:noHBand="0" w:noVBand="0"/>
      </w:tblPr>
      <w:tblGrid>
        <w:gridCol w:w="6275"/>
        <w:gridCol w:w="3384"/>
      </w:tblGrid>
      <w:tr w:rsidR="00FE6310" w:rsidRPr="005C3F61" w14:paraId="1526B8A2" w14:textId="77777777">
        <w:trPr>
          <w:cantSplit/>
          <w:trHeight w:val="680"/>
        </w:trPr>
        <w:tc>
          <w:tcPr>
            <w:tcW w:w="6275" w:type="dxa"/>
            <w:tcBorders>
              <w:top w:val="nil"/>
              <w:bottom w:val="single" w:sz="4" w:space="0" w:color="auto"/>
              <w:right w:val="single" w:sz="48" w:space="0" w:color="FFFFFF"/>
            </w:tcBorders>
            <w:tcMar>
              <w:top w:w="11" w:type="dxa"/>
              <w:left w:w="11" w:type="dxa"/>
              <w:bottom w:w="11" w:type="dxa"/>
              <w:right w:w="11" w:type="dxa"/>
            </w:tcMar>
          </w:tcPr>
          <w:p w14:paraId="40546294" w14:textId="486AF14C"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Candidate name</w:t>
            </w:r>
          </w:p>
        </w:tc>
        <w:tc>
          <w:tcPr>
            <w:tcW w:w="3384" w:type="dxa"/>
            <w:tcBorders>
              <w:top w:val="nil"/>
              <w:left w:val="single" w:sz="48" w:space="0" w:color="FFFFFF"/>
              <w:bottom w:val="single" w:sz="4" w:space="0" w:color="auto"/>
            </w:tcBorders>
            <w:tcMar>
              <w:top w:w="11" w:type="dxa"/>
              <w:left w:w="11" w:type="dxa"/>
              <w:bottom w:w="11" w:type="dxa"/>
              <w:right w:w="11" w:type="dxa"/>
            </w:tcMar>
          </w:tcPr>
          <w:p w14:paraId="0056988B"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Candidate number</w:t>
            </w:r>
          </w:p>
        </w:tc>
      </w:tr>
      <w:tr w:rsidR="00FE6310" w:rsidRPr="005C3F61" w14:paraId="2B14FECC" w14:textId="77777777">
        <w:trPr>
          <w:cantSplit/>
          <w:trHeight w:val="680"/>
        </w:trPr>
        <w:tc>
          <w:tcPr>
            <w:tcW w:w="6275" w:type="dxa"/>
            <w:tcBorders>
              <w:top w:val="single" w:sz="4" w:space="0" w:color="auto"/>
              <w:bottom w:val="single" w:sz="4" w:space="0" w:color="auto"/>
              <w:right w:val="single" w:sz="48" w:space="0" w:color="FFFFFF"/>
            </w:tcBorders>
            <w:tcMar>
              <w:top w:w="11" w:type="dxa"/>
              <w:left w:w="11" w:type="dxa"/>
              <w:bottom w:w="11" w:type="dxa"/>
              <w:right w:w="11" w:type="dxa"/>
            </w:tcMar>
          </w:tcPr>
          <w:p w14:paraId="0985D1CF"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 xml:space="preserve"> Centre name</w:t>
            </w:r>
          </w:p>
        </w:tc>
        <w:tc>
          <w:tcPr>
            <w:tcW w:w="3384" w:type="dxa"/>
            <w:tcBorders>
              <w:top w:val="single" w:sz="4" w:space="0" w:color="auto"/>
              <w:left w:val="single" w:sz="48" w:space="0" w:color="FFFFFF"/>
              <w:bottom w:val="single" w:sz="4" w:space="0" w:color="auto"/>
            </w:tcBorders>
            <w:tcMar>
              <w:top w:w="11" w:type="dxa"/>
              <w:left w:w="11" w:type="dxa"/>
              <w:bottom w:w="11" w:type="dxa"/>
              <w:right w:w="11" w:type="dxa"/>
            </w:tcMar>
          </w:tcPr>
          <w:p w14:paraId="6DCEA175"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Centre number</w:t>
            </w:r>
          </w:p>
        </w:tc>
      </w:tr>
      <w:tr w:rsidR="00FE6310" w:rsidRPr="005C3F61" w14:paraId="158C73E8" w14:textId="77777777">
        <w:trPr>
          <w:cantSplit/>
          <w:trHeight w:val="210"/>
        </w:trPr>
        <w:tc>
          <w:tcPr>
            <w:tcW w:w="6275" w:type="dxa"/>
            <w:tcBorders>
              <w:top w:val="single" w:sz="4" w:space="0" w:color="auto"/>
              <w:bottom w:val="single" w:sz="48" w:space="0" w:color="FFFFFF"/>
              <w:right w:val="single" w:sz="48" w:space="0" w:color="FFFFFF"/>
            </w:tcBorders>
            <w:tcMar>
              <w:top w:w="11" w:type="dxa"/>
              <w:left w:w="11" w:type="dxa"/>
              <w:bottom w:w="11" w:type="dxa"/>
              <w:right w:w="11" w:type="dxa"/>
            </w:tcMar>
          </w:tcPr>
          <w:p w14:paraId="5F7F9660" w14:textId="77777777" w:rsidR="00FE6310" w:rsidRPr="005C3F61" w:rsidRDefault="00FE6310">
            <w:pPr>
              <w:pStyle w:val="Tabletext"/>
              <w:spacing w:before="0" w:after="0" w:line="40" w:lineRule="exact"/>
              <w:rPr>
                <w:rFonts w:ascii="Arial" w:hAnsi="Arial" w:cs="Arial"/>
                <w:sz w:val="20"/>
                <w:szCs w:val="20"/>
              </w:rPr>
            </w:pPr>
          </w:p>
        </w:tc>
        <w:tc>
          <w:tcPr>
            <w:tcW w:w="3384" w:type="dxa"/>
            <w:tcBorders>
              <w:top w:val="single" w:sz="4" w:space="0" w:color="auto"/>
              <w:left w:val="single" w:sz="48" w:space="0" w:color="FFFFFF"/>
              <w:bottom w:val="single" w:sz="48" w:space="0" w:color="FFFFFF"/>
            </w:tcBorders>
            <w:tcMar>
              <w:top w:w="11" w:type="dxa"/>
              <w:left w:w="11" w:type="dxa"/>
              <w:bottom w:w="11" w:type="dxa"/>
              <w:right w:w="11" w:type="dxa"/>
            </w:tcMar>
          </w:tcPr>
          <w:p w14:paraId="3CB8B88B" w14:textId="77777777" w:rsidR="00FE6310" w:rsidRPr="005C3F61" w:rsidRDefault="00FE6310">
            <w:pPr>
              <w:pStyle w:val="Tabletext"/>
              <w:spacing w:before="0" w:after="0" w:line="40" w:lineRule="exact"/>
              <w:rPr>
                <w:rFonts w:ascii="Arial" w:hAnsi="Arial" w:cs="Arial"/>
                <w:sz w:val="20"/>
                <w:szCs w:val="20"/>
              </w:rPr>
            </w:pPr>
          </w:p>
        </w:tc>
      </w:tr>
    </w:tbl>
    <w:p w14:paraId="484742BA" w14:textId="77777777" w:rsidR="00FE6310" w:rsidRPr="005C3F61" w:rsidRDefault="00FE6310" w:rsidP="00FE6310">
      <w:pPr>
        <w:tabs>
          <w:tab w:val="left" w:pos="6560"/>
          <w:tab w:val="left" w:pos="6878"/>
          <w:tab w:val="left" w:pos="8947"/>
        </w:tabs>
        <w:adjustRightInd w:val="0"/>
        <w:snapToGrid w:val="0"/>
        <w:spacing w:line="120" w:lineRule="exact"/>
        <w:ind w:left="646"/>
        <w:rPr>
          <w:rFonts w:cs="Arial"/>
          <w:sz w:val="20"/>
          <w:szCs w:val="20"/>
        </w:rPr>
      </w:pPr>
      <w:r w:rsidRPr="005C3F61">
        <w:rPr>
          <w:rFonts w:cs="Arial"/>
          <w:sz w:val="20"/>
          <w:szCs w:val="20"/>
        </w:rPr>
        <w:tab/>
      </w:r>
      <w:r w:rsidRPr="005C3F61">
        <w:rPr>
          <w:rFonts w:cs="Arial"/>
          <w:sz w:val="20"/>
          <w:szCs w:val="20"/>
        </w:rPr>
        <w:tab/>
      </w:r>
    </w:p>
    <w:p w14:paraId="70D7C34B" w14:textId="77777777" w:rsidR="00FE6310" w:rsidRPr="005C3F61" w:rsidRDefault="00FE6310" w:rsidP="00FE6310">
      <w:pPr>
        <w:rPr>
          <w:rFonts w:cs="Arial"/>
          <w:b/>
          <w:sz w:val="20"/>
          <w:szCs w:val="20"/>
        </w:rPr>
      </w:pPr>
      <w:r w:rsidRPr="005C3F61">
        <w:rPr>
          <w:rFonts w:cs="Arial"/>
          <w:b/>
          <w:sz w:val="20"/>
          <w:szCs w:val="20"/>
        </w:rPr>
        <w:t>Candidate:</w:t>
      </w:r>
    </w:p>
    <w:p w14:paraId="206BF967" w14:textId="77777777" w:rsidR="00FE6310" w:rsidRPr="005C3F61" w:rsidRDefault="00FE6310" w:rsidP="00FE6310">
      <w:pPr>
        <w:rPr>
          <w:rFonts w:cs="Arial"/>
          <w:b/>
          <w:sz w:val="20"/>
          <w:szCs w:val="20"/>
        </w:rPr>
      </w:pPr>
    </w:p>
    <w:p w14:paraId="694BA049" w14:textId="77777777" w:rsidR="00FE6310" w:rsidRPr="005C3F61" w:rsidRDefault="00FE6310" w:rsidP="00FE6310">
      <w:pPr>
        <w:rPr>
          <w:rFonts w:cs="Arial"/>
          <w:b/>
          <w:sz w:val="20"/>
          <w:szCs w:val="20"/>
        </w:rPr>
      </w:pPr>
      <w:r w:rsidRPr="005C3F61">
        <w:rPr>
          <w:rFonts w:cs="Arial"/>
          <w:b/>
          <w:sz w:val="20"/>
          <w:szCs w:val="20"/>
        </w:rPr>
        <w:t>I confirm that all work submitted is my own, and that I have acknowledged all sources I have used.</w:t>
      </w:r>
    </w:p>
    <w:p w14:paraId="5CFC346D" w14:textId="77777777" w:rsidR="00FE6310" w:rsidRPr="005C3F61" w:rsidRDefault="00FE6310" w:rsidP="00FE6310">
      <w:pPr>
        <w:rPr>
          <w:rFonts w:cs="Arial"/>
          <w:sz w:val="20"/>
          <w:szCs w:val="20"/>
        </w:rPr>
      </w:pPr>
    </w:p>
    <w:tbl>
      <w:tblPr>
        <w:tblW w:w="5326" w:type="pct"/>
        <w:tblInd w:w="11" w:type="dxa"/>
        <w:tblBorders>
          <w:insideH w:val="single" w:sz="4" w:space="0" w:color="auto"/>
        </w:tblBorders>
        <w:tblLook w:val="01E0" w:firstRow="1" w:lastRow="1" w:firstColumn="1" w:lastColumn="1" w:noHBand="0" w:noVBand="0"/>
      </w:tblPr>
      <w:tblGrid>
        <w:gridCol w:w="6293"/>
        <w:gridCol w:w="3490"/>
      </w:tblGrid>
      <w:tr w:rsidR="00FE6310" w:rsidRPr="005C3F61" w14:paraId="1EABFEE9" w14:textId="77777777">
        <w:trPr>
          <w:cantSplit/>
          <w:trHeight w:val="578"/>
        </w:trPr>
        <w:tc>
          <w:tcPr>
            <w:tcW w:w="6288" w:type="dxa"/>
            <w:tcBorders>
              <w:top w:val="single" w:sz="4" w:space="0" w:color="auto"/>
              <w:bottom w:val="nil"/>
              <w:right w:val="single" w:sz="48" w:space="0" w:color="FFFFFF"/>
            </w:tcBorders>
            <w:tcMar>
              <w:top w:w="11" w:type="dxa"/>
              <w:left w:w="11" w:type="dxa"/>
              <w:bottom w:w="11" w:type="dxa"/>
              <w:right w:w="11" w:type="dxa"/>
            </w:tcMar>
          </w:tcPr>
          <w:p w14:paraId="527431C8"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Candidate signature</w:t>
            </w:r>
          </w:p>
          <w:p w14:paraId="4EA6ACFB" w14:textId="77777777" w:rsidR="00FE6310" w:rsidRPr="005C3F61" w:rsidRDefault="00FE6310">
            <w:pPr>
              <w:pStyle w:val="Tabletext"/>
              <w:spacing w:before="100" w:after="160"/>
              <w:rPr>
                <w:rFonts w:ascii="Arial" w:hAnsi="Arial" w:cs="Arial"/>
                <w:sz w:val="20"/>
                <w:szCs w:val="20"/>
              </w:rPr>
            </w:pPr>
          </w:p>
        </w:tc>
        <w:tc>
          <w:tcPr>
            <w:tcW w:w="3487" w:type="dxa"/>
            <w:tcBorders>
              <w:top w:val="single" w:sz="4" w:space="0" w:color="auto"/>
              <w:left w:val="single" w:sz="48" w:space="0" w:color="FFFFFF"/>
              <w:bottom w:val="nil"/>
            </w:tcBorders>
            <w:tcMar>
              <w:top w:w="11" w:type="dxa"/>
              <w:left w:w="11" w:type="dxa"/>
              <w:bottom w:w="11" w:type="dxa"/>
              <w:right w:w="11" w:type="dxa"/>
            </w:tcMar>
          </w:tcPr>
          <w:p w14:paraId="6B470587"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 xml:space="preserve">Date </w:t>
            </w:r>
          </w:p>
        </w:tc>
      </w:tr>
    </w:tbl>
    <w:p w14:paraId="7169C6CC" w14:textId="77777777" w:rsidR="00FE6310" w:rsidRPr="005C3F61" w:rsidRDefault="00FE6310" w:rsidP="00FE6310">
      <w:pPr>
        <w:rPr>
          <w:rFonts w:cs="Arial"/>
          <w:b/>
          <w:sz w:val="20"/>
          <w:szCs w:val="20"/>
        </w:rPr>
      </w:pPr>
      <w:r w:rsidRPr="005C3F61">
        <w:rPr>
          <w:rFonts w:cs="Arial"/>
          <w:b/>
          <w:sz w:val="20"/>
          <w:szCs w:val="20"/>
        </w:rPr>
        <w:t>Assessor</w:t>
      </w:r>
    </w:p>
    <w:p w14:paraId="01FC77C6" w14:textId="77777777" w:rsidR="00FE6310" w:rsidRPr="005C3F61" w:rsidRDefault="00FE6310" w:rsidP="00FE6310">
      <w:pPr>
        <w:rPr>
          <w:rFonts w:cs="Arial"/>
          <w:b/>
          <w:sz w:val="20"/>
          <w:szCs w:val="20"/>
        </w:rPr>
      </w:pPr>
    </w:p>
    <w:p w14:paraId="4D8B9D8D" w14:textId="77777777" w:rsidR="00FE6310" w:rsidRPr="005C3F61" w:rsidRDefault="00FE6310" w:rsidP="00FE6310">
      <w:pPr>
        <w:rPr>
          <w:rFonts w:cs="Arial"/>
          <w:b/>
          <w:sz w:val="20"/>
          <w:szCs w:val="20"/>
        </w:rPr>
      </w:pPr>
      <w:r w:rsidRPr="005C3F61">
        <w:rPr>
          <w:rFonts w:cs="Arial"/>
          <w:b/>
          <w:sz w:val="20"/>
          <w:szCs w:val="20"/>
        </w:rPr>
        <w:t xml:space="preserve">I confirm that all work was conducted under conditions designed to </w:t>
      </w:r>
      <w:proofErr w:type="gramStart"/>
      <w:r w:rsidRPr="005C3F61">
        <w:rPr>
          <w:rFonts w:cs="Arial"/>
          <w:b/>
          <w:sz w:val="20"/>
          <w:szCs w:val="20"/>
        </w:rPr>
        <w:t>assure</w:t>
      </w:r>
      <w:proofErr w:type="gramEnd"/>
      <w:r w:rsidRPr="005C3F61">
        <w:rPr>
          <w:rFonts w:cs="Arial"/>
          <w:b/>
          <w:sz w:val="20"/>
          <w:szCs w:val="20"/>
        </w:rPr>
        <w:t xml:space="preserve"> the authenticity of the candidate’s work, and am satisfied that, to the best of my knowledge, the work produced is solely that of the candidate.</w:t>
      </w:r>
    </w:p>
    <w:p w14:paraId="00281407" w14:textId="77777777" w:rsidR="00FE6310" w:rsidRPr="005C3F61" w:rsidRDefault="00FE6310" w:rsidP="00FE6310">
      <w:pPr>
        <w:rPr>
          <w:rFonts w:cs="Arial"/>
          <w:sz w:val="20"/>
          <w:szCs w:val="20"/>
        </w:rPr>
      </w:pPr>
    </w:p>
    <w:p w14:paraId="1C9506F2" w14:textId="77777777" w:rsidR="00FE6310" w:rsidRPr="005C3F61" w:rsidRDefault="00FE6310" w:rsidP="00FE6310">
      <w:pPr>
        <w:rPr>
          <w:rFonts w:cs="Arial"/>
          <w:sz w:val="20"/>
          <w:szCs w:val="20"/>
        </w:rPr>
      </w:pPr>
    </w:p>
    <w:tbl>
      <w:tblPr>
        <w:tblW w:w="5326" w:type="pct"/>
        <w:tblInd w:w="11" w:type="dxa"/>
        <w:tblBorders>
          <w:insideH w:val="single" w:sz="4" w:space="0" w:color="auto"/>
        </w:tblBorders>
        <w:tblLook w:val="01E0" w:firstRow="1" w:lastRow="1" w:firstColumn="1" w:lastColumn="1" w:noHBand="0" w:noVBand="0"/>
      </w:tblPr>
      <w:tblGrid>
        <w:gridCol w:w="6293"/>
        <w:gridCol w:w="3490"/>
      </w:tblGrid>
      <w:tr w:rsidR="00FE6310" w:rsidRPr="005C3F61" w14:paraId="5F2156C6" w14:textId="77777777">
        <w:trPr>
          <w:cantSplit/>
          <w:trHeight w:val="578"/>
        </w:trPr>
        <w:tc>
          <w:tcPr>
            <w:tcW w:w="6180" w:type="dxa"/>
            <w:tcBorders>
              <w:top w:val="single" w:sz="4" w:space="0" w:color="auto"/>
              <w:bottom w:val="nil"/>
              <w:right w:val="single" w:sz="48" w:space="0" w:color="FFFFFF"/>
            </w:tcBorders>
            <w:tcMar>
              <w:top w:w="11" w:type="dxa"/>
              <w:left w:w="11" w:type="dxa"/>
              <w:bottom w:w="11" w:type="dxa"/>
              <w:right w:w="11" w:type="dxa"/>
            </w:tcMar>
          </w:tcPr>
          <w:p w14:paraId="1C382073"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Assessor signature</w:t>
            </w:r>
          </w:p>
        </w:tc>
        <w:tc>
          <w:tcPr>
            <w:tcW w:w="3427" w:type="dxa"/>
            <w:tcBorders>
              <w:top w:val="single" w:sz="4" w:space="0" w:color="auto"/>
              <w:left w:val="single" w:sz="48" w:space="0" w:color="FFFFFF"/>
              <w:bottom w:val="nil"/>
            </w:tcBorders>
            <w:tcMar>
              <w:top w:w="11" w:type="dxa"/>
              <w:left w:w="11" w:type="dxa"/>
              <w:bottom w:w="11" w:type="dxa"/>
              <w:right w:w="11" w:type="dxa"/>
            </w:tcMar>
          </w:tcPr>
          <w:p w14:paraId="304195EC" w14:textId="77777777" w:rsidR="00FE6310" w:rsidRPr="005C3F61" w:rsidRDefault="00FE6310">
            <w:pPr>
              <w:pStyle w:val="Tabletext"/>
              <w:spacing w:before="100" w:after="160"/>
              <w:rPr>
                <w:rFonts w:ascii="Arial" w:hAnsi="Arial" w:cs="Arial"/>
                <w:sz w:val="20"/>
                <w:szCs w:val="20"/>
              </w:rPr>
            </w:pPr>
            <w:r w:rsidRPr="005C3F61">
              <w:rPr>
                <w:rFonts w:ascii="Arial" w:hAnsi="Arial" w:cs="Arial"/>
                <w:sz w:val="20"/>
                <w:szCs w:val="20"/>
              </w:rPr>
              <w:t xml:space="preserve">Date </w:t>
            </w:r>
          </w:p>
        </w:tc>
      </w:tr>
    </w:tbl>
    <w:p w14:paraId="1D0AD42E" w14:textId="77777777" w:rsidR="00FE6310" w:rsidRPr="005C3F61" w:rsidRDefault="00FE6310" w:rsidP="00FE6310">
      <w:pPr>
        <w:rPr>
          <w:rFonts w:cs="Arial"/>
          <w:b/>
          <w:noProof/>
          <w:sz w:val="20"/>
          <w:szCs w:val="20"/>
        </w:rPr>
      </w:pPr>
      <w:r w:rsidRPr="005C3F61">
        <w:rPr>
          <w:rFonts w:cs="Arial"/>
          <w:b/>
          <w:noProof/>
          <w:sz w:val="20"/>
          <w:szCs w:val="20"/>
        </w:rPr>
        <w:t>Note:</w:t>
      </w:r>
    </w:p>
    <w:p w14:paraId="437AB1EA" w14:textId="7DCA3DEB" w:rsidR="00FE6310" w:rsidRPr="005C3F61" w:rsidRDefault="00FE6310" w:rsidP="00FE6310">
      <w:pPr>
        <w:rPr>
          <w:rFonts w:cs="Arial"/>
        </w:rPr>
      </w:pPr>
      <w:r w:rsidRPr="005C3F61">
        <w:rPr>
          <w:rFonts w:cs="Arial"/>
          <w:b/>
          <w:sz w:val="20"/>
          <w:szCs w:val="20"/>
        </w:rPr>
        <w:t xml:space="preserve">Where the candidate and/or assessor is unable to or does not confirm authenticity through signing this declaration form, the work will not be accepted. If any question of authenticity arises, the assessor may be contacted for justification of authentication. </w:t>
      </w:r>
    </w:p>
    <w:p w14:paraId="3B8F431C" w14:textId="48D84FF8" w:rsidR="00EB33D5" w:rsidRPr="008F3DCE" w:rsidRDefault="000E4150">
      <w:pPr>
        <w:spacing w:after="160"/>
        <w:rPr>
          <w:rFonts w:cs="Arial"/>
          <w:b/>
          <w:bCs/>
        </w:rPr>
      </w:pPr>
      <w:r w:rsidRPr="005C3F61">
        <w:rPr>
          <w:rFonts w:cs="Arial"/>
          <w:b/>
          <w:bCs/>
        </w:rPr>
        <w:br w:type="page"/>
      </w:r>
    </w:p>
    <w:p w14:paraId="56899505" w14:textId="55F9FBF0" w:rsidR="000E4150" w:rsidRPr="00561CC5" w:rsidRDefault="000E4150" w:rsidP="00561CC5">
      <w:pPr>
        <w:pStyle w:val="Heading1"/>
        <w:spacing w:before="0" w:after="1200"/>
        <w:rPr>
          <w:rFonts w:ascii="Arial" w:hAnsi="Arial" w:cs="Arial"/>
          <w:b/>
          <w:bCs/>
          <w:color w:val="FFA300"/>
          <w:sz w:val="32"/>
          <w:szCs w:val="32"/>
        </w:rPr>
      </w:pPr>
      <w:bookmarkStart w:id="18" w:name="_Toc218696979"/>
      <w:r w:rsidRPr="00561CC5">
        <w:rPr>
          <w:rFonts w:ascii="Arial" w:hAnsi="Arial" w:cs="Arial"/>
          <w:b/>
          <w:bCs/>
          <w:color w:val="FFA300"/>
          <w:sz w:val="32"/>
          <w:szCs w:val="32"/>
        </w:rPr>
        <w:lastRenderedPageBreak/>
        <w:t>7. Assessor observation record form</w:t>
      </w:r>
      <w:bookmarkEnd w:id="18"/>
      <w:r w:rsidRPr="00561CC5">
        <w:rPr>
          <w:rFonts w:ascii="Arial" w:hAnsi="Arial" w:cs="Arial"/>
          <w:b/>
          <w:bCs/>
          <w:color w:val="FFA300"/>
          <w:sz w:val="32"/>
          <w:szCs w:val="32"/>
        </w:rPr>
        <w:t xml:space="preserve"> </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3540"/>
      </w:tblGrid>
      <w:tr w:rsidR="000E4150" w:rsidRPr="005C3F61" w14:paraId="5317000E" w14:textId="77777777" w:rsidTr="00561CC5">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549C17F9" w14:textId="77777777" w:rsidR="000E4150" w:rsidRPr="00561CC5" w:rsidRDefault="000E4150" w:rsidP="000E4150">
            <w:pPr>
              <w:spacing w:after="160"/>
              <w:rPr>
                <w:rFonts w:cs="Arial"/>
                <w:b/>
                <w:bCs/>
                <w:color w:val="FFFFFF" w:themeColor="background1"/>
              </w:rPr>
            </w:pPr>
            <w:r w:rsidRPr="00561CC5">
              <w:rPr>
                <w:rFonts w:cs="Arial"/>
                <w:b/>
                <w:bCs/>
                <w:color w:val="FFFFFF" w:themeColor="background1"/>
              </w:rPr>
              <w:t>Unit(s)</w:t>
            </w:r>
          </w:p>
          <w:p w14:paraId="5F50FA0F" w14:textId="63A5DF95" w:rsidR="000E4150" w:rsidRPr="00561CC5" w:rsidRDefault="009C724D" w:rsidP="000E4150">
            <w:pPr>
              <w:spacing w:after="160"/>
              <w:rPr>
                <w:rFonts w:cs="Arial"/>
                <w:b/>
                <w:bCs/>
                <w:color w:val="FFFFFF" w:themeColor="background1"/>
                <w:lang w:val="en-GB"/>
              </w:rPr>
            </w:pPr>
            <w:r w:rsidRPr="009C724D">
              <w:rPr>
                <w:rFonts w:cs="Arial"/>
                <w:b/>
                <w:bCs/>
                <w:color w:val="FFFFFF" w:themeColor="background1"/>
              </w:rPr>
              <w:t>Learning outcome(s)</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4095EFA2" w14:textId="77777777"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Qualification number</w:t>
            </w:r>
            <w:r w:rsidRPr="00561CC5">
              <w:rPr>
                <w:rFonts w:cs="Arial"/>
                <w:b/>
                <w:bCs/>
                <w:color w:val="FFFFFF" w:themeColor="background1"/>
                <w:lang w:val="en-GB"/>
              </w:rPr>
              <w:t> </w:t>
            </w:r>
          </w:p>
        </w:tc>
      </w:tr>
      <w:tr w:rsidR="000E4150" w:rsidRPr="005C3F61" w14:paraId="2B14F784" w14:textId="77777777" w:rsidTr="00561CC5">
        <w:trPr>
          <w:trHeight w:val="300"/>
        </w:trPr>
        <w:tc>
          <w:tcPr>
            <w:tcW w:w="5535" w:type="dxa"/>
            <w:tcBorders>
              <w:top w:val="single" w:sz="6" w:space="0" w:color="auto"/>
              <w:left w:val="single" w:sz="6" w:space="0" w:color="auto"/>
              <w:bottom w:val="single" w:sz="6" w:space="0" w:color="auto"/>
              <w:right w:val="single" w:sz="6" w:space="0" w:color="auto"/>
            </w:tcBorders>
            <w:hideMark/>
          </w:tcPr>
          <w:p w14:paraId="3469E9A3" w14:textId="77777777" w:rsidR="000E4150" w:rsidRPr="005C3F61" w:rsidRDefault="000E4150" w:rsidP="000E4150">
            <w:pPr>
              <w:spacing w:after="160"/>
              <w:rPr>
                <w:rFonts w:cs="Arial"/>
                <w:b/>
                <w:bCs/>
                <w:lang w:val="en-GB"/>
              </w:rPr>
            </w:pPr>
            <w:r w:rsidRPr="005C3F61">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5E34CFCE" w14:textId="77777777" w:rsidR="000E4150" w:rsidRPr="005C3F61" w:rsidRDefault="000E4150" w:rsidP="000E4150">
            <w:pPr>
              <w:spacing w:after="160"/>
              <w:rPr>
                <w:rFonts w:cs="Arial"/>
                <w:b/>
                <w:bCs/>
                <w:lang w:val="en-GB"/>
              </w:rPr>
            </w:pPr>
            <w:r w:rsidRPr="005C3F61">
              <w:rPr>
                <w:rFonts w:cs="Arial"/>
                <w:b/>
                <w:bCs/>
                <w:lang w:val="en-GB"/>
              </w:rPr>
              <w:t> </w:t>
            </w:r>
          </w:p>
        </w:tc>
      </w:tr>
      <w:tr w:rsidR="000E4150" w:rsidRPr="005C3F61" w14:paraId="6A657E04" w14:textId="77777777" w:rsidTr="00561CC5">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5E684916" w14:textId="77777777"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Candidate name</w:t>
            </w:r>
            <w:r w:rsidRPr="00561CC5">
              <w:rPr>
                <w:rFonts w:cs="Arial"/>
                <w:b/>
                <w:bCs/>
                <w:color w:val="FFFFFF" w:themeColor="background1"/>
                <w:lang w:val="en-GB"/>
              </w:rPr>
              <w:t> </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61C8AB6E" w14:textId="77777777"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Candidate number</w:t>
            </w:r>
            <w:r w:rsidRPr="00561CC5">
              <w:rPr>
                <w:rFonts w:cs="Arial"/>
                <w:b/>
                <w:bCs/>
                <w:color w:val="FFFFFF" w:themeColor="background1"/>
                <w:lang w:val="en-GB"/>
              </w:rPr>
              <w:t> </w:t>
            </w:r>
          </w:p>
        </w:tc>
      </w:tr>
      <w:tr w:rsidR="000E4150" w:rsidRPr="005C3F61" w14:paraId="240A348C" w14:textId="77777777" w:rsidTr="00561CC5">
        <w:trPr>
          <w:trHeight w:val="300"/>
        </w:trPr>
        <w:tc>
          <w:tcPr>
            <w:tcW w:w="5535" w:type="dxa"/>
            <w:tcBorders>
              <w:top w:val="single" w:sz="6" w:space="0" w:color="auto"/>
              <w:left w:val="single" w:sz="6" w:space="0" w:color="auto"/>
              <w:bottom w:val="single" w:sz="6" w:space="0" w:color="auto"/>
              <w:right w:val="single" w:sz="6" w:space="0" w:color="auto"/>
            </w:tcBorders>
            <w:hideMark/>
          </w:tcPr>
          <w:p w14:paraId="52A03E3D" w14:textId="77777777" w:rsidR="000E4150" w:rsidRPr="005C3F61" w:rsidRDefault="000E4150" w:rsidP="000E4150">
            <w:pPr>
              <w:spacing w:after="160"/>
              <w:rPr>
                <w:rFonts w:cs="Arial"/>
                <w:b/>
                <w:bCs/>
                <w:lang w:val="en-GB"/>
              </w:rPr>
            </w:pPr>
            <w:r w:rsidRPr="005C3F61">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68807B61" w14:textId="77777777" w:rsidR="000E4150" w:rsidRPr="005C3F61" w:rsidRDefault="000E4150" w:rsidP="000E4150">
            <w:pPr>
              <w:spacing w:after="160"/>
              <w:rPr>
                <w:rFonts w:cs="Arial"/>
                <w:b/>
                <w:bCs/>
                <w:lang w:val="en-GB"/>
              </w:rPr>
            </w:pPr>
            <w:r w:rsidRPr="005C3F61">
              <w:rPr>
                <w:rFonts w:cs="Arial"/>
                <w:b/>
                <w:bCs/>
                <w:lang w:val="en-GB"/>
              </w:rPr>
              <w:t> </w:t>
            </w:r>
          </w:p>
        </w:tc>
      </w:tr>
      <w:tr w:rsidR="000E4150" w:rsidRPr="005C3F61" w14:paraId="2C1B5344" w14:textId="77777777" w:rsidTr="00561CC5">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368E9F73" w14:textId="77777777" w:rsidR="000E4150" w:rsidRPr="005C3F61" w:rsidRDefault="000E4150" w:rsidP="000E4150">
            <w:pPr>
              <w:spacing w:after="160"/>
              <w:rPr>
                <w:rFonts w:cs="Arial"/>
                <w:b/>
                <w:bCs/>
                <w:lang w:val="en-GB"/>
              </w:rPr>
            </w:pPr>
            <w:r w:rsidRPr="00561CC5">
              <w:rPr>
                <w:rFonts w:cs="Arial"/>
                <w:b/>
                <w:bCs/>
                <w:color w:val="FFFFFF" w:themeColor="background1"/>
              </w:rPr>
              <w:t>Centre name</w:t>
            </w:r>
            <w:r w:rsidRPr="00561CC5">
              <w:rPr>
                <w:rFonts w:cs="Arial"/>
                <w:b/>
                <w:bCs/>
                <w:color w:val="FFFFFF" w:themeColor="background1"/>
                <w:lang w:val="en-GB"/>
              </w:rPr>
              <w:t> </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1887C849" w14:textId="77777777" w:rsidR="000E4150" w:rsidRPr="005C3F61" w:rsidRDefault="000E4150" w:rsidP="000E4150">
            <w:pPr>
              <w:spacing w:after="160"/>
              <w:rPr>
                <w:rFonts w:cs="Arial"/>
                <w:b/>
                <w:bCs/>
                <w:lang w:val="en-GB"/>
              </w:rPr>
            </w:pPr>
            <w:r w:rsidRPr="005C3F61">
              <w:rPr>
                <w:rFonts w:cs="Arial"/>
                <w:b/>
                <w:bCs/>
                <w:lang w:val="en-GB"/>
              </w:rPr>
              <w:t> </w:t>
            </w:r>
          </w:p>
        </w:tc>
      </w:tr>
      <w:tr w:rsidR="000E4150" w:rsidRPr="005C3F61" w14:paraId="5D2C533F" w14:textId="77777777" w:rsidTr="00561CC5">
        <w:trPr>
          <w:trHeight w:val="300"/>
        </w:trPr>
        <w:tc>
          <w:tcPr>
            <w:tcW w:w="5535" w:type="dxa"/>
            <w:tcBorders>
              <w:top w:val="single" w:sz="6" w:space="0" w:color="auto"/>
              <w:left w:val="single" w:sz="6" w:space="0" w:color="auto"/>
              <w:bottom w:val="single" w:sz="6" w:space="0" w:color="auto"/>
              <w:right w:val="single" w:sz="6" w:space="0" w:color="auto"/>
            </w:tcBorders>
            <w:hideMark/>
          </w:tcPr>
          <w:p w14:paraId="2F561AC4" w14:textId="77777777" w:rsidR="000E4150" w:rsidRPr="005C3F61" w:rsidRDefault="000E4150" w:rsidP="000E4150">
            <w:pPr>
              <w:spacing w:after="160"/>
              <w:rPr>
                <w:rFonts w:cs="Arial"/>
                <w:b/>
                <w:bCs/>
                <w:lang w:val="en-GB"/>
              </w:rPr>
            </w:pPr>
            <w:r w:rsidRPr="005C3F61">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154D9A7C" w14:textId="77777777" w:rsidR="000E4150" w:rsidRPr="005C3F61" w:rsidRDefault="000E4150" w:rsidP="000E4150">
            <w:pPr>
              <w:spacing w:after="160"/>
              <w:rPr>
                <w:rFonts w:cs="Arial"/>
                <w:b/>
                <w:bCs/>
                <w:lang w:val="en-GB"/>
              </w:rPr>
            </w:pPr>
            <w:r w:rsidRPr="005C3F61">
              <w:rPr>
                <w:rFonts w:cs="Arial"/>
                <w:b/>
                <w:bCs/>
                <w:lang w:val="en-GB"/>
              </w:rPr>
              <w:t> </w:t>
            </w:r>
          </w:p>
        </w:tc>
      </w:tr>
    </w:tbl>
    <w:p w14:paraId="08828DAD" w14:textId="5286682A" w:rsidR="000E4150" w:rsidRPr="005C3F61" w:rsidRDefault="000E4150" w:rsidP="002B58BA">
      <w:pPr>
        <w:spacing w:before="120" w:after="160"/>
        <w:rPr>
          <w:rFonts w:cs="Arial"/>
          <w:b/>
          <w:bCs/>
        </w:rPr>
      </w:pPr>
      <w:r w:rsidRPr="005C3F61">
        <w:rPr>
          <w:rFonts w:cs="Arial"/>
          <w:b/>
          <w:bCs/>
        </w:rPr>
        <w:t xml:space="preserve">Complete the tables below referring to the relevant </w:t>
      </w:r>
      <w:r w:rsidR="00D53417">
        <w:rPr>
          <w:rFonts w:cs="Arial"/>
          <w:b/>
          <w:bCs/>
        </w:rPr>
        <w:t>ACs</w:t>
      </w:r>
      <w:r w:rsidR="00EA68FF" w:rsidRPr="005C3F61">
        <w:rPr>
          <w:rFonts w:cs="Arial"/>
          <w:b/>
          <w:bCs/>
        </w:rPr>
        <w:t xml:space="preserve"> within the unit(s)</w:t>
      </w:r>
      <w:r w:rsidRPr="005C3F61">
        <w:rPr>
          <w:rFonts w:cs="Arial"/>
          <w:b/>
          <w:bCs/>
        </w:rPr>
        <w:t xml:space="preserve">, found in the </w:t>
      </w:r>
      <w:r w:rsidR="00EA68FF" w:rsidRPr="005C3F61">
        <w:rPr>
          <w:rFonts w:cs="Arial"/>
          <w:b/>
          <w:bCs/>
        </w:rPr>
        <w:t xml:space="preserve">qualification handbook. </w:t>
      </w:r>
      <w:r w:rsidRPr="005C3F61">
        <w:rPr>
          <w:rFonts w:cs="Arial"/>
          <w:b/>
          <w:bCs/>
        </w:rPr>
        <w:t> </w:t>
      </w:r>
      <w:r w:rsidRPr="005C3F61">
        <w:rPr>
          <w:rFonts w:cs="Arial"/>
          <w:b/>
          <w:b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25"/>
      </w:tblGrid>
      <w:tr w:rsidR="000E4150" w:rsidRPr="005C3F61" w14:paraId="2C119FDE" w14:textId="77777777" w:rsidTr="00561CC5">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EAA12"/>
            <w:hideMark/>
          </w:tcPr>
          <w:p w14:paraId="1381EE02" w14:textId="77777777"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Assessor observation</w:t>
            </w:r>
            <w:r w:rsidRPr="00561CC5">
              <w:rPr>
                <w:rFonts w:cs="Arial"/>
                <w:b/>
                <w:bCs/>
                <w:color w:val="FFFFFF" w:themeColor="background1"/>
                <w:lang w:val="en-GB"/>
              </w:rPr>
              <w:t> </w:t>
            </w:r>
          </w:p>
        </w:tc>
        <w:tc>
          <w:tcPr>
            <w:tcW w:w="5325" w:type="dxa"/>
            <w:tcBorders>
              <w:top w:val="single" w:sz="6" w:space="0" w:color="auto"/>
              <w:left w:val="single" w:sz="6" w:space="0" w:color="auto"/>
              <w:bottom w:val="single" w:sz="6" w:space="0" w:color="auto"/>
              <w:right w:val="single" w:sz="6" w:space="0" w:color="auto"/>
            </w:tcBorders>
            <w:shd w:val="clear" w:color="auto" w:fill="FEAA12"/>
            <w:hideMark/>
          </w:tcPr>
          <w:p w14:paraId="7A947321" w14:textId="735F9B9C"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 xml:space="preserve">Notes </w:t>
            </w:r>
            <w:r w:rsidRPr="00561CC5">
              <w:rPr>
                <w:rFonts w:cs="Arial"/>
                <w:b/>
                <w:bCs/>
                <w:i/>
                <w:iCs/>
                <w:color w:val="FFFFFF" w:themeColor="background1"/>
              </w:rPr>
              <w:t xml:space="preserve">– </w:t>
            </w:r>
            <w:r w:rsidRPr="00561CC5">
              <w:rPr>
                <w:rFonts w:cs="Arial"/>
                <w:i/>
                <w:iCs/>
                <w:color w:val="FFFFFF" w:themeColor="background1"/>
              </w:rPr>
              <w:t>capture notes which identify how the evidence meets the requirements of the</w:t>
            </w:r>
            <w:r w:rsidR="00B37AFB" w:rsidRPr="00561CC5">
              <w:rPr>
                <w:rFonts w:cs="Arial"/>
                <w:i/>
                <w:iCs/>
                <w:color w:val="FFFFFF" w:themeColor="background1"/>
              </w:rPr>
              <w:t xml:space="preserve"> ACs</w:t>
            </w:r>
            <w:r w:rsidRPr="00561CC5">
              <w:rPr>
                <w:rFonts w:cs="Arial"/>
                <w:i/>
                <w:iCs/>
                <w:color w:val="FFFFFF" w:themeColor="background1"/>
              </w:rPr>
              <w:t xml:space="preserve">. Also capture any other information relevant to the assessment of the unit(s) </w:t>
            </w:r>
            <w:proofErr w:type="spellStart"/>
            <w:r w:rsidRPr="00561CC5">
              <w:rPr>
                <w:rFonts w:cs="Arial"/>
                <w:i/>
                <w:iCs/>
                <w:color w:val="FFFFFF" w:themeColor="background1"/>
              </w:rPr>
              <w:t>eg</w:t>
            </w:r>
            <w:proofErr w:type="spellEnd"/>
            <w:r w:rsidRPr="00561CC5">
              <w:rPr>
                <w:rFonts w:cs="Arial"/>
                <w:i/>
                <w:iCs/>
                <w:color w:val="FFFFFF" w:themeColor="background1"/>
              </w:rPr>
              <w:t xml:space="preserve"> any support/feedback/warnings provided.</w:t>
            </w:r>
            <w:r w:rsidRPr="00561CC5">
              <w:rPr>
                <w:rFonts w:cs="Arial"/>
                <w:color w:val="FFFFFF" w:themeColor="background1"/>
                <w:lang w:val="en-GB"/>
              </w:rPr>
              <w:t> </w:t>
            </w:r>
          </w:p>
        </w:tc>
      </w:tr>
      <w:tr w:rsidR="000E4150" w:rsidRPr="005C3F61" w14:paraId="0E1BA6EB" w14:textId="77777777" w:rsidTr="000E4150">
        <w:trPr>
          <w:trHeight w:val="300"/>
        </w:trPr>
        <w:tc>
          <w:tcPr>
            <w:tcW w:w="3810" w:type="dxa"/>
            <w:tcBorders>
              <w:top w:val="single" w:sz="6" w:space="0" w:color="auto"/>
              <w:left w:val="single" w:sz="6" w:space="0" w:color="auto"/>
              <w:bottom w:val="single" w:sz="6" w:space="0" w:color="auto"/>
              <w:right w:val="single" w:sz="6" w:space="0" w:color="auto"/>
            </w:tcBorders>
            <w:hideMark/>
          </w:tcPr>
          <w:p w14:paraId="3880F244" w14:textId="77777777" w:rsidR="000E4150" w:rsidRPr="005C3F61" w:rsidRDefault="000E4150" w:rsidP="000E4150">
            <w:pPr>
              <w:spacing w:after="160"/>
              <w:rPr>
                <w:rFonts w:cs="Arial"/>
                <w:b/>
                <w:bCs/>
                <w:lang w:val="en-GB"/>
              </w:rPr>
            </w:pPr>
            <w:r w:rsidRPr="005C3F61">
              <w:rPr>
                <w:rFonts w:cs="Arial"/>
                <w:b/>
                <w:bCs/>
                <w:lang w:val="en-GB"/>
              </w:rPr>
              <w:t> </w:t>
            </w:r>
          </w:p>
          <w:p w14:paraId="79C5029B" w14:textId="77777777" w:rsidR="00EA68FF" w:rsidRPr="005C3F61" w:rsidRDefault="00EA68FF" w:rsidP="000E4150">
            <w:pPr>
              <w:spacing w:after="160"/>
              <w:rPr>
                <w:rFonts w:cs="Arial"/>
                <w:b/>
                <w:bCs/>
                <w:lang w:val="en-GB"/>
              </w:rPr>
            </w:pPr>
          </w:p>
          <w:p w14:paraId="62A1085E" w14:textId="77777777" w:rsidR="00EA68FF" w:rsidRPr="005C3F61" w:rsidRDefault="00EA68FF" w:rsidP="000E4150">
            <w:pPr>
              <w:spacing w:after="160"/>
              <w:rPr>
                <w:rFonts w:cs="Arial"/>
                <w:b/>
                <w:bCs/>
                <w:lang w:val="en-GB"/>
              </w:rPr>
            </w:pPr>
          </w:p>
          <w:p w14:paraId="65BA63FD" w14:textId="77777777" w:rsidR="00EA68FF" w:rsidRPr="005C3F61" w:rsidRDefault="00EA68FF" w:rsidP="000E4150">
            <w:pPr>
              <w:spacing w:after="160"/>
              <w:rPr>
                <w:rFonts w:cs="Arial"/>
                <w:b/>
                <w:bCs/>
                <w:lang w:val="en-GB"/>
              </w:rPr>
            </w:pPr>
          </w:p>
          <w:p w14:paraId="3B2ECA43" w14:textId="77777777" w:rsidR="00EA68FF" w:rsidRPr="005C3F61" w:rsidRDefault="00EA68FF" w:rsidP="000E4150">
            <w:pPr>
              <w:spacing w:after="160"/>
              <w:rPr>
                <w:rFonts w:cs="Arial"/>
                <w:b/>
                <w:bCs/>
                <w:lang w:val="en-GB"/>
              </w:rPr>
            </w:pPr>
          </w:p>
        </w:tc>
        <w:tc>
          <w:tcPr>
            <w:tcW w:w="5325" w:type="dxa"/>
            <w:tcBorders>
              <w:top w:val="single" w:sz="6" w:space="0" w:color="auto"/>
              <w:left w:val="single" w:sz="6" w:space="0" w:color="auto"/>
              <w:bottom w:val="single" w:sz="6" w:space="0" w:color="auto"/>
              <w:right w:val="single" w:sz="6" w:space="0" w:color="auto"/>
            </w:tcBorders>
            <w:hideMark/>
          </w:tcPr>
          <w:p w14:paraId="0D12322D" w14:textId="77777777" w:rsidR="000E4150" w:rsidRPr="005C3F61" w:rsidRDefault="000E4150" w:rsidP="000E4150">
            <w:pPr>
              <w:spacing w:after="160"/>
              <w:rPr>
                <w:rFonts w:cs="Arial"/>
                <w:b/>
                <w:bCs/>
                <w:lang w:val="en-GB"/>
              </w:rPr>
            </w:pPr>
            <w:r w:rsidRPr="005C3F61">
              <w:rPr>
                <w:rFonts w:cs="Arial"/>
                <w:b/>
                <w:bCs/>
                <w:lang w:val="en-GB"/>
              </w:rPr>
              <w:t> </w:t>
            </w:r>
          </w:p>
        </w:tc>
      </w:tr>
    </w:tbl>
    <w:p w14:paraId="67F1A633" w14:textId="5BE3528F" w:rsidR="000E4150" w:rsidRPr="005C3F61" w:rsidRDefault="000E4150" w:rsidP="000E4150">
      <w:pPr>
        <w:spacing w:after="160"/>
        <w:rPr>
          <w:rFonts w:cs="Arial"/>
          <w:b/>
          <w:bCs/>
          <w:lang w:val="en-GB"/>
        </w:rPr>
      </w:pPr>
      <w:r w:rsidRPr="005C3F61">
        <w:rPr>
          <w:rFonts w:cs="Arial"/>
          <w:b/>
          <w:b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55"/>
      </w:tblGrid>
      <w:tr w:rsidR="000E4150" w:rsidRPr="005C3F61" w14:paraId="7719D4CD" w14:textId="77777777" w:rsidTr="00561CC5">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EAA12"/>
            <w:hideMark/>
          </w:tcPr>
          <w:p w14:paraId="3C81E910" w14:textId="77777777"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Assessor signature</w:t>
            </w:r>
            <w:r w:rsidRPr="00561CC5">
              <w:rPr>
                <w:rFonts w:cs="Arial"/>
                <w:b/>
                <w:bCs/>
                <w:color w:val="FFFFFF" w:themeColor="background1"/>
                <w:lang w:val="en-GB"/>
              </w:rPr>
              <w:t> </w:t>
            </w:r>
          </w:p>
        </w:tc>
        <w:tc>
          <w:tcPr>
            <w:tcW w:w="5355" w:type="dxa"/>
            <w:tcBorders>
              <w:top w:val="single" w:sz="6" w:space="0" w:color="auto"/>
              <w:left w:val="single" w:sz="6" w:space="0" w:color="auto"/>
              <w:bottom w:val="single" w:sz="6" w:space="0" w:color="auto"/>
              <w:right w:val="single" w:sz="6" w:space="0" w:color="auto"/>
            </w:tcBorders>
            <w:shd w:val="clear" w:color="auto" w:fill="FEAA12"/>
            <w:hideMark/>
          </w:tcPr>
          <w:p w14:paraId="5ED6F249" w14:textId="77777777" w:rsidR="000E4150" w:rsidRPr="00561CC5" w:rsidRDefault="000E4150" w:rsidP="000E4150">
            <w:pPr>
              <w:spacing w:after="160"/>
              <w:rPr>
                <w:rFonts w:cs="Arial"/>
                <w:b/>
                <w:bCs/>
                <w:color w:val="FFFFFF" w:themeColor="background1"/>
                <w:lang w:val="en-GB"/>
              </w:rPr>
            </w:pPr>
            <w:r w:rsidRPr="00561CC5">
              <w:rPr>
                <w:rFonts w:cs="Arial"/>
                <w:b/>
                <w:bCs/>
                <w:color w:val="FFFFFF" w:themeColor="background1"/>
              </w:rPr>
              <w:t>Date </w:t>
            </w:r>
            <w:r w:rsidRPr="00561CC5">
              <w:rPr>
                <w:rFonts w:cs="Arial"/>
                <w:b/>
                <w:bCs/>
                <w:color w:val="FFFFFF" w:themeColor="background1"/>
                <w:lang w:val="en-GB"/>
              </w:rPr>
              <w:t> </w:t>
            </w:r>
          </w:p>
        </w:tc>
      </w:tr>
      <w:tr w:rsidR="002B58BA" w:rsidRPr="002B58BA" w14:paraId="4A802911" w14:textId="77777777" w:rsidTr="002B58BA">
        <w:trPr>
          <w:trHeight w:val="300"/>
        </w:trPr>
        <w:tc>
          <w:tcPr>
            <w:tcW w:w="3810" w:type="dxa"/>
            <w:tcBorders>
              <w:top w:val="single" w:sz="6" w:space="0" w:color="auto"/>
              <w:left w:val="single" w:sz="6" w:space="0" w:color="auto"/>
              <w:bottom w:val="single" w:sz="4" w:space="0" w:color="auto"/>
              <w:right w:val="single" w:sz="6" w:space="0" w:color="auto"/>
            </w:tcBorders>
            <w:hideMark/>
          </w:tcPr>
          <w:p w14:paraId="3505A719" w14:textId="77777777" w:rsidR="000E4150" w:rsidRPr="002B58BA" w:rsidRDefault="000E4150" w:rsidP="000E4150">
            <w:pPr>
              <w:spacing w:after="160"/>
              <w:rPr>
                <w:rFonts w:cs="Arial"/>
                <w:b/>
                <w:bCs/>
                <w:lang w:val="en-GB"/>
              </w:rPr>
            </w:pPr>
            <w:r w:rsidRPr="002B58BA">
              <w:rPr>
                <w:rFonts w:cs="Arial"/>
                <w:b/>
                <w:bCs/>
                <w:lang w:val="en-GB"/>
              </w:rPr>
              <w:t> </w:t>
            </w:r>
          </w:p>
        </w:tc>
        <w:tc>
          <w:tcPr>
            <w:tcW w:w="5355" w:type="dxa"/>
            <w:tcBorders>
              <w:top w:val="single" w:sz="6" w:space="0" w:color="auto"/>
              <w:left w:val="single" w:sz="6" w:space="0" w:color="auto"/>
              <w:bottom w:val="single" w:sz="4" w:space="0" w:color="auto"/>
              <w:right w:val="single" w:sz="6" w:space="0" w:color="auto"/>
            </w:tcBorders>
            <w:hideMark/>
          </w:tcPr>
          <w:p w14:paraId="34E82FD7" w14:textId="77777777" w:rsidR="000E4150" w:rsidRPr="002B58BA" w:rsidRDefault="000E4150" w:rsidP="000E4150">
            <w:pPr>
              <w:spacing w:after="160"/>
              <w:rPr>
                <w:rFonts w:cs="Arial"/>
                <w:b/>
                <w:bCs/>
                <w:lang w:val="en-GB"/>
              </w:rPr>
            </w:pPr>
            <w:r w:rsidRPr="002B58BA">
              <w:rPr>
                <w:rFonts w:cs="Arial"/>
                <w:b/>
                <w:bCs/>
                <w:lang w:val="en-GB"/>
              </w:rPr>
              <w:t> </w:t>
            </w:r>
          </w:p>
        </w:tc>
      </w:tr>
    </w:tbl>
    <w:p w14:paraId="0918D52A" w14:textId="77777777" w:rsidR="000E4150" w:rsidRPr="005C3F61" w:rsidRDefault="000E4150" w:rsidP="00CC4EFE">
      <w:pPr>
        <w:spacing w:after="160"/>
        <w:rPr>
          <w:rFonts w:cs="Arial"/>
          <w:b/>
          <w:bCs/>
        </w:rPr>
      </w:pPr>
    </w:p>
    <w:p w14:paraId="461C1B6D" w14:textId="76A99FF4" w:rsidR="00F02511" w:rsidRDefault="00752509">
      <w:pPr>
        <w:spacing w:after="160"/>
        <w:rPr>
          <w:rFonts w:cs="Arial"/>
          <w:b/>
          <w:bCs/>
        </w:rPr>
        <w:sectPr w:rsidR="00F02511" w:rsidSect="0098570C">
          <w:headerReference w:type="even" r:id="rId20"/>
          <w:headerReference w:type="default" r:id="rId21"/>
          <w:footerReference w:type="default" r:id="rId22"/>
          <w:headerReference w:type="first" r:id="rId23"/>
          <w:pgSz w:w="11906" w:h="16838" w:code="9"/>
          <w:pgMar w:top="1134" w:right="1361" w:bottom="1361" w:left="1361" w:header="709" w:footer="709" w:gutter="0"/>
          <w:cols w:space="708"/>
          <w:docGrid w:linePitch="360"/>
        </w:sectPr>
      </w:pPr>
      <w:r w:rsidRPr="005C3F61">
        <w:rPr>
          <w:rFonts w:cs="Arial"/>
          <w:b/>
          <w:bCs/>
        </w:rPr>
        <w:br w:type="page"/>
      </w:r>
    </w:p>
    <w:p w14:paraId="7AFC2B5F" w14:textId="25B82C1E" w:rsidR="00F02511" w:rsidRPr="00561CC5" w:rsidRDefault="00426524" w:rsidP="000D5D78">
      <w:pPr>
        <w:pStyle w:val="Heading1"/>
        <w:spacing w:before="0" w:after="1000"/>
        <w:rPr>
          <w:rFonts w:ascii="Arial" w:hAnsi="Arial" w:cs="Arial"/>
          <w:b/>
          <w:bCs/>
          <w:color w:val="FFA300"/>
          <w:sz w:val="32"/>
          <w:szCs w:val="32"/>
        </w:rPr>
      </w:pPr>
      <w:bookmarkStart w:id="19" w:name="_Toc218696980"/>
      <w:r w:rsidRPr="00561CC5">
        <w:rPr>
          <w:rFonts w:ascii="Arial" w:hAnsi="Arial" w:cs="Arial"/>
          <w:b/>
          <w:bCs/>
          <w:color w:val="FFA300"/>
          <w:sz w:val="32"/>
          <w:szCs w:val="32"/>
        </w:rPr>
        <w:lastRenderedPageBreak/>
        <w:t>8</w:t>
      </w:r>
      <w:r w:rsidR="00F02511" w:rsidRPr="00561CC5">
        <w:rPr>
          <w:rFonts w:ascii="Arial" w:hAnsi="Arial" w:cs="Arial"/>
          <w:b/>
          <w:bCs/>
          <w:color w:val="FFA300"/>
          <w:sz w:val="32"/>
          <w:szCs w:val="32"/>
        </w:rPr>
        <w:t xml:space="preserve">. Personal Development Plan (PDP) </w:t>
      </w:r>
      <w:r w:rsidR="00614468" w:rsidRPr="00561CC5">
        <w:rPr>
          <w:rFonts w:ascii="Arial" w:hAnsi="Arial" w:cs="Arial"/>
          <w:b/>
          <w:bCs/>
          <w:color w:val="FFA300"/>
          <w:sz w:val="32"/>
          <w:szCs w:val="32"/>
        </w:rPr>
        <w:t>t</w:t>
      </w:r>
      <w:r w:rsidR="00F02511" w:rsidRPr="00561CC5">
        <w:rPr>
          <w:rFonts w:ascii="Arial" w:hAnsi="Arial" w:cs="Arial"/>
          <w:b/>
          <w:bCs/>
          <w:color w:val="FFA300"/>
          <w:sz w:val="32"/>
          <w:szCs w:val="32"/>
        </w:rPr>
        <w:t>emplate</w:t>
      </w:r>
      <w:bookmarkEnd w:id="19"/>
      <w:r w:rsidR="00F02511" w:rsidRPr="00561CC5">
        <w:rPr>
          <w:rFonts w:ascii="Arial" w:hAnsi="Arial" w:cs="Arial"/>
          <w:b/>
          <w:bCs/>
          <w:color w:val="FFA300"/>
          <w:sz w:val="32"/>
          <w:szCs w:val="32"/>
        </w:rPr>
        <w:t xml:space="preserve"> </w:t>
      </w: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4455"/>
        <w:gridCol w:w="437"/>
        <w:gridCol w:w="1922"/>
        <w:gridCol w:w="2757"/>
        <w:gridCol w:w="55"/>
        <w:gridCol w:w="23"/>
        <w:gridCol w:w="1912"/>
      </w:tblGrid>
      <w:tr w:rsidR="00F23291" w:rsidRPr="006E2876" w14:paraId="6C86888C" w14:textId="77777777" w:rsidTr="000D5D78">
        <w:trPr>
          <w:trHeight w:val="454"/>
        </w:trPr>
        <w:tc>
          <w:tcPr>
            <w:tcW w:w="14211" w:type="dxa"/>
            <w:gridSpan w:val="8"/>
            <w:shd w:val="clear" w:color="auto" w:fill="FEAA12"/>
            <w:vAlign w:val="center"/>
          </w:tcPr>
          <w:p w14:paraId="71FC0631" w14:textId="77777777" w:rsidR="00F23291" w:rsidRPr="00747D82" w:rsidRDefault="00F23291" w:rsidP="00101C39">
            <w:pPr>
              <w:spacing w:after="0"/>
              <w:jc w:val="center"/>
              <w:rPr>
                <w:rFonts w:cs="Arial"/>
                <w:b/>
                <w:bCs/>
                <w:lang w:eastAsia="en-GB"/>
              </w:rPr>
            </w:pPr>
            <w:r w:rsidRPr="00EE6C10">
              <w:rPr>
                <w:rFonts w:cs="Arial"/>
                <w:b/>
                <w:color w:val="FFFFFF" w:themeColor="background1"/>
                <w:lang w:eastAsia="en-GB"/>
              </w:rPr>
              <w:t>Personal Development Plan</w:t>
            </w:r>
          </w:p>
        </w:tc>
      </w:tr>
      <w:tr w:rsidR="00F23291" w:rsidRPr="006E2876" w14:paraId="6ABD9246" w14:textId="77777777" w:rsidTr="00101C39">
        <w:trPr>
          <w:trHeight w:val="428"/>
        </w:trPr>
        <w:tc>
          <w:tcPr>
            <w:tcW w:w="7105" w:type="dxa"/>
            <w:gridSpan w:val="2"/>
            <w:shd w:val="clear" w:color="auto" w:fill="FFFFFF"/>
            <w:vAlign w:val="center"/>
          </w:tcPr>
          <w:p w14:paraId="003161B8" w14:textId="54073476" w:rsidR="00F23291" w:rsidRPr="00747D82" w:rsidRDefault="00AC59A9" w:rsidP="00101C39">
            <w:pPr>
              <w:spacing w:after="0"/>
              <w:rPr>
                <w:rFonts w:cs="Arial"/>
                <w:b/>
                <w:bCs/>
                <w:lang w:eastAsia="en-GB"/>
              </w:rPr>
            </w:pPr>
            <w:r>
              <w:rPr>
                <w:rFonts w:cs="Arial"/>
                <w:b/>
                <w:bCs/>
                <w:lang w:eastAsia="en-GB"/>
              </w:rPr>
              <w:t>Candidate</w:t>
            </w:r>
            <w:r w:rsidR="00F23291" w:rsidRPr="00747D82">
              <w:rPr>
                <w:rFonts w:cs="Arial"/>
                <w:b/>
                <w:bCs/>
                <w:lang w:eastAsia="en-GB"/>
              </w:rPr>
              <w:t xml:space="preserve"> </w:t>
            </w:r>
            <w:r w:rsidR="00004DD9">
              <w:rPr>
                <w:rFonts w:cs="Arial"/>
                <w:b/>
                <w:bCs/>
                <w:lang w:eastAsia="en-GB"/>
              </w:rPr>
              <w:t>n</w:t>
            </w:r>
            <w:r w:rsidR="00F23291" w:rsidRPr="00747D82">
              <w:rPr>
                <w:rFonts w:cs="Arial"/>
                <w:b/>
                <w:bCs/>
                <w:lang w:eastAsia="en-GB"/>
              </w:rPr>
              <w:t>ame:</w:t>
            </w:r>
          </w:p>
        </w:tc>
        <w:tc>
          <w:tcPr>
            <w:tcW w:w="7106" w:type="dxa"/>
            <w:gridSpan w:val="6"/>
            <w:shd w:val="clear" w:color="auto" w:fill="FFFFFF"/>
            <w:vAlign w:val="center"/>
          </w:tcPr>
          <w:p w14:paraId="017E70E4" w14:textId="77777777" w:rsidR="00F23291" w:rsidRPr="00747D82" w:rsidRDefault="00F23291" w:rsidP="00101C39">
            <w:pPr>
              <w:spacing w:after="0"/>
              <w:rPr>
                <w:rFonts w:cs="Arial"/>
                <w:b/>
                <w:bCs/>
                <w:lang w:eastAsia="en-GB"/>
              </w:rPr>
            </w:pPr>
            <w:r w:rsidRPr="00747D82">
              <w:rPr>
                <w:rFonts w:cs="Arial"/>
                <w:b/>
                <w:bCs/>
                <w:lang w:eastAsia="en-GB"/>
              </w:rPr>
              <w:t>Organisation:</w:t>
            </w:r>
          </w:p>
        </w:tc>
      </w:tr>
      <w:tr w:rsidR="00F23291" w:rsidRPr="006E2876" w14:paraId="45FFD32E" w14:textId="77777777" w:rsidTr="00101C39">
        <w:trPr>
          <w:trHeight w:val="424"/>
        </w:trPr>
        <w:tc>
          <w:tcPr>
            <w:tcW w:w="7105" w:type="dxa"/>
            <w:gridSpan w:val="2"/>
            <w:shd w:val="clear" w:color="auto" w:fill="FFFFFF"/>
            <w:vAlign w:val="center"/>
          </w:tcPr>
          <w:p w14:paraId="05A17F88" w14:textId="79A8C282" w:rsidR="00F23291" w:rsidRPr="00747D82" w:rsidRDefault="00AC59A9" w:rsidP="00101C39">
            <w:pPr>
              <w:spacing w:after="0"/>
              <w:rPr>
                <w:rFonts w:cs="Arial"/>
                <w:b/>
                <w:bCs/>
                <w:lang w:eastAsia="en-GB"/>
              </w:rPr>
            </w:pPr>
            <w:r>
              <w:rPr>
                <w:rFonts w:cs="Arial"/>
                <w:b/>
                <w:bCs/>
                <w:lang w:eastAsia="en-GB"/>
              </w:rPr>
              <w:t xml:space="preserve">Candidate </w:t>
            </w:r>
            <w:r w:rsidR="00004DD9">
              <w:rPr>
                <w:rFonts w:cs="Arial"/>
                <w:b/>
                <w:bCs/>
                <w:lang w:eastAsia="en-GB"/>
              </w:rPr>
              <w:t>p</w:t>
            </w:r>
            <w:r w:rsidR="00F23291" w:rsidRPr="00747D82">
              <w:rPr>
                <w:rFonts w:cs="Arial"/>
                <w:b/>
                <w:bCs/>
                <w:lang w:eastAsia="en-GB"/>
              </w:rPr>
              <w:t>osition:</w:t>
            </w:r>
          </w:p>
        </w:tc>
        <w:tc>
          <w:tcPr>
            <w:tcW w:w="7106" w:type="dxa"/>
            <w:gridSpan w:val="6"/>
            <w:shd w:val="clear" w:color="auto" w:fill="FFFFFF"/>
            <w:vAlign w:val="center"/>
          </w:tcPr>
          <w:p w14:paraId="1FA63304" w14:textId="77777777" w:rsidR="00F23291" w:rsidRPr="00747D82" w:rsidRDefault="00F23291" w:rsidP="00101C39">
            <w:pPr>
              <w:spacing w:after="0"/>
              <w:rPr>
                <w:rFonts w:cs="Arial"/>
                <w:b/>
                <w:bCs/>
                <w:lang w:eastAsia="en-GB"/>
              </w:rPr>
            </w:pPr>
            <w:r w:rsidRPr="00747D82">
              <w:rPr>
                <w:rFonts w:cs="Arial"/>
                <w:b/>
                <w:bCs/>
                <w:lang w:eastAsia="en-GB"/>
              </w:rPr>
              <w:t>Department:</w:t>
            </w:r>
          </w:p>
        </w:tc>
      </w:tr>
      <w:tr w:rsidR="00F23291" w:rsidRPr="006E2876" w14:paraId="45ED2D39" w14:textId="77777777" w:rsidTr="00101C39">
        <w:trPr>
          <w:trHeight w:val="424"/>
        </w:trPr>
        <w:tc>
          <w:tcPr>
            <w:tcW w:w="7105" w:type="dxa"/>
            <w:gridSpan w:val="2"/>
            <w:shd w:val="clear" w:color="auto" w:fill="FFFFFF"/>
            <w:vAlign w:val="center"/>
          </w:tcPr>
          <w:p w14:paraId="0255646E" w14:textId="77777777" w:rsidR="00F23291" w:rsidRPr="00747D82" w:rsidRDefault="00F23291" w:rsidP="00101C39">
            <w:pPr>
              <w:spacing w:after="0"/>
              <w:rPr>
                <w:rFonts w:cs="Arial"/>
                <w:b/>
                <w:bCs/>
                <w:lang w:eastAsia="en-GB"/>
              </w:rPr>
            </w:pPr>
            <w:r w:rsidRPr="00747D82">
              <w:rPr>
                <w:rFonts w:cs="Arial"/>
                <w:b/>
                <w:bCs/>
                <w:lang w:eastAsia="en-GB"/>
              </w:rPr>
              <w:t>PDP creation date:</w:t>
            </w:r>
            <w:r w:rsidRPr="00747D82">
              <w:rPr>
                <w:rFonts w:cs="Arial"/>
              </w:rPr>
              <w:t xml:space="preserve"> </w:t>
            </w:r>
            <w:sdt>
              <w:sdtPr>
                <w:rPr>
                  <w:rFonts w:cs="Arial"/>
                </w:rPr>
                <w:id w:val="-451246699"/>
                <w:placeholder>
                  <w:docPart w:val="9681AD70A145418192DE28285A25267F"/>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c>
          <w:tcPr>
            <w:tcW w:w="7106" w:type="dxa"/>
            <w:gridSpan w:val="6"/>
            <w:shd w:val="clear" w:color="auto" w:fill="FFFFFF"/>
            <w:vAlign w:val="center"/>
          </w:tcPr>
          <w:p w14:paraId="20FA85D6" w14:textId="77777777" w:rsidR="00F23291" w:rsidRPr="00747D82" w:rsidRDefault="00F23291" w:rsidP="00101C39">
            <w:pPr>
              <w:spacing w:after="0"/>
              <w:rPr>
                <w:rFonts w:cs="Arial"/>
                <w:b/>
                <w:bCs/>
                <w:lang w:eastAsia="en-GB"/>
              </w:rPr>
            </w:pPr>
            <w:r w:rsidRPr="00747D82">
              <w:rPr>
                <w:rFonts w:cs="Arial"/>
                <w:b/>
                <w:bCs/>
                <w:lang w:eastAsia="en-GB"/>
              </w:rPr>
              <w:t>PDP agreed and created with:</w:t>
            </w:r>
          </w:p>
        </w:tc>
      </w:tr>
      <w:tr w:rsidR="00F23291" w:rsidRPr="006E2876" w14:paraId="10479561" w14:textId="77777777" w:rsidTr="00101C39">
        <w:trPr>
          <w:trHeight w:val="424"/>
        </w:trPr>
        <w:tc>
          <w:tcPr>
            <w:tcW w:w="7105" w:type="dxa"/>
            <w:gridSpan w:val="2"/>
            <w:shd w:val="clear" w:color="auto" w:fill="FFFFFF"/>
            <w:vAlign w:val="center"/>
          </w:tcPr>
          <w:p w14:paraId="36ECC351" w14:textId="77EEB31F" w:rsidR="00F23291" w:rsidRPr="00747D82" w:rsidRDefault="00F23291" w:rsidP="00101C39">
            <w:pPr>
              <w:spacing w:after="0"/>
              <w:rPr>
                <w:rFonts w:cs="Arial"/>
                <w:b/>
                <w:bCs/>
                <w:lang w:eastAsia="en-GB"/>
              </w:rPr>
            </w:pPr>
            <w:r w:rsidRPr="00747D82">
              <w:rPr>
                <w:rFonts w:cs="Arial"/>
                <w:b/>
                <w:bCs/>
                <w:lang w:eastAsia="en-GB"/>
              </w:rPr>
              <w:t>Signed:</w:t>
            </w:r>
          </w:p>
        </w:tc>
        <w:tc>
          <w:tcPr>
            <w:tcW w:w="7106" w:type="dxa"/>
            <w:gridSpan w:val="6"/>
            <w:shd w:val="clear" w:color="auto" w:fill="FFFFFF"/>
            <w:vAlign w:val="center"/>
          </w:tcPr>
          <w:p w14:paraId="340DCB93" w14:textId="77777777" w:rsidR="00F23291" w:rsidRPr="00747D82" w:rsidRDefault="00F23291" w:rsidP="00101C39">
            <w:pPr>
              <w:spacing w:after="0"/>
              <w:rPr>
                <w:rFonts w:cs="Arial"/>
                <w:b/>
                <w:bCs/>
                <w:lang w:eastAsia="en-GB"/>
              </w:rPr>
            </w:pPr>
            <w:r w:rsidRPr="00747D82">
              <w:rPr>
                <w:rFonts w:cs="Arial"/>
                <w:b/>
                <w:bCs/>
                <w:lang w:eastAsia="en-GB"/>
              </w:rPr>
              <w:t>Signed (created with):</w:t>
            </w:r>
          </w:p>
        </w:tc>
      </w:tr>
      <w:tr w:rsidR="00F23291" w:rsidRPr="006E2876" w14:paraId="39A45F69" w14:textId="77777777" w:rsidTr="00101C39">
        <w:trPr>
          <w:trHeight w:val="424"/>
        </w:trPr>
        <w:tc>
          <w:tcPr>
            <w:tcW w:w="7105" w:type="dxa"/>
            <w:gridSpan w:val="2"/>
            <w:shd w:val="clear" w:color="auto" w:fill="FFFFFF"/>
            <w:vAlign w:val="center"/>
          </w:tcPr>
          <w:p w14:paraId="253A6EF3" w14:textId="77777777" w:rsidR="00F23291" w:rsidRPr="00747D82" w:rsidRDefault="00F23291" w:rsidP="00101C39">
            <w:pPr>
              <w:spacing w:after="0"/>
              <w:rPr>
                <w:rFonts w:cs="Arial"/>
                <w:b/>
                <w:bCs/>
                <w:lang w:eastAsia="en-GB"/>
              </w:rPr>
            </w:pPr>
          </w:p>
        </w:tc>
        <w:tc>
          <w:tcPr>
            <w:tcW w:w="7106" w:type="dxa"/>
            <w:gridSpan w:val="6"/>
            <w:shd w:val="clear" w:color="auto" w:fill="FFFFFF"/>
            <w:vAlign w:val="center"/>
          </w:tcPr>
          <w:p w14:paraId="4DBF2968" w14:textId="77777777" w:rsidR="00F23291" w:rsidRPr="00747D82" w:rsidRDefault="00F23291" w:rsidP="00101C39">
            <w:pPr>
              <w:spacing w:after="0"/>
              <w:rPr>
                <w:rFonts w:cs="Arial"/>
                <w:b/>
                <w:bCs/>
                <w:lang w:eastAsia="en-GB"/>
              </w:rPr>
            </w:pPr>
            <w:r w:rsidRPr="00747D82">
              <w:rPr>
                <w:rFonts w:cs="Arial"/>
                <w:b/>
                <w:bCs/>
                <w:lang w:eastAsia="en-GB"/>
              </w:rPr>
              <w:t xml:space="preserve">Planned PDP review date: </w:t>
            </w:r>
            <w:sdt>
              <w:sdtPr>
                <w:rPr>
                  <w:rFonts w:cs="Arial"/>
                </w:rPr>
                <w:id w:val="1292092155"/>
                <w:placeholder>
                  <w:docPart w:val="CD1BBE08C8C14B45A438E3B9ADBBC4C2"/>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r>
      <w:tr w:rsidR="000C550A" w:rsidRPr="006E2876" w14:paraId="2F90F0F8" w14:textId="77777777" w:rsidTr="000D5D78">
        <w:trPr>
          <w:trHeight w:val="454"/>
        </w:trPr>
        <w:tc>
          <w:tcPr>
            <w:tcW w:w="14211" w:type="dxa"/>
            <w:gridSpan w:val="8"/>
            <w:shd w:val="clear" w:color="auto" w:fill="FEAA12"/>
            <w:vAlign w:val="center"/>
          </w:tcPr>
          <w:p w14:paraId="71ED16CF" w14:textId="7D7737E7" w:rsidR="000C550A" w:rsidRPr="00747D82" w:rsidRDefault="000C550A" w:rsidP="000C550A">
            <w:pPr>
              <w:spacing w:after="0"/>
              <w:rPr>
                <w:rFonts w:cs="Arial"/>
                <w:b/>
                <w:lang w:eastAsia="en-GB"/>
              </w:rPr>
            </w:pPr>
            <w:r w:rsidRPr="001D55AA">
              <w:rPr>
                <w:rFonts w:cs="Arial"/>
                <w:b/>
                <w:color w:val="FFFFFF" w:themeColor="background1"/>
                <w:u w:color="000000"/>
                <w:lang w:val="en-GB"/>
              </w:rPr>
              <w:t xml:space="preserve">Job Skills </w:t>
            </w:r>
            <w:r>
              <w:rPr>
                <w:rFonts w:cs="Arial"/>
                <w:b/>
                <w:color w:val="FFFFFF" w:themeColor="background1"/>
                <w:u w:color="000000"/>
                <w:lang w:val="en-GB"/>
              </w:rPr>
              <w:t>and</w:t>
            </w:r>
            <w:r w:rsidRPr="001D55AA">
              <w:rPr>
                <w:rFonts w:cs="Arial"/>
                <w:b/>
                <w:color w:val="FFFFFF" w:themeColor="background1"/>
                <w:u w:color="000000"/>
                <w:lang w:val="en-GB"/>
              </w:rPr>
              <w:t xml:space="preserve"> Knowledge</w:t>
            </w:r>
          </w:p>
        </w:tc>
      </w:tr>
      <w:tr w:rsidR="000C550A" w:rsidRPr="006E2876" w14:paraId="540A1D6C" w14:textId="77777777">
        <w:trPr>
          <w:trHeight w:val="886"/>
        </w:trPr>
        <w:tc>
          <w:tcPr>
            <w:tcW w:w="2650" w:type="dxa"/>
          </w:tcPr>
          <w:p w14:paraId="667937FA" w14:textId="1918CDD7" w:rsidR="000C550A" w:rsidRPr="00595669" w:rsidRDefault="000C550A" w:rsidP="000C550A">
            <w:pPr>
              <w:spacing w:after="0"/>
              <w:rPr>
                <w:rFonts w:cs="Arial"/>
                <w:b/>
                <w:lang w:val="en-GB" w:eastAsia="en-GB"/>
              </w:rPr>
            </w:pPr>
            <w:r w:rsidRPr="001D55AA">
              <w:rPr>
                <w:rFonts w:cs="Arial"/>
                <w:b/>
                <w:lang w:val="en-GB" w:eastAsia="en-GB"/>
              </w:rPr>
              <w:t xml:space="preserve">Skills </w:t>
            </w:r>
            <w:r>
              <w:rPr>
                <w:rFonts w:cs="Arial"/>
                <w:b/>
                <w:lang w:val="en-GB" w:eastAsia="en-GB"/>
              </w:rPr>
              <w:t>and</w:t>
            </w:r>
            <w:r w:rsidRPr="001D55AA">
              <w:rPr>
                <w:rFonts w:cs="Arial"/>
                <w:b/>
                <w:lang w:val="en-GB" w:eastAsia="en-GB"/>
              </w:rPr>
              <w:t xml:space="preserve"> Knowledge to be developed</w:t>
            </w:r>
          </w:p>
        </w:tc>
        <w:tc>
          <w:tcPr>
            <w:tcW w:w="4892" w:type="dxa"/>
            <w:gridSpan w:val="2"/>
          </w:tcPr>
          <w:p w14:paraId="1E648011" w14:textId="77777777" w:rsidR="000C550A" w:rsidRPr="001D55AA" w:rsidRDefault="000C550A" w:rsidP="000C550A">
            <w:pPr>
              <w:spacing w:after="0"/>
              <w:rPr>
                <w:rFonts w:cs="Arial"/>
                <w:b/>
                <w:lang w:val="en-GB" w:eastAsia="en-GB"/>
              </w:rPr>
            </w:pPr>
            <w:r w:rsidRPr="001D55AA">
              <w:rPr>
                <w:rFonts w:cs="Arial"/>
                <w:b/>
                <w:lang w:val="en-GB" w:eastAsia="en-GB"/>
              </w:rPr>
              <w:t>Activity/opportunity to achieve this:</w:t>
            </w:r>
          </w:p>
          <w:p w14:paraId="1091D71B" w14:textId="77777777" w:rsidR="000C550A" w:rsidRPr="001D55AA" w:rsidRDefault="000C550A" w:rsidP="000C550A">
            <w:pPr>
              <w:spacing w:after="0"/>
              <w:rPr>
                <w:rFonts w:cs="Arial"/>
                <w:b/>
                <w:lang w:val="en-GB" w:eastAsia="en-GB"/>
              </w:rPr>
            </w:pPr>
            <w:r w:rsidRPr="001D55AA">
              <w:rPr>
                <w:rFonts w:cs="Arial"/>
                <w:b/>
                <w:lang w:val="en-GB" w:eastAsia="en-GB"/>
              </w:rPr>
              <w:t>Who will assist with this?</w:t>
            </w:r>
          </w:p>
          <w:p w14:paraId="3B33E238" w14:textId="45F5F2DC" w:rsidR="000C550A" w:rsidRPr="00595669" w:rsidRDefault="000C550A" w:rsidP="000C550A">
            <w:pPr>
              <w:spacing w:after="0"/>
              <w:rPr>
                <w:rFonts w:cs="Arial"/>
                <w:b/>
                <w:lang w:val="en-GB" w:eastAsia="en-GB"/>
              </w:rPr>
            </w:pPr>
            <w:r w:rsidRPr="001D55AA">
              <w:rPr>
                <w:rFonts w:cs="Arial"/>
                <w:b/>
                <w:lang w:val="en-GB" w:eastAsia="en-GB"/>
              </w:rPr>
              <w:t>How will this be done?</w:t>
            </w:r>
          </w:p>
        </w:tc>
        <w:tc>
          <w:tcPr>
            <w:tcW w:w="1922" w:type="dxa"/>
          </w:tcPr>
          <w:p w14:paraId="507A4BE5" w14:textId="59B38154" w:rsidR="000C550A" w:rsidRPr="00595669" w:rsidRDefault="000C550A" w:rsidP="000C550A">
            <w:pPr>
              <w:spacing w:after="0"/>
              <w:rPr>
                <w:rFonts w:cs="Arial"/>
                <w:b/>
                <w:lang w:val="en-GB" w:eastAsia="en-GB"/>
              </w:rPr>
            </w:pPr>
            <w:r w:rsidRPr="001D55AA">
              <w:rPr>
                <w:rFonts w:cs="Arial"/>
                <w:b/>
                <w:lang w:val="en-GB" w:eastAsia="en-GB"/>
              </w:rPr>
              <w:t>Target date for completion:</w:t>
            </w:r>
          </w:p>
        </w:tc>
        <w:tc>
          <w:tcPr>
            <w:tcW w:w="2812" w:type="dxa"/>
            <w:gridSpan w:val="2"/>
          </w:tcPr>
          <w:p w14:paraId="6C92D453" w14:textId="77777777" w:rsidR="000C550A" w:rsidRPr="001D55AA" w:rsidRDefault="000C550A" w:rsidP="000C550A">
            <w:pPr>
              <w:spacing w:after="0"/>
              <w:rPr>
                <w:rFonts w:cs="Arial"/>
                <w:b/>
                <w:lang w:val="en-GB" w:eastAsia="en-GB"/>
              </w:rPr>
            </w:pPr>
            <w:r w:rsidRPr="001D55AA">
              <w:rPr>
                <w:rFonts w:cs="Arial"/>
                <w:b/>
                <w:lang w:val="en-GB" w:eastAsia="en-GB"/>
              </w:rPr>
              <w:t>How will this be reviewed?</w:t>
            </w:r>
          </w:p>
          <w:p w14:paraId="69F3A6B5" w14:textId="57E85FE6" w:rsidR="000C550A" w:rsidRPr="00595669" w:rsidRDefault="000C550A" w:rsidP="000C550A">
            <w:pPr>
              <w:spacing w:after="0"/>
              <w:rPr>
                <w:rFonts w:cs="Arial"/>
                <w:b/>
                <w:lang w:val="en-GB" w:eastAsia="en-GB"/>
              </w:rPr>
            </w:pPr>
            <w:r w:rsidRPr="001D55AA">
              <w:rPr>
                <w:rFonts w:cs="Arial"/>
                <w:b/>
                <w:lang w:val="en-GB" w:eastAsia="en-GB"/>
              </w:rPr>
              <w:t>How will the impact be measured?</w:t>
            </w:r>
          </w:p>
        </w:tc>
        <w:tc>
          <w:tcPr>
            <w:tcW w:w="1935" w:type="dxa"/>
            <w:gridSpan w:val="2"/>
          </w:tcPr>
          <w:p w14:paraId="434F4B57" w14:textId="7712EAE9" w:rsidR="000C550A" w:rsidRPr="00595669" w:rsidRDefault="000C550A" w:rsidP="000C550A">
            <w:pPr>
              <w:spacing w:after="0"/>
              <w:rPr>
                <w:rFonts w:cs="Arial"/>
                <w:b/>
                <w:lang w:val="en-GB" w:eastAsia="en-GB"/>
              </w:rPr>
            </w:pPr>
            <w:r w:rsidRPr="001D55AA">
              <w:rPr>
                <w:rFonts w:cs="Arial"/>
                <w:b/>
                <w:lang w:val="en-GB" w:eastAsia="en-GB"/>
              </w:rPr>
              <w:t>Review of progress towards P</w:t>
            </w:r>
            <w:r>
              <w:rPr>
                <w:rFonts w:cs="Arial"/>
                <w:b/>
                <w:lang w:val="en-GB" w:eastAsia="en-GB"/>
              </w:rPr>
              <w:t>P</w:t>
            </w:r>
            <w:r w:rsidRPr="001D55AA">
              <w:rPr>
                <w:rFonts w:cs="Arial"/>
                <w:b/>
                <w:lang w:val="en-GB" w:eastAsia="en-GB"/>
              </w:rPr>
              <w:t>DP targets and new targets to be recorded on next P</w:t>
            </w:r>
            <w:r>
              <w:rPr>
                <w:rFonts w:cs="Arial"/>
                <w:b/>
                <w:lang w:val="en-GB" w:eastAsia="en-GB"/>
              </w:rPr>
              <w:t>P</w:t>
            </w:r>
            <w:r w:rsidRPr="001D55AA">
              <w:rPr>
                <w:rFonts w:cs="Arial"/>
                <w:b/>
                <w:lang w:val="en-GB" w:eastAsia="en-GB"/>
              </w:rPr>
              <w:t>DP.</w:t>
            </w:r>
          </w:p>
        </w:tc>
      </w:tr>
      <w:tr w:rsidR="000C550A" w:rsidRPr="006E2876" w14:paraId="5DD80BB5" w14:textId="77777777" w:rsidTr="000D5D78">
        <w:trPr>
          <w:trHeight w:val="454"/>
        </w:trPr>
        <w:tc>
          <w:tcPr>
            <w:tcW w:w="14211" w:type="dxa"/>
            <w:gridSpan w:val="8"/>
            <w:shd w:val="clear" w:color="auto" w:fill="FEAA12"/>
            <w:vAlign w:val="center"/>
          </w:tcPr>
          <w:p w14:paraId="2317A9C1" w14:textId="2775FFA6" w:rsidR="000C550A" w:rsidRPr="00747D82" w:rsidRDefault="000C550A" w:rsidP="000C550A">
            <w:pPr>
              <w:spacing w:after="0"/>
              <w:rPr>
                <w:rFonts w:cs="Arial"/>
                <w:b/>
                <w:lang w:eastAsia="en-GB"/>
              </w:rPr>
            </w:pPr>
            <w:r w:rsidRPr="00747D82">
              <w:rPr>
                <w:rFonts w:cs="Arial"/>
                <w:b/>
                <w:color w:val="FFFFFF" w:themeColor="background1"/>
              </w:rPr>
              <w:t xml:space="preserve">Knowledge of </w:t>
            </w:r>
            <w:r>
              <w:rPr>
                <w:rFonts w:cs="Arial"/>
                <w:b/>
                <w:color w:val="FFFFFF" w:themeColor="background1"/>
              </w:rPr>
              <w:t>O</w:t>
            </w:r>
            <w:r w:rsidRPr="00747D82">
              <w:rPr>
                <w:rFonts w:cs="Arial"/>
                <w:b/>
                <w:color w:val="FFFFFF" w:themeColor="background1"/>
              </w:rPr>
              <w:t>rganisation (</w:t>
            </w:r>
            <w:proofErr w:type="spellStart"/>
            <w:r>
              <w:rPr>
                <w:rFonts w:cs="Arial"/>
                <w:b/>
                <w:color w:val="FFFFFF" w:themeColor="background1"/>
              </w:rPr>
              <w:t>e</w:t>
            </w:r>
            <w:r w:rsidRPr="00747D82">
              <w:rPr>
                <w:rFonts w:cs="Arial"/>
                <w:b/>
                <w:color w:val="FFFFFF" w:themeColor="background1"/>
              </w:rPr>
              <w:t>g</w:t>
            </w:r>
            <w:proofErr w:type="spellEnd"/>
            <w:r>
              <w:rPr>
                <w:rFonts w:cs="Arial"/>
                <w:b/>
                <w:color w:val="FFFFFF" w:themeColor="background1"/>
              </w:rPr>
              <w:t xml:space="preserve"> p</w:t>
            </w:r>
            <w:r w:rsidRPr="00747D82">
              <w:rPr>
                <w:rFonts w:cs="Arial"/>
                <w:b/>
                <w:color w:val="FFFFFF" w:themeColor="background1"/>
              </w:rPr>
              <w:t xml:space="preserve">roducts </w:t>
            </w:r>
            <w:r>
              <w:rPr>
                <w:rFonts w:cs="Arial"/>
                <w:b/>
                <w:color w:val="FFFFFF" w:themeColor="background1"/>
              </w:rPr>
              <w:t>and</w:t>
            </w:r>
            <w:r w:rsidRPr="00747D82">
              <w:rPr>
                <w:rFonts w:cs="Arial"/>
                <w:b/>
                <w:color w:val="FFFFFF" w:themeColor="background1"/>
              </w:rPr>
              <w:t xml:space="preserve"> </w:t>
            </w:r>
            <w:r>
              <w:rPr>
                <w:rFonts w:cs="Arial"/>
                <w:b/>
                <w:color w:val="FFFFFF" w:themeColor="background1"/>
              </w:rPr>
              <w:t>s</w:t>
            </w:r>
            <w:r w:rsidRPr="00747D82">
              <w:rPr>
                <w:rFonts w:cs="Arial"/>
                <w:b/>
                <w:color w:val="FFFFFF" w:themeColor="background1"/>
              </w:rPr>
              <w:t xml:space="preserve">ervices, </w:t>
            </w:r>
            <w:r>
              <w:rPr>
                <w:rFonts w:cs="Arial"/>
                <w:b/>
                <w:color w:val="FFFFFF" w:themeColor="background1"/>
              </w:rPr>
              <w:t>s</w:t>
            </w:r>
            <w:r w:rsidRPr="00747D82">
              <w:rPr>
                <w:rFonts w:cs="Arial"/>
                <w:b/>
                <w:color w:val="FFFFFF" w:themeColor="background1"/>
              </w:rPr>
              <w:t xml:space="preserve">ystems, </w:t>
            </w:r>
            <w:r>
              <w:rPr>
                <w:rFonts w:cs="Arial"/>
                <w:b/>
                <w:color w:val="FFFFFF" w:themeColor="background1"/>
              </w:rPr>
              <w:t>s</w:t>
            </w:r>
            <w:r w:rsidRPr="00747D82">
              <w:rPr>
                <w:rFonts w:cs="Arial"/>
                <w:b/>
                <w:color w:val="FFFFFF" w:themeColor="background1"/>
              </w:rPr>
              <w:t>tructure)</w:t>
            </w:r>
          </w:p>
        </w:tc>
      </w:tr>
      <w:tr w:rsidR="007D1162" w:rsidRPr="006E2876" w14:paraId="143C064D" w14:textId="77777777" w:rsidTr="007D1162">
        <w:trPr>
          <w:trHeight w:val="1098"/>
        </w:trPr>
        <w:tc>
          <w:tcPr>
            <w:tcW w:w="2650" w:type="dxa"/>
          </w:tcPr>
          <w:p w14:paraId="0B64527E" w14:textId="77777777" w:rsidR="007D1162" w:rsidRPr="00747D82" w:rsidRDefault="007D1162" w:rsidP="007D1162">
            <w:pPr>
              <w:spacing w:line="276" w:lineRule="auto"/>
              <w:ind w:left="57"/>
              <w:rPr>
                <w:rFonts w:eastAsia="Calibri" w:cs="Arial"/>
                <w:b/>
                <w:color w:val="000000"/>
              </w:rPr>
            </w:pPr>
          </w:p>
        </w:tc>
        <w:tc>
          <w:tcPr>
            <w:tcW w:w="4892" w:type="dxa"/>
            <w:gridSpan w:val="2"/>
          </w:tcPr>
          <w:p w14:paraId="22BD562F" w14:textId="77777777" w:rsidR="007D1162" w:rsidRPr="00747D82" w:rsidRDefault="007D1162" w:rsidP="007D1162">
            <w:pPr>
              <w:spacing w:line="276" w:lineRule="auto"/>
              <w:rPr>
                <w:rFonts w:cs="Arial"/>
                <w:color w:val="000000"/>
              </w:rPr>
            </w:pPr>
          </w:p>
        </w:tc>
        <w:tc>
          <w:tcPr>
            <w:tcW w:w="1922" w:type="dxa"/>
          </w:tcPr>
          <w:p w14:paraId="54A01B92" w14:textId="77777777" w:rsidR="007D1162" w:rsidRPr="00747D82" w:rsidRDefault="007D1162" w:rsidP="007D1162">
            <w:pPr>
              <w:spacing w:line="276" w:lineRule="auto"/>
              <w:rPr>
                <w:rFonts w:eastAsia="MS Gothic" w:cs="Arial"/>
                <w:color w:val="000000"/>
              </w:rPr>
            </w:pPr>
          </w:p>
        </w:tc>
        <w:tc>
          <w:tcPr>
            <w:tcW w:w="2812" w:type="dxa"/>
            <w:gridSpan w:val="2"/>
          </w:tcPr>
          <w:p w14:paraId="1D4E895B" w14:textId="77777777" w:rsidR="007D1162" w:rsidRPr="00747D82" w:rsidRDefault="007D1162" w:rsidP="007D1162">
            <w:pPr>
              <w:spacing w:line="276" w:lineRule="auto"/>
              <w:rPr>
                <w:rFonts w:cs="Arial"/>
                <w:bCs/>
              </w:rPr>
            </w:pPr>
          </w:p>
        </w:tc>
        <w:tc>
          <w:tcPr>
            <w:tcW w:w="1935" w:type="dxa"/>
            <w:gridSpan w:val="2"/>
          </w:tcPr>
          <w:p w14:paraId="68F82F50" w14:textId="27F2B85C" w:rsidR="007D1162" w:rsidRPr="00747D82" w:rsidRDefault="007D1162" w:rsidP="007D1162">
            <w:pPr>
              <w:spacing w:line="276" w:lineRule="auto"/>
              <w:rPr>
                <w:rFonts w:cs="Arial"/>
                <w:bCs/>
              </w:rPr>
            </w:pPr>
            <w:r w:rsidRPr="001D55AA">
              <w:rPr>
                <w:rFonts w:cs="Arial"/>
                <w:bCs/>
                <w:i/>
                <w:iCs/>
                <w:lang w:val="en-GB"/>
              </w:rPr>
              <w:t>Review date:</w:t>
            </w:r>
            <w:r w:rsidRPr="001D55AA">
              <w:rPr>
                <w:rFonts w:cs="Arial"/>
                <w:lang w:val="en-GB"/>
              </w:rPr>
              <w:t xml:space="preserve"> </w:t>
            </w:r>
            <w:sdt>
              <w:sdtPr>
                <w:rPr>
                  <w:rFonts w:cs="Arial"/>
                  <w:lang w:val="en-GB"/>
                </w:rPr>
                <w:id w:val="1431319318"/>
                <w:placeholder>
                  <w:docPart w:val="0485F149199549DE8A5F452CF55DB7BF"/>
                </w:placeholder>
                <w:showingPlcHdr/>
                <w:date>
                  <w:dateFormat w:val="dd/MM/yyyy"/>
                  <w:lid w:val="en-GB"/>
                  <w:storeMappedDataAs w:val="dateTime"/>
                  <w:calendar w:val="gregorian"/>
                </w:date>
              </w:sdtPr>
              <w:sdtContent>
                <w:r w:rsidRPr="001D55AA">
                  <w:rPr>
                    <w:rStyle w:val="PlaceholderText"/>
                    <w:rFonts w:cs="Arial"/>
                    <w:lang w:val="en-GB"/>
                  </w:rPr>
                  <w:t>Click or tap to enter a date.</w:t>
                </w:r>
              </w:sdtContent>
            </w:sdt>
          </w:p>
        </w:tc>
      </w:tr>
      <w:tr w:rsidR="007D1162" w:rsidRPr="006E2876" w14:paraId="24740A58" w14:textId="77777777" w:rsidTr="007D1162">
        <w:trPr>
          <w:trHeight w:val="971"/>
        </w:trPr>
        <w:tc>
          <w:tcPr>
            <w:tcW w:w="2650" w:type="dxa"/>
          </w:tcPr>
          <w:p w14:paraId="5DCA8393" w14:textId="77777777" w:rsidR="007D1162" w:rsidRPr="00747D82" w:rsidRDefault="007D1162" w:rsidP="007D1162">
            <w:pPr>
              <w:spacing w:line="276" w:lineRule="auto"/>
              <w:ind w:left="57"/>
              <w:rPr>
                <w:rFonts w:eastAsia="Calibri" w:cs="Arial"/>
                <w:b/>
                <w:color w:val="000000"/>
              </w:rPr>
            </w:pPr>
          </w:p>
        </w:tc>
        <w:tc>
          <w:tcPr>
            <w:tcW w:w="4892" w:type="dxa"/>
            <w:gridSpan w:val="2"/>
          </w:tcPr>
          <w:p w14:paraId="3D2682CF" w14:textId="77777777" w:rsidR="007D1162" w:rsidRPr="00747D82" w:rsidRDefault="007D1162" w:rsidP="007D1162">
            <w:pPr>
              <w:spacing w:line="276" w:lineRule="auto"/>
              <w:rPr>
                <w:rFonts w:eastAsia="Calibri" w:cs="Arial"/>
                <w:color w:val="000000"/>
              </w:rPr>
            </w:pPr>
          </w:p>
        </w:tc>
        <w:tc>
          <w:tcPr>
            <w:tcW w:w="1922" w:type="dxa"/>
          </w:tcPr>
          <w:p w14:paraId="097501F7" w14:textId="77777777" w:rsidR="007D1162" w:rsidRPr="00747D82" w:rsidRDefault="007D1162" w:rsidP="007D1162">
            <w:pPr>
              <w:spacing w:line="276" w:lineRule="auto"/>
              <w:rPr>
                <w:rFonts w:eastAsia="MS Gothic" w:cs="Arial"/>
                <w:color w:val="000000"/>
              </w:rPr>
            </w:pPr>
          </w:p>
        </w:tc>
        <w:tc>
          <w:tcPr>
            <w:tcW w:w="2812" w:type="dxa"/>
            <w:gridSpan w:val="2"/>
          </w:tcPr>
          <w:p w14:paraId="68D90E23" w14:textId="77777777" w:rsidR="007D1162" w:rsidRPr="00747D82" w:rsidRDefault="007D1162" w:rsidP="007D1162">
            <w:pPr>
              <w:spacing w:line="276" w:lineRule="auto"/>
              <w:rPr>
                <w:rFonts w:cs="Arial"/>
                <w:bCs/>
              </w:rPr>
            </w:pPr>
          </w:p>
        </w:tc>
        <w:tc>
          <w:tcPr>
            <w:tcW w:w="1935" w:type="dxa"/>
            <w:gridSpan w:val="2"/>
          </w:tcPr>
          <w:p w14:paraId="6A003166" w14:textId="344EA044" w:rsidR="007D1162" w:rsidRPr="00747D82" w:rsidRDefault="007D1162" w:rsidP="007D1162">
            <w:pPr>
              <w:spacing w:line="276" w:lineRule="auto"/>
              <w:rPr>
                <w:rFonts w:cs="Arial"/>
                <w:bCs/>
              </w:rPr>
            </w:pPr>
            <w:r w:rsidRPr="001D55AA">
              <w:rPr>
                <w:rFonts w:cs="Arial"/>
                <w:bCs/>
                <w:i/>
                <w:iCs/>
                <w:lang w:val="en-GB"/>
              </w:rPr>
              <w:t>Review date:</w:t>
            </w:r>
            <w:r w:rsidRPr="001D55AA">
              <w:rPr>
                <w:rFonts w:cs="Arial"/>
                <w:lang w:val="en-GB"/>
              </w:rPr>
              <w:t xml:space="preserve"> </w:t>
            </w:r>
            <w:sdt>
              <w:sdtPr>
                <w:rPr>
                  <w:rFonts w:cs="Arial"/>
                  <w:lang w:val="en-GB"/>
                </w:rPr>
                <w:id w:val="-212577975"/>
                <w:placeholder>
                  <w:docPart w:val="424043771CE74C0BAC053556D08636C4"/>
                </w:placeholder>
                <w:showingPlcHdr/>
                <w:date>
                  <w:dateFormat w:val="dd/MM/yyyy"/>
                  <w:lid w:val="en-GB"/>
                  <w:storeMappedDataAs w:val="dateTime"/>
                  <w:calendar w:val="gregorian"/>
                </w:date>
              </w:sdtPr>
              <w:sdtContent>
                <w:r w:rsidRPr="001D55AA">
                  <w:rPr>
                    <w:rStyle w:val="PlaceholderText"/>
                    <w:rFonts w:cs="Arial"/>
                    <w:lang w:val="en-GB"/>
                  </w:rPr>
                  <w:t>Click or tap to enter a date.</w:t>
                </w:r>
              </w:sdtContent>
            </w:sdt>
          </w:p>
        </w:tc>
      </w:tr>
      <w:tr w:rsidR="007D1162" w:rsidRPr="006E2876" w14:paraId="43A57C22" w14:textId="77777777" w:rsidTr="007D1162">
        <w:trPr>
          <w:trHeight w:val="1029"/>
        </w:trPr>
        <w:tc>
          <w:tcPr>
            <w:tcW w:w="2650" w:type="dxa"/>
          </w:tcPr>
          <w:p w14:paraId="12BDA837" w14:textId="77777777" w:rsidR="007D1162" w:rsidRPr="00747D82" w:rsidRDefault="007D1162" w:rsidP="007D1162">
            <w:pPr>
              <w:spacing w:line="276" w:lineRule="auto"/>
              <w:rPr>
                <w:rFonts w:eastAsia="Calibri" w:cs="Arial"/>
                <w:b/>
              </w:rPr>
            </w:pPr>
          </w:p>
        </w:tc>
        <w:tc>
          <w:tcPr>
            <w:tcW w:w="4892" w:type="dxa"/>
            <w:gridSpan w:val="2"/>
          </w:tcPr>
          <w:p w14:paraId="10EAFC15" w14:textId="77777777" w:rsidR="007D1162" w:rsidRPr="00747D82" w:rsidRDefault="007D1162" w:rsidP="007D1162">
            <w:pPr>
              <w:spacing w:line="276" w:lineRule="auto"/>
              <w:rPr>
                <w:rFonts w:eastAsia="Calibri" w:cs="Arial"/>
              </w:rPr>
            </w:pPr>
          </w:p>
        </w:tc>
        <w:tc>
          <w:tcPr>
            <w:tcW w:w="1922" w:type="dxa"/>
          </w:tcPr>
          <w:p w14:paraId="21D56AA7" w14:textId="77777777" w:rsidR="007D1162" w:rsidRPr="00747D82" w:rsidRDefault="007D1162" w:rsidP="007D1162">
            <w:pPr>
              <w:spacing w:line="276" w:lineRule="auto"/>
              <w:rPr>
                <w:rFonts w:eastAsia="MS Gothic" w:cs="Arial"/>
                <w:color w:val="404040"/>
              </w:rPr>
            </w:pPr>
          </w:p>
        </w:tc>
        <w:tc>
          <w:tcPr>
            <w:tcW w:w="2812" w:type="dxa"/>
            <w:gridSpan w:val="2"/>
          </w:tcPr>
          <w:p w14:paraId="136944EA" w14:textId="77777777" w:rsidR="007D1162" w:rsidRPr="00747D82" w:rsidRDefault="007D1162" w:rsidP="007D1162">
            <w:pPr>
              <w:keepNext/>
              <w:keepLines/>
              <w:spacing w:before="120" w:after="240" w:line="276" w:lineRule="auto"/>
              <w:ind w:left="57"/>
              <w:outlineLvl w:val="0"/>
              <w:rPr>
                <w:rFonts w:cs="Arial"/>
                <w:bCs/>
              </w:rPr>
            </w:pPr>
          </w:p>
        </w:tc>
        <w:tc>
          <w:tcPr>
            <w:tcW w:w="1935" w:type="dxa"/>
            <w:gridSpan w:val="2"/>
          </w:tcPr>
          <w:p w14:paraId="488579FB" w14:textId="0F7D40CA" w:rsidR="007D1162" w:rsidRPr="00747D82" w:rsidRDefault="007D1162" w:rsidP="007D1162">
            <w:pPr>
              <w:keepNext/>
              <w:keepLines/>
              <w:spacing w:before="120" w:after="240" w:line="276" w:lineRule="auto"/>
              <w:outlineLvl w:val="0"/>
              <w:rPr>
                <w:rFonts w:cs="Arial"/>
              </w:rPr>
            </w:pPr>
            <w:r w:rsidRPr="001D55AA">
              <w:rPr>
                <w:rFonts w:cs="Arial"/>
                <w:bCs/>
                <w:i/>
                <w:iCs/>
                <w:lang w:val="en-GB"/>
              </w:rPr>
              <w:t>Review date:</w:t>
            </w:r>
            <w:r w:rsidRPr="001D55AA">
              <w:rPr>
                <w:rFonts w:cs="Arial"/>
                <w:lang w:val="en-GB"/>
              </w:rPr>
              <w:t xml:space="preserve"> </w:t>
            </w:r>
            <w:sdt>
              <w:sdtPr>
                <w:rPr>
                  <w:rFonts w:cs="Arial"/>
                  <w:lang w:val="en-GB"/>
                </w:rPr>
                <w:id w:val="-1667776733"/>
                <w:placeholder>
                  <w:docPart w:val="DACE6B6B05B842B48BCFFD22C3ADF6C0"/>
                </w:placeholder>
                <w:showingPlcHdr/>
                <w:date>
                  <w:dateFormat w:val="dd/MM/yyyy"/>
                  <w:lid w:val="en-GB"/>
                  <w:storeMappedDataAs w:val="dateTime"/>
                  <w:calendar w:val="gregorian"/>
                </w:date>
              </w:sdtPr>
              <w:sdtContent>
                <w:r w:rsidRPr="001D55AA">
                  <w:rPr>
                    <w:rStyle w:val="PlaceholderText"/>
                    <w:rFonts w:cs="Arial"/>
                    <w:lang w:val="en-GB"/>
                  </w:rPr>
                  <w:t>Click or tap to enter a date.</w:t>
                </w:r>
              </w:sdtContent>
            </w:sdt>
          </w:p>
        </w:tc>
      </w:tr>
      <w:tr w:rsidR="007D1162" w:rsidRPr="006E2876" w14:paraId="745095C7" w14:textId="77777777" w:rsidTr="007D1162">
        <w:trPr>
          <w:trHeight w:val="919"/>
        </w:trPr>
        <w:tc>
          <w:tcPr>
            <w:tcW w:w="2650" w:type="dxa"/>
          </w:tcPr>
          <w:p w14:paraId="3E97F80C" w14:textId="77777777" w:rsidR="007D1162" w:rsidRPr="00747D82" w:rsidRDefault="007D1162" w:rsidP="007D1162">
            <w:pPr>
              <w:spacing w:line="276" w:lineRule="auto"/>
              <w:rPr>
                <w:rFonts w:eastAsia="Calibri" w:cs="Arial"/>
                <w:b/>
              </w:rPr>
            </w:pPr>
          </w:p>
        </w:tc>
        <w:tc>
          <w:tcPr>
            <w:tcW w:w="4892" w:type="dxa"/>
            <w:gridSpan w:val="2"/>
          </w:tcPr>
          <w:p w14:paraId="6713BA13" w14:textId="77777777" w:rsidR="007D1162" w:rsidRPr="00747D82" w:rsidRDefault="007D1162" w:rsidP="007D1162">
            <w:pPr>
              <w:spacing w:line="276" w:lineRule="auto"/>
              <w:rPr>
                <w:rFonts w:eastAsia="Calibri" w:cs="Arial"/>
              </w:rPr>
            </w:pPr>
          </w:p>
        </w:tc>
        <w:tc>
          <w:tcPr>
            <w:tcW w:w="1922" w:type="dxa"/>
          </w:tcPr>
          <w:p w14:paraId="7AD6634F" w14:textId="77777777" w:rsidR="007D1162" w:rsidRPr="00747D82" w:rsidRDefault="007D1162" w:rsidP="007D1162">
            <w:pPr>
              <w:spacing w:line="276" w:lineRule="auto"/>
              <w:rPr>
                <w:rFonts w:eastAsia="Calibri" w:cs="Arial"/>
              </w:rPr>
            </w:pPr>
          </w:p>
        </w:tc>
        <w:tc>
          <w:tcPr>
            <w:tcW w:w="2812" w:type="dxa"/>
            <w:gridSpan w:val="2"/>
          </w:tcPr>
          <w:p w14:paraId="0DACC9EF" w14:textId="77777777" w:rsidR="007D1162" w:rsidRPr="00747D82" w:rsidRDefault="007D1162" w:rsidP="007D1162">
            <w:pPr>
              <w:spacing w:line="276" w:lineRule="auto"/>
              <w:rPr>
                <w:rFonts w:eastAsia="Calibri" w:cs="Arial"/>
              </w:rPr>
            </w:pPr>
          </w:p>
        </w:tc>
        <w:tc>
          <w:tcPr>
            <w:tcW w:w="1935" w:type="dxa"/>
            <w:gridSpan w:val="2"/>
          </w:tcPr>
          <w:p w14:paraId="38CB8F98" w14:textId="622792FC" w:rsidR="007D1162" w:rsidRPr="00747D82" w:rsidRDefault="007D1162" w:rsidP="007D1162">
            <w:pPr>
              <w:spacing w:line="276" w:lineRule="auto"/>
              <w:rPr>
                <w:rFonts w:eastAsia="Calibri" w:cs="Arial"/>
              </w:rPr>
            </w:pPr>
            <w:r w:rsidRPr="001D55AA">
              <w:rPr>
                <w:rFonts w:cs="Arial"/>
                <w:bCs/>
                <w:i/>
                <w:iCs/>
                <w:lang w:val="en-GB"/>
              </w:rPr>
              <w:t>Review date:</w:t>
            </w:r>
            <w:r w:rsidRPr="001D55AA">
              <w:rPr>
                <w:rFonts w:cs="Arial"/>
                <w:lang w:val="en-GB"/>
              </w:rPr>
              <w:t xml:space="preserve"> </w:t>
            </w:r>
            <w:sdt>
              <w:sdtPr>
                <w:rPr>
                  <w:rFonts w:cs="Arial"/>
                  <w:lang w:val="en-GB"/>
                </w:rPr>
                <w:id w:val="802435372"/>
                <w:placeholder>
                  <w:docPart w:val="33A875CE999E4C4096967BDB5995EBA4"/>
                </w:placeholder>
                <w:showingPlcHdr/>
                <w:date>
                  <w:dateFormat w:val="dd/MM/yyyy"/>
                  <w:lid w:val="en-GB"/>
                  <w:storeMappedDataAs w:val="dateTime"/>
                  <w:calendar w:val="gregorian"/>
                </w:date>
              </w:sdtPr>
              <w:sdtContent>
                <w:r w:rsidRPr="001D55AA">
                  <w:rPr>
                    <w:rStyle w:val="PlaceholderText"/>
                    <w:rFonts w:cs="Arial"/>
                    <w:lang w:val="en-GB"/>
                  </w:rPr>
                  <w:t>Click or tap to enter a date.</w:t>
                </w:r>
              </w:sdtContent>
            </w:sdt>
          </w:p>
        </w:tc>
      </w:tr>
      <w:tr w:rsidR="007D1162" w:rsidRPr="006E2876" w14:paraId="7546C8C7" w14:textId="77777777" w:rsidTr="007D1162">
        <w:trPr>
          <w:trHeight w:val="963"/>
        </w:trPr>
        <w:tc>
          <w:tcPr>
            <w:tcW w:w="2650" w:type="dxa"/>
          </w:tcPr>
          <w:p w14:paraId="528EF225" w14:textId="77777777" w:rsidR="007D1162" w:rsidRPr="00747D82" w:rsidRDefault="007D1162" w:rsidP="007D1162">
            <w:pPr>
              <w:spacing w:line="276" w:lineRule="auto"/>
              <w:rPr>
                <w:rFonts w:eastAsia="Calibri" w:cs="Arial"/>
                <w:b/>
              </w:rPr>
            </w:pPr>
          </w:p>
        </w:tc>
        <w:tc>
          <w:tcPr>
            <w:tcW w:w="4892" w:type="dxa"/>
            <w:gridSpan w:val="2"/>
          </w:tcPr>
          <w:p w14:paraId="50EC6336" w14:textId="77777777" w:rsidR="007D1162" w:rsidRPr="00747D82" w:rsidRDefault="007D1162" w:rsidP="007D1162">
            <w:pPr>
              <w:spacing w:line="276" w:lineRule="auto"/>
              <w:rPr>
                <w:rFonts w:eastAsia="Calibri" w:cs="Arial"/>
              </w:rPr>
            </w:pPr>
          </w:p>
        </w:tc>
        <w:tc>
          <w:tcPr>
            <w:tcW w:w="1922" w:type="dxa"/>
          </w:tcPr>
          <w:p w14:paraId="17A6EC6E" w14:textId="77777777" w:rsidR="007D1162" w:rsidRPr="00747D82" w:rsidRDefault="007D1162" w:rsidP="007D1162">
            <w:pPr>
              <w:spacing w:line="276" w:lineRule="auto"/>
              <w:rPr>
                <w:rFonts w:eastAsia="Calibri" w:cs="Arial"/>
              </w:rPr>
            </w:pPr>
          </w:p>
        </w:tc>
        <w:tc>
          <w:tcPr>
            <w:tcW w:w="2835" w:type="dxa"/>
            <w:gridSpan w:val="3"/>
          </w:tcPr>
          <w:p w14:paraId="79C8FB51" w14:textId="77777777" w:rsidR="007D1162" w:rsidRPr="00747D82" w:rsidRDefault="007D1162" w:rsidP="007D1162">
            <w:pPr>
              <w:spacing w:line="276" w:lineRule="auto"/>
              <w:rPr>
                <w:rFonts w:eastAsia="Calibri" w:cs="Arial"/>
              </w:rPr>
            </w:pPr>
          </w:p>
        </w:tc>
        <w:tc>
          <w:tcPr>
            <w:tcW w:w="1912" w:type="dxa"/>
          </w:tcPr>
          <w:p w14:paraId="2E5E5DF2" w14:textId="6C163964" w:rsidR="007D1162" w:rsidRPr="00747D82" w:rsidRDefault="007D1162" w:rsidP="007D1162">
            <w:pPr>
              <w:spacing w:line="276" w:lineRule="auto"/>
              <w:rPr>
                <w:rFonts w:eastAsia="Calibri" w:cs="Arial"/>
              </w:rPr>
            </w:pPr>
            <w:r w:rsidRPr="001D55AA">
              <w:rPr>
                <w:rFonts w:cs="Arial"/>
                <w:bCs/>
                <w:i/>
                <w:iCs/>
                <w:lang w:val="en-GB"/>
              </w:rPr>
              <w:t>Review date:</w:t>
            </w:r>
            <w:r w:rsidRPr="001D55AA">
              <w:rPr>
                <w:rFonts w:cs="Arial"/>
                <w:lang w:val="en-GB"/>
              </w:rPr>
              <w:t xml:space="preserve"> </w:t>
            </w:r>
            <w:sdt>
              <w:sdtPr>
                <w:rPr>
                  <w:rFonts w:cs="Arial"/>
                  <w:lang w:val="en-GB"/>
                </w:rPr>
                <w:id w:val="-1961565964"/>
                <w:placeholder>
                  <w:docPart w:val="8D63295BDED94CF7AAB3BD1433AAEEF5"/>
                </w:placeholder>
                <w:showingPlcHdr/>
                <w:date>
                  <w:dateFormat w:val="dd/MM/yyyy"/>
                  <w:lid w:val="en-GB"/>
                  <w:storeMappedDataAs w:val="dateTime"/>
                  <w:calendar w:val="gregorian"/>
                </w:date>
              </w:sdtPr>
              <w:sdtContent>
                <w:r w:rsidRPr="001D55AA">
                  <w:rPr>
                    <w:rStyle w:val="PlaceholderText"/>
                    <w:rFonts w:cs="Arial"/>
                    <w:lang w:val="en-GB"/>
                  </w:rPr>
                  <w:t>Click or tap to enter a date.</w:t>
                </w:r>
              </w:sdtContent>
            </w:sdt>
          </w:p>
        </w:tc>
      </w:tr>
      <w:tr w:rsidR="00AA2A48" w:rsidRPr="006E2876" w14:paraId="3D0606AE" w14:textId="77777777" w:rsidTr="007D1162">
        <w:trPr>
          <w:trHeight w:val="963"/>
        </w:trPr>
        <w:tc>
          <w:tcPr>
            <w:tcW w:w="2650" w:type="dxa"/>
          </w:tcPr>
          <w:p w14:paraId="307D8F88" w14:textId="77777777" w:rsidR="00AA2A48" w:rsidRPr="00747D82" w:rsidRDefault="00AA2A48" w:rsidP="007D1162">
            <w:pPr>
              <w:spacing w:line="276" w:lineRule="auto"/>
              <w:rPr>
                <w:rFonts w:eastAsia="Calibri" w:cs="Arial"/>
                <w:b/>
              </w:rPr>
            </w:pPr>
          </w:p>
        </w:tc>
        <w:tc>
          <w:tcPr>
            <w:tcW w:w="4892" w:type="dxa"/>
            <w:gridSpan w:val="2"/>
          </w:tcPr>
          <w:p w14:paraId="5BF81C7C" w14:textId="77777777" w:rsidR="00AA2A48" w:rsidRPr="00747D82" w:rsidRDefault="00AA2A48" w:rsidP="007D1162">
            <w:pPr>
              <w:spacing w:line="276" w:lineRule="auto"/>
              <w:rPr>
                <w:rFonts w:eastAsia="Calibri" w:cs="Arial"/>
              </w:rPr>
            </w:pPr>
          </w:p>
        </w:tc>
        <w:tc>
          <w:tcPr>
            <w:tcW w:w="1922" w:type="dxa"/>
          </w:tcPr>
          <w:p w14:paraId="5869B735" w14:textId="77777777" w:rsidR="00AA2A48" w:rsidRPr="00747D82" w:rsidRDefault="00AA2A48" w:rsidP="007D1162">
            <w:pPr>
              <w:spacing w:line="276" w:lineRule="auto"/>
              <w:rPr>
                <w:rFonts w:eastAsia="Calibri" w:cs="Arial"/>
              </w:rPr>
            </w:pPr>
          </w:p>
        </w:tc>
        <w:tc>
          <w:tcPr>
            <w:tcW w:w="2835" w:type="dxa"/>
            <w:gridSpan w:val="3"/>
          </w:tcPr>
          <w:p w14:paraId="6AA65740" w14:textId="77777777" w:rsidR="00AA2A48" w:rsidRPr="00747D82" w:rsidRDefault="00AA2A48" w:rsidP="007D1162">
            <w:pPr>
              <w:spacing w:line="276" w:lineRule="auto"/>
              <w:rPr>
                <w:rFonts w:eastAsia="Calibri" w:cs="Arial"/>
              </w:rPr>
            </w:pPr>
          </w:p>
        </w:tc>
        <w:tc>
          <w:tcPr>
            <w:tcW w:w="1912" w:type="dxa"/>
          </w:tcPr>
          <w:p w14:paraId="0A6E1AC7" w14:textId="0423DFD8" w:rsidR="00AA2A48" w:rsidRPr="001D55AA" w:rsidRDefault="00AA2A48" w:rsidP="007D1162">
            <w:pPr>
              <w:spacing w:line="276" w:lineRule="auto"/>
              <w:rPr>
                <w:rFonts w:cs="Arial"/>
                <w:bCs/>
                <w:i/>
                <w:iCs/>
                <w:lang w:val="en-GB"/>
              </w:rPr>
            </w:pPr>
            <w:r w:rsidRPr="001D55AA">
              <w:rPr>
                <w:rFonts w:cs="Arial"/>
                <w:bCs/>
                <w:i/>
                <w:iCs/>
                <w:lang w:val="en-GB"/>
              </w:rPr>
              <w:t>Review date:</w:t>
            </w:r>
            <w:r w:rsidRPr="001D55AA">
              <w:rPr>
                <w:rFonts w:cs="Arial"/>
                <w:lang w:val="en-GB"/>
              </w:rPr>
              <w:t xml:space="preserve"> </w:t>
            </w:r>
            <w:sdt>
              <w:sdtPr>
                <w:rPr>
                  <w:rFonts w:cs="Arial"/>
                  <w:lang w:val="en-GB"/>
                </w:rPr>
                <w:id w:val="1778597144"/>
                <w:placeholder>
                  <w:docPart w:val="F6ACD4747E844CD7AA6C4C92A26205AF"/>
                </w:placeholder>
                <w:showingPlcHdr/>
                <w:date>
                  <w:dateFormat w:val="dd/MM/yyyy"/>
                  <w:lid w:val="en-GB"/>
                  <w:storeMappedDataAs w:val="dateTime"/>
                  <w:calendar w:val="gregorian"/>
                </w:date>
              </w:sdtPr>
              <w:sdtContent>
                <w:r w:rsidRPr="001D55AA">
                  <w:rPr>
                    <w:rStyle w:val="PlaceholderText"/>
                    <w:rFonts w:cs="Arial"/>
                    <w:lang w:val="en-GB"/>
                  </w:rPr>
                  <w:t>Click or tap to enter a date.</w:t>
                </w:r>
              </w:sdtContent>
            </w:sdt>
          </w:p>
        </w:tc>
      </w:tr>
      <w:tr w:rsidR="00F412A0" w:rsidRPr="006E2876" w14:paraId="63D5C34B" w14:textId="77777777" w:rsidTr="000D5D78">
        <w:trPr>
          <w:trHeight w:val="454"/>
        </w:trPr>
        <w:tc>
          <w:tcPr>
            <w:tcW w:w="14211" w:type="dxa"/>
            <w:gridSpan w:val="8"/>
            <w:shd w:val="clear" w:color="auto" w:fill="FEAA12"/>
            <w:vAlign w:val="center"/>
          </w:tcPr>
          <w:p w14:paraId="37917F84" w14:textId="5BDDE511" w:rsidR="00F412A0" w:rsidRPr="00747D82" w:rsidRDefault="00F412A0" w:rsidP="00F412A0">
            <w:pPr>
              <w:spacing w:after="0"/>
              <w:rPr>
                <w:rFonts w:cs="Arial"/>
                <w:b/>
                <w:color w:val="FFFFFF" w:themeColor="background1"/>
              </w:rPr>
            </w:pPr>
            <w:r w:rsidRPr="001D55AA">
              <w:rPr>
                <w:rFonts w:cs="Arial"/>
                <w:b/>
                <w:color w:val="FFFFFF" w:themeColor="background1"/>
                <w:lang w:val="en-GB"/>
              </w:rPr>
              <w:t xml:space="preserve">Interpersonal Skills </w:t>
            </w:r>
            <w:r>
              <w:rPr>
                <w:rFonts w:cs="Arial"/>
                <w:b/>
                <w:color w:val="FFFFFF" w:themeColor="background1"/>
                <w:lang w:val="en-GB"/>
              </w:rPr>
              <w:t>and</w:t>
            </w:r>
            <w:r w:rsidRPr="001D55AA">
              <w:rPr>
                <w:rFonts w:cs="Arial"/>
                <w:b/>
                <w:color w:val="FFFFFF" w:themeColor="background1"/>
                <w:lang w:val="en-GB"/>
              </w:rPr>
              <w:t xml:space="preserve"> Attributes (</w:t>
            </w:r>
            <w:proofErr w:type="spellStart"/>
            <w:r w:rsidRPr="001D55AA">
              <w:rPr>
                <w:rFonts w:cs="Arial"/>
                <w:b/>
                <w:color w:val="FFFFFF" w:themeColor="background1"/>
                <w:lang w:val="en-GB"/>
              </w:rPr>
              <w:t>eg</w:t>
            </w:r>
            <w:proofErr w:type="spellEnd"/>
            <w:r w:rsidRPr="001D55AA">
              <w:rPr>
                <w:rFonts w:cs="Arial"/>
                <w:b/>
                <w:color w:val="FFFFFF" w:themeColor="background1"/>
                <w:lang w:val="en-GB"/>
              </w:rPr>
              <w:t xml:space="preserve"> </w:t>
            </w:r>
            <w:r>
              <w:rPr>
                <w:rFonts w:cs="Arial"/>
                <w:b/>
                <w:color w:val="FFFFFF" w:themeColor="background1"/>
                <w:lang w:val="en-GB"/>
              </w:rPr>
              <w:t>c</w:t>
            </w:r>
            <w:r w:rsidRPr="001D55AA">
              <w:rPr>
                <w:rFonts w:cs="Arial"/>
                <w:b/>
                <w:color w:val="FFFFFF" w:themeColor="background1"/>
                <w:lang w:val="en-GB"/>
              </w:rPr>
              <w:t xml:space="preserve">ommunication, </w:t>
            </w:r>
            <w:r>
              <w:rPr>
                <w:rFonts w:cs="Arial"/>
                <w:b/>
                <w:color w:val="FFFFFF" w:themeColor="background1"/>
                <w:lang w:val="en-GB"/>
              </w:rPr>
              <w:t>o</w:t>
            </w:r>
            <w:r w:rsidRPr="001D55AA">
              <w:rPr>
                <w:rFonts w:cs="Arial"/>
                <w:b/>
                <w:color w:val="FFFFFF" w:themeColor="background1"/>
                <w:lang w:val="en-GB"/>
              </w:rPr>
              <w:t xml:space="preserve">rganisational </w:t>
            </w:r>
            <w:r>
              <w:rPr>
                <w:rFonts w:cs="Arial"/>
                <w:b/>
                <w:color w:val="FFFFFF" w:themeColor="background1"/>
                <w:lang w:val="en-GB"/>
              </w:rPr>
              <w:t>s</w:t>
            </w:r>
            <w:r w:rsidRPr="001D55AA">
              <w:rPr>
                <w:rFonts w:cs="Arial"/>
                <w:b/>
                <w:color w:val="FFFFFF" w:themeColor="background1"/>
                <w:lang w:val="en-GB"/>
              </w:rPr>
              <w:t xml:space="preserve">kills, </w:t>
            </w:r>
            <w:r>
              <w:rPr>
                <w:rFonts w:cs="Arial"/>
                <w:b/>
                <w:color w:val="FFFFFF" w:themeColor="background1"/>
                <w:lang w:val="en-GB"/>
              </w:rPr>
              <w:t>d</w:t>
            </w:r>
            <w:r w:rsidRPr="001D55AA">
              <w:rPr>
                <w:rFonts w:cs="Arial"/>
                <w:b/>
                <w:color w:val="FFFFFF" w:themeColor="background1"/>
                <w:lang w:val="en-GB"/>
              </w:rPr>
              <w:t xml:space="preserve">ealing with </w:t>
            </w:r>
            <w:r>
              <w:rPr>
                <w:rFonts w:cs="Arial"/>
                <w:b/>
                <w:color w:val="FFFFFF" w:themeColor="background1"/>
                <w:lang w:val="en-GB"/>
              </w:rPr>
              <w:t>c</w:t>
            </w:r>
            <w:r w:rsidRPr="001D55AA">
              <w:rPr>
                <w:rFonts w:cs="Arial"/>
                <w:b/>
                <w:color w:val="FFFFFF" w:themeColor="background1"/>
                <w:lang w:val="en-GB"/>
              </w:rPr>
              <w:t>onflict</w:t>
            </w:r>
            <w:r>
              <w:rPr>
                <w:rFonts w:cs="Arial"/>
                <w:b/>
                <w:color w:val="FFFFFF" w:themeColor="background1"/>
                <w:lang w:val="en-GB"/>
              </w:rPr>
              <w:t xml:space="preserve"> and challenge</w:t>
            </w:r>
            <w:r w:rsidRPr="001D55AA">
              <w:rPr>
                <w:rFonts w:cs="Arial"/>
                <w:b/>
                <w:color w:val="FFFFFF" w:themeColor="background1"/>
                <w:lang w:val="en-GB"/>
              </w:rPr>
              <w:t>)</w:t>
            </w:r>
          </w:p>
        </w:tc>
      </w:tr>
      <w:tr w:rsidR="00F412A0" w:rsidRPr="006E2876" w14:paraId="3B6E440D" w14:textId="77777777">
        <w:trPr>
          <w:trHeight w:val="1642"/>
        </w:trPr>
        <w:tc>
          <w:tcPr>
            <w:tcW w:w="2650" w:type="dxa"/>
          </w:tcPr>
          <w:p w14:paraId="1AB1F402" w14:textId="451E3202" w:rsidR="00F412A0" w:rsidRPr="00747D82" w:rsidRDefault="00F412A0" w:rsidP="00F412A0">
            <w:pPr>
              <w:spacing w:line="276" w:lineRule="auto"/>
              <w:jc w:val="center"/>
              <w:rPr>
                <w:rFonts w:eastAsia="Calibri" w:cs="Arial"/>
                <w:b/>
              </w:rPr>
            </w:pPr>
            <w:r w:rsidRPr="00600E89">
              <w:rPr>
                <w:rFonts w:cs="Arial"/>
                <w:b/>
                <w:lang w:val="en-GB" w:eastAsia="en-GB"/>
              </w:rPr>
              <w:t xml:space="preserve">Skills </w:t>
            </w:r>
            <w:r>
              <w:rPr>
                <w:rFonts w:cs="Arial"/>
                <w:b/>
                <w:lang w:val="en-GB" w:eastAsia="en-GB"/>
              </w:rPr>
              <w:t>and</w:t>
            </w:r>
            <w:r w:rsidRPr="00600E89">
              <w:rPr>
                <w:rFonts w:cs="Arial"/>
                <w:b/>
                <w:lang w:val="en-GB" w:eastAsia="en-GB"/>
              </w:rPr>
              <w:t xml:space="preserve"> Knowledge to be developed</w:t>
            </w:r>
          </w:p>
        </w:tc>
        <w:tc>
          <w:tcPr>
            <w:tcW w:w="4892" w:type="dxa"/>
            <w:gridSpan w:val="2"/>
          </w:tcPr>
          <w:p w14:paraId="4199ABEC" w14:textId="77777777" w:rsidR="00F412A0" w:rsidRPr="001D55AA" w:rsidRDefault="00F412A0" w:rsidP="00F412A0">
            <w:pPr>
              <w:spacing w:after="0"/>
              <w:rPr>
                <w:rFonts w:cs="Arial"/>
                <w:b/>
                <w:lang w:val="en-GB" w:eastAsia="en-GB"/>
              </w:rPr>
            </w:pPr>
            <w:r w:rsidRPr="001D55AA">
              <w:rPr>
                <w:rFonts w:cs="Arial"/>
                <w:b/>
                <w:lang w:val="en-GB" w:eastAsia="en-GB"/>
              </w:rPr>
              <w:t>Activity/opportunity to achieve this:</w:t>
            </w:r>
          </w:p>
          <w:p w14:paraId="3F6563D6" w14:textId="77777777" w:rsidR="00F412A0" w:rsidRPr="001D55AA" w:rsidRDefault="00F412A0" w:rsidP="00F412A0">
            <w:pPr>
              <w:spacing w:after="0"/>
              <w:rPr>
                <w:rFonts w:cs="Arial"/>
                <w:b/>
                <w:lang w:val="en-GB" w:eastAsia="en-GB"/>
              </w:rPr>
            </w:pPr>
            <w:r w:rsidRPr="001D55AA">
              <w:rPr>
                <w:rFonts w:cs="Arial"/>
                <w:b/>
                <w:lang w:val="en-GB" w:eastAsia="en-GB"/>
              </w:rPr>
              <w:t>Who will assist with this?</w:t>
            </w:r>
          </w:p>
          <w:p w14:paraId="2656D20D" w14:textId="2FB3E02F" w:rsidR="00F412A0" w:rsidRPr="00CD2D5D" w:rsidRDefault="00F412A0" w:rsidP="00F412A0">
            <w:pPr>
              <w:spacing w:after="0"/>
              <w:jc w:val="center"/>
              <w:rPr>
                <w:rFonts w:cs="Arial"/>
                <w:b/>
                <w:lang w:eastAsia="en-GB"/>
              </w:rPr>
            </w:pPr>
            <w:r w:rsidRPr="00600E89">
              <w:rPr>
                <w:rFonts w:cs="Arial"/>
                <w:b/>
                <w:lang w:val="en-GB" w:eastAsia="en-GB"/>
              </w:rPr>
              <w:t>How will this be done?</w:t>
            </w:r>
          </w:p>
        </w:tc>
        <w:tc>
          <w:tcPr>
            <w:tcW w:w="1922" w:type="dxa"/>
          </w:tcPr>
          <w:p w14:paraId="6BC4FECF" w14:textId="45B7385C" w:rsidR="00F412A0" w:rsidRPr="00747D82" w:rsidRDefault="00F412A0" w:rsidP="00F412A0">
            <w:pPr>
              <w:spacing w:after="0" w:line="276" w:lineRule="auto"/>
              <w:jc w:val="center"/>
              <w:rPr>
                <w:rFonts w:eastAsia="Calibri" w:cs="Arial"/>
              </w:rPr>
            </w:pPr>
            <w:r w:rsidRPr="00600E89">
              <w:rPr>
                <w:rFonts w:cs="Arial"/>
                <w:b/>
                <w:lang w:val="en-GB" w:eastAsia="en-GB"/>
              </w:rPr>
              <w:t>Target date for completion:</w:t>
            </w:r>
          </w:p>
        </w:tc>
        <w:tc>
          <w:tcPr>
            <w:tcW w:w="2757" w:type="dxa"/>
          </w:tcPr>
          <w:p w14:paraId="335F5189" w14:textId="77777777" w:rsidR="00F412A0" w:rsidRPr="001D55AA" w:rsidRDefault="00F412A0" w:rsidP="00F412A0">
            <w:pPr>
              <w:spacing w:after="0"/>
              <w:rPr>
                <w:rFonts w:cs="Arial"/>
                <w:b/>
                <w:lang w:val="en-GB" w:eastAsia="en-GB"/>
              </w:rPr>
            </w:pPr>
            <w:r w:rsidRPr="001D55AA">
              <w:rPr>
                <w:rFonts w:cs="Arial"/>
                <w:b/>
                <w:lang w:val="en-GB" w:eastAsia="en-GB"/>
              </w:rPr>
              <w:t>How will this be reviewed?</w:t>
            </w:r>
          </w:p>
          <w:p w14:paraId="0D7A74AD" w14:textId="6AC7C7F0" w:rsidR="00F412A0" w:rsidRPr="00747D82" w:rsidRDefault="00F412A0" w:rsidP="00F412A0">
            <w:pPr>
              <w:spacing w:after="0" w:line="276" w:lineRule="auto"/>
              <w:jc w:val="center"/>
              <w:rPr>
                <w:rFonts w:eastAsia="Calibri" w:cs="Arial"/>
              </w:rPr>
            </w:pPr>
            <w:r w:rsidRPr="00600E89">
              <w:rPr>
                <w:rFonts w:cs="Arial"/>
                <w:b/>
                <w:lang w:val="en-GB" w:eastAsia="en-GB"/>
              </w:rPr>
              <w:t>How will the impact be measured?</w:t>
            </w:r>
          </w:p>
        </w:tc>
        <w:tc>
          <w:tcPr>
            <w:tcW w:w="1990" w:type="dxa"/>
            <w:gridSpan w:val="3"/>
          </w:tcPr>
          <w:p w14:paraId="2DDABC15" w14:textId="0C28212B" w:rsidR="00F412A0" w:rsidRPr="00747D82" w:rsidRDefault="00F412A0" w:rsidP="00F412A0">
            <w:pPr>
              <w:spacing w:after="0" w:line="276" w:lineRule="auto"/>
              <w:jc w:val="center"/>
              <w:rPr>
                <w:rFonts w:eastAsia="Calibri" w:cs="Arial"/>
                <w:b/>
                <w:bCs/>
              </w:rPr>
            </w:pPr>
            <w:r w:rsidRPr="00600E89">
              <w:rPr>
                <w:rFonts w:cs="Arial"/>
                <w:b/>
                <w:lang w:val="en-GB" w:eastAsia="en-GB"/>
              </w:rPr>
              <w:t>Review of progress towards P</w:t>
            </w:r>
            <w:r>
              <w:rPr>
                <w:rFonts w:cs="Arial"/>
                <w:b/>
                <w:lang w:val="en-GB" w:eastAsia="en-GB"/>
              </w:rPr>
              <w:t>P</w:t>
            </w:r>
            <w:r w:rsidRPr="00600E89">
              <w:rPr>
                <w:rFonts w:cs="Arial"/>
                <w:b/>
                <w:lang w:val="en-GB" w:eastAsia="en-GB"/>
              </w:rPr>
              <w:t>DP targets and new targets to be recorded on next P</w:t>
            </w:r>
            <w:r>
              <w:rPr>
                <w:rFonts w:cs="Arial"/>
                <w:b/>
                <w:lang w:val="en-GB" w:eastAsia="en-GB"/>
              </w:rPr>
              <w:t>P</w:t>
            </w:r>
            <w:r w:rsidRPr="00600E89">
              <w:rPr>
                <w:rFonts w:cs="Arial"/>
                <w:b/>
                <w:lang w:val="en-GB" w:eastAsia="en-GB"/>
              </w:rPr>
              <w:t>DP.</w:t>
            </w:r>
          </w:p>
        </w:tc>
      </w:tr>
      <w:tr w:rsidR="00F412A0" w:rsidRPr="006E2876" w14:paraId="41820190" w14:textId="77777777" w:rsidTr="00F412A0">
        <w:trPr>
          <w:trHeight w:val="1240"/>
        </w:trPr>
        <w:tc>
          <w:tcPr>
            <w:tcW w:w="2650" w:type="dxa"/>
            <w:vAlign w:val="center"/>
          </w:tcPr>
          <w:p w14:paraId="10357912" w14:textId="77777777" w:rsidR="00F412A0" w:rsidRPr="00747D82" w:rsidRDefault="00F412A0" w:rsidP="00F412A0">
            <w:pPr>
              <w:spacing w:line="276" w:lineRule="auto"/>
              <w:rPr>
                <w:rFonts w:eastAsia="Calibri" w:cs="Arial"/>
                <w:b/>
              </w:rPr>
            </w:pPr>
          </w:p>
        </w:tc>
        <w:tc>
          <w:tcPr>
            <w:tcW w:w="4892" w:type="dxa"/>
            <w:gridSpan w:val="2"/>
            <w:vAlign w:val="center"/>
          </w:tcPr>
          <w:p w14:paraId="6E7272EA" w14:textId="77777777" w:rsidR="00F412A0" w:rsidRPr="00747D82" w:rsidRDefault="00F412A0" w:rsidP="00F412A0">
            <w:pPr>
              <w:spacing w:line="276" w:lineRule="auto"/>
              <w:rPr>
                <w:rFonts w:eastAsia="Calibri" w:cs="Arial"/>
              </w:rPr>
            </w:pPr>
          </w:p>
        </w:tc>
        <w:tc>
          <w:tcPr>
            <w:tcW w:w="1922" w:type="dxa"/>
            <w:vAlign w:val="center"/>
          </w:tcPr>
          <w:p w14:paraId="37AF70DF" w14:textId="77777777" w:rsidR="00F412A0" w:rsidRPr="00747D82" w:rsidRDefault="00F412A0" w:rsidP="00F412A0">
            <w:pPr>
              <w:spacing w:line="276" w:lineRule="auto"/>
              <w:rPr>
                <w:rFonts w:eastAsia="MS Gothic" w:cs="Arial"/>
                <w:color w:val="404040"/>
              </w:rPr>
            </w:pPr>
          </w:p>
        </w:tc>
        <w:tc>
          <w:tcPr>
            <w:tcW w:w="2757" w:type="dxa"/>
            <w:vAlign w:val="center"/>
          </w:tcPr>
          <w:p w14:paraId="6089EA36" w14:textId="77777777" w:rsidR="00F412A0" w:rsidRPr="00747D82" w:rsidRDefault="00F412A0" w:rsidP="00F412A0">
            <w:pPr>
              <w:spacing w:line="276" w:lineRule="auto"/>
              <w:rPr>
                <w:rFonts w:eastAsia="Calibri" w:cs="Arial"/>
                <w:b/>
                <w:bCs/>
              </w:rPr>
            </w:pPr>
          </w:p>
        </w:tc>
        <w:tc>
          <w:tcPr>
            <w:tcW w:w="1990" w:type="dxa"/>
            <w:gridSpan w:val="3"/>
            <w:vAlign w:val="center"/>
          </w:tcPr>
          <w:p w14:paraId="25EAF33C" w14:textId="77777777" w:rsidR="00F412A0" w:rsidRPr="00747D82" w:rsidRDefault="00F412A0" w:rsidP="00F412A0">
            <w:pPr>
              <w:spacing w:line="276" w:lineRule="auto"/>
              <w:rPr>
                <w:rFonts w:eastAsia="Calibri" w:cs="Arial"/>
                <w:b/>
                <w:bCs/>
              </w:rPr>
            </w:pPr>
            <w:r w:rsidRPr="00747D82">
              <w:rPr>
                <w:rFonts w:cs="Arial"/>
                <w:bCs/>
                <w:i/>
                <w:iCs/>
              </w:rPr>
              <w:t>Review date:</w:t>
            </w:r>
            <w:r w:rsidRPr="00747D82">
              <w:rPr>
                <w:rFonts w:cs="Arial"/>
              </w:rPr>
              <w:t xml:space="preserve"> </w:t>
            </w:r>
            <w:sdt>
              <w:sdtPr>
                <w:rPr>
                  <w:rFonts w:cs="Arial"/>
                </w:rPr>
                <w:id w:val="-60023994"/>
                <w:placeholder>
                  <w:docPart w:val="D4AFC3B7667C4856993CA3BD87A0E8CD"/>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r>
      <w:tr w:rsidR="00F412A0" w:rsidRPr="006E2876" w14:paraId="0DA83A3D" w14:textId="77777777" w:rsidTr="00820977">
        <w:trPr>
          <w:trHeight w:val="814"/>
        </w:trPr>
        <w:tc>
          <w:tcPr>
            <w:tcW w:w="2650" w:type="dxa"/>
            <w:vAlign w:val="center"/>
          </w:tcPr>
          <w:p w14:paraId="3382D711" w14:textId="77777777" w:rsidR="00F412A0" w:rsidRPr="00747D82" w:rsidRDefault="00F412A0" w:rsidP="00F412A0">
            <w:pPr>
              <w:spacing w:line="276" w:lineRule="auto"/>
              <w:rPr>
                <w:rFonts w:eastAsia="Calibri" w:cs="Arial"/>
                <w:b/>
              </w:rPr>
            </w:pPr>
          </w:p>
        </w:tc>
        <w:tc>
          <w:tcPr>
            <w:tcW w:w="4892" w:type="dxa"/>
            <w:gridSpan w:val="2"/>
            <w:vAlign w:val="center"/>
          </w:tcPr>
          <w:p w14:paraId="3D817447" w14:textId="77777777" w:rsidR="00F412A0" w:rsidRPr="00747D82" w:rsidRDefault="00F412A0" w:rsidP="00F412A0">
            <w:pPr>
              <w:spacing w:line="276" w:lineRule="auto"/>
              <w:rPr>
                <w:rFonts w:eastAsia="Calibri" w:cs="Arial"/>
              </w:rPr>
            </w:pPr>
          </w:p>
        </w:tc>
        <w:tc>
          <w:tcPr>
            <w:tcW w:w="1922" w:type="dxa"/>
            <w:vAlign w:val="center"/>
          </w:tcPr>
          <w:p w14:paraId="2A569E1D" w14:textId="77777777" w:rsidR="00F412A0" w:rsidRPr="00747D82" w:rsidRDefault="00F412A0" w:rsidP="00F412A0">
            <w:pPr>
              <w:spacing w:line="276" w:lineRule="auto"/>
              <w:rPr>
                <w:rFonts w:eastAsia="Calibri" w:cs="Arial"/>
              </w:rPr>
            </w:pPr>
          </w:p>
        </w:tc>
        <w:tc>
          <w:tcPr>
            <w:tcW w:w="2757" w:type="dxa"/>
            <w:vAlign w:val="center"/>
          </w:tcPr>
          <w:p w14:paraId="57FC7B9A" w14:textId="77777777" w:rsidR="00F412A0" w:rsidRPr="00747D82" w:rsidRDefault="00F412A0" w:rsidP="00F412A0">
            <w:pPr>
              <w:spacing w:line="276" w:lineRule="auto"/>
              <w:rPr>
                <w:rFonts w:eastAsia="Calibri" w:cs="Arial"/>
              </w:rPr>
            </w:pPr>
          </w:p>
        </w:tc>
        <w:tc>
          <w:tcPr>
            <w:tcW w:w="1990" w:type="dxa"/>
            <w:gridSpan w:val="3"/>
            <w:vAlign w:val="center"/>
          </w:tcPr>
          <w:p w14:paraId="0C1E9E36" w14:textId="77777777" w:rsidR="00F412A0" w:rsidRPr="00747D82" w:rsidRDefault="00F412A0" w:rsidP="00F412A0">
            <w:pPr>
              <w:spacing w:line="276" w:lineRule="auto"/>
              <w:rPr>
                <w:rFonts w:eastAsia="Calibri" w:cs="Arial"/>
              </w:rPr>
            </w:pPr>
            <w:r w:rsidRPr="00747D82">
              <w:rPr>
                <w:rFonts w:cs="Arial"/>
                <w:bCs/>
                <w:i/>
                <w:iCs/>
              </w:rPr>
              <w:t>Review date:</w:t>
            </w:r>
            <w:r w:rsidRPr="00747D82">
              <w:rPr>
                <w:rFonts w:cs="Arial"/>
              </w:rPr>
              <w:t xml:space="preserve"> </w:t>
            </w:r>
            <w:sdt>
              <w:sdtPr>
                <w:rPr>
                  <w:rFonts w:cs="Arial"/>
                </w:rPr>
                <w:id w:val="1029531131"/>
                <w:placeholder>
                  <w:docPart w:val="DDC9B1DA042E45B9B26C7740D9B09290"/>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r>
      <w:tr w:rsidR="00F412A0" w:rsidRPr="006E2876" w14:paraId="727EE66E" w14:textId="77777777" w:rsidTr="00820977">
        <w:trPr>
          <w:trHeight w:val="859"/>
        </w:trPr>
        <w:tc>
          <w:tcPr>
            <w:tcW w:w="2650" w:type="dxa"/>
            <w:vAlign w:val="center"/>
          </w:tcPr>
          <w:p w14:paraId="09CEE79E" w14:textId="77777777" w:rsidR="00F412A0" w:rsidRPr="00747D82" w:rsidRDefault="00F412A0" w:rsidP="00F412A0">
            <w:pPr>
              <w:spacing w:line="276" w:lineRule="auto"/>
              <w:rPr>
                <w:rFonts w:eastAsia="Calibri" w:cs="Arial"/>
                <w:b/>
              </w:rPr>
            </w:pPr>
          </w:p>
        </w:tc>
        <w:tc>
          <w:tcPr>
            <w:tcW w:w="4892" w:type="dxa"/>
            <w:gridSpan w:val="2"/>
            <w:vAlign w:val="center"/>
          </w:tcPr>
          <w:p w14:paraId="61984760" w14:textId="77777777" w:rsidR="00F412A0" w:rsidRPr="00747D82" w:rsidRDefault="00F412A0" w:rsidP="00F412A0">
            <w:pPr>
              <w:spacing w:line="276" w:lineRule="auto"/>
              <w:rPr>
                <w:rFonts w:eastAsia="Calibri" w:cs="Arial"/>
              </w:rPr>
            </w:pPr>
          </w:p>
        </w:tc>
        <w:tc>
          <w:tcPr>
            <w:tcW w:w="1922" w:type="dxa"/>
            <w:vAlign w:val="center"/>
          </w:tcPr>
          <w:p w14:paraId="29F729CF" w14:textId="77777777" w:rsidR="00F412A0" w:rsidRPr="00747D82" w:rsidRDefault="00F412A0" w:rsidP="00F412A0">
            <w:pPr>
              <w:spacing w:line="276" w:lineRule="auto"/>
              <w:rPr>
                <w:rFonts w:eastAsia="Calibri" w:cs="Arial"/>
              </w:rPr>
            </w:pPr>
          </w:p>
        </w:tc>
        <w:tc>
          <w:tcPr>
            <w:tcW w:w="2757" w:type="dxa"/>
            <w:vAlign w:val="center"/>
          </w:tcPr>
          <w:p w14:paraId="0A0BAE50" w14:textId="77777777" w:rsidR="00F412A0" w:rsidRPr="00747D82" w:rsidRDefault="00F412A0" w:rsidP="00F412A0">
            <w:pPr>
              <w:spacing w:line="276" w:lineRule="auto"/>
              <w:rPr>
                <w:rFonts w:eastAsia="Calibri" w:cs="Arial"/>
              </w:rPr>
            </w:pPr>
          </w:p>
        </w:tc>
        <w:tc>
          <w:tcPr>
            <w:tcW w:w="1990" w:type="dxa"/>
            <w:gridSpan w:val="3"/>
            <w:vAlign w:val="center"/>
          </w:tcPr>
          <w:p w14:paraId="7D2AEACE" w14:textId="77777777" w:rsidR="00F412A0" w:rsidRPr="00747D82" w:rsidRDefault="00F412A0" w:rsidP="00F412A0">
            <w:pPr>
              <w:spacing w:line="276" w:lineRule="auto"/>
              <w:rPr>
                <w:rFonts w:eastAsia="Calibri" w:cs="Arial"/>
              </w:rPr>
            </w:pPr>
            <w:r w:rsidRPr="00747D82">
              <w:rPr>
                <w:rFonts w:cs="Arial"/>
                <w:bCs/>
                <w:i/>
                <w:iCs/>
              </w:rPr>
              <w:t>Review date:</w:t>
            </w:r>
            <w:r w:rsidRPr="00747D82">
              <w:rPr>
                <w:rFonts w:cs="Arial"/>
              </w:rPr>
              <w:t xml:space="preserve"> </w:t>
            </w:r>
            <w:sdt>
              <w:sdtPr>
                <w:rPr>
                  <w:rFonts w:cs="Arial"/>
                </w:rPr>
                <w:id w:val="-865750891"/>
                <w:placeholder>
                  <w:docPart w:val="B0CC175BA37D40ADBE295B19FAD4B498"/>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r>
      <w:tr w:rsidR="00F412A0" w:rsidRPr="006E2876" w14:paraId="401E531F" w14:textId="77777777" w:rsidTr="00820977">
        <w:trPr>
          <w:trHeight w:val="762"/>
        </w:trPr>
        <w:tc>
          <w:tcPr>
            <w:tcW w:w="2650" w:type="dxa"/>
            <w:vAlign w:val="center"/>
          </w:tcPr>
          <w:p w14:paraId="095B0512" w14:textId="77777777" w:rsidR="00F412A0" w:rsidRPr="00747D82" w:rsidRDefault="00F412A0" w:rsidP="00F412A0">
            <w:pPr>
              <w:spacing w:line="276" w:lineRule="auto"/>
              <w:rPr>
                <w:rFonts w:eastAsia="Calibri" w:cs="Arial"/>
                <w:b/>
              </w:rPr>
            </w:pPr>
          </w:p>
        </w:tc>
        <w:tc>
          <w:tcPr>
            <w:tcW w:w="4892" w:type="dxa"/>
            <w:gridSpan w:val="2"/>
            <w:vAlign w:val="center"/>
          </w:tcPr>
          <w:p w14:paraId="03DE47CE" w14:textId="77777777" w:rsidR="00F412A0" w:rsidRPr="00747D82" w:rsidRDefault="00F412A0" w:rsidP="00F412A0">
            <w:pPr>
              <w:spacing w:line="276" w:lineRule="auto"/>
              <w:rPr>
                <w:rFonts w:eastAsia="Calibri" w:cs="Arial"/>
              </w:rPr>
            </w:pPr>
          </w:p>
        </w:tc>
        <w:tc>
          <w:tcPr>
            <w:tcW w:w="1922" w:type="dxa"/>
            <w:vAlign w:val="center"/>
          </w:tcPr>
          <w:p w14:paraId="01754929" w14:textId="77777777" w:rsidR="00F412A0" w:rsidRPr="00747D82" w:rsidRDefault="00F412A0" w:rsidP="00F412A0">
            <w:pPr>
              <w:spacing w:line="276" w:lineRule="auto"/>
              <w:rPr>
                <w:rFonts w:eastAsia="Calibri" w:cs="Arial"/>
              </w:rPr>
            </w:pPr>
          </w:p>
        </w:tc>
        <w:tc>
          <w:tcPr>
            <w:tcW w:w="2757" w:type="dxa"/>
            <w:vAlign w:val="center"/>
          </w:tcPr>
          <w:p w14:paraId="0B845A87" w14:textId="77777777" w:rsidR="00F412A0" w:rsidRPr="00747D82" w:rsidRDefault="00F412A0" w:rsidP="00F412A0">
            <w:pPr>
              <w:spacing w:line="276" w:lineRule="auto"/>
              <w:rPr>
                <w:rFonts w:eastAsia="Calibri" w:cs="Arial"/>
              </w:rPr>
            </w:pPr>
          </w:p>
        </w:tc>
        <w:tc>
          <w:tcPr>
            <w:tcW w:w="1990" w:type="dxa"/>
            <w:gridSpan w:val="3"/>
            <w:vAlign w:val="center"/>
          </w:tcPr>
          <w:p w14:paraId="6F919C19" w14:textId="77777777" w:rsidR="00F412A0" w:rsidRPr="00747D82" w:rsidRDefault="00F412A0" w:rsidP="00F412A0">
            <w:pPr>
              <w:spacing w:line="276" w:lineRule="auto"/>
              <w:rPr>
                <w:rFonts w:eastAsia="Calibri" w:cs="Arial"/>
              </w:rPr>
            </w:pPr>
            <w:r w:rsidRPr="00747D82">
              <w:rPr>
                <w:rFonts w:cs="Arial"/>
                <w:bCs/>
                <w:i/>
                <w:iCs/>
              </w:rPr>
              <w:t>Review date:</w:t>
            </w:r>
            <w:r w:rsidRPr="00747D82">
              <w:rPr>
                <w:rFonts w:cs="Arial"/>
              </w:rPr>
              <w:t xml:space="preserve"> </w:t>
            </w:r>
            <w:sdt>
              <w:sdtPr>
                <w:rPr>
                  <w:rFonts w:cs="Arial"/>
                </w:rPr>
                <w:id w:val="-85540677"/>
                <w:placeholder>
                  <w:docPart w:val="C14AFACFC36348A5B1171A8970DC42B5"/>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r>
      <w:tr w:rsidR="00F412A0" w:rsidRPr="006E2876" w14:paraId="2FB29842" w14:textId="77777777" w:rsidTr="000D5D78">
        <w:trPr>
          <w:trHeight w:val="454"/>
        </w:trPr>
        <w:tc>
          <w:tcPr>
            <w:tcW w:w="14211" w:type="dxa"/>
            <w:gridSpan w:val="8"/>
            <w:shd w:val="clear" w:color="auto" w:fill="FEAA12"/>
            <w:vAlign w:val="center"/>
          </w:tcPr>
          <w:p w14:paraId="66679B02" w14:textId="0BF716D7" w:rsidR="00F412A0" w:rsidRPr="00747D82" w:rsidRDefault="00F412A0" w:rsidP="00F412A0">
            <w:pPr>
              <w:spacing w:after="0"/>
              <w:rPr>
                <w:rFonts w:cs="Arial"/>
                <w:bCs/>
                <w:i/>
                <w:iCs/>
              </w:rPr>
            </w:pPr>
            <w:r w:rsidRPr="00747D82">
              <w:rPr>
                <w:rFonts w:cs="Arial"/>
                <w:b/>
                <w:color w:val="FFFFFF" w:themeColor="background1"/>
              </w:rPr>
              <w:t xml:space="preserve">Progress </w:t>
            </w:r>
            <w:r>
              <w:rPr>
                <w:rFonts w:cs="Arial"/>
                <w:b/>
                <w:color w:val="FFFFFF" w:themeColor="background1"/>
              </w:rPr>
              <w:t>r</w:t>
            </w:r>
            <w:r w:rsidRPr="00747D82">
              <w:rPr>
                <w:rFonts w:cs="Arial"/>
                <w:b/>
                <w:color w:val="FFFFFF" w:themeColor="background1"/>
              </w:rPr>
              <w:t xml:space="preserve">eview </w:t>
            </w:r>
            <w:r>
              <w:rPr>
                <w:rFonts w:cs="Arial"/>
                <w:b/>
                <w:color w:val="FFFFFF" w:themeColor="background1"/>
              </w:rPr>
              <w:t>c</w:t>
            </w:r>
            <w:r w:rsidRPr="00747D82">
              <w:rPr>
                <w:rFonts w:cs="Arial"/>
                <w:b/>
                <w:color w:val="FFFFFF" w:themeColor="background1"/>
              </w:rPr>
              <w:t>omments</w:t>
            </w:r>
          </w:p>
        </w:tc>
      </w:tr>
      <w:tr w:rsidR="00F412A0" w:rsidRPr="006E2876" w14:paraId="4EDDF4CB" w14:textId="77777777" w:rsidTr="00101C39">
        <w:trPr>
          <w:trHeight w:val="363"/>
        </w:trPr>
        <w:tc>
          <w:tcPr>
            <w:tcW w:w="14211" w:type="dxa"/>
            <w:gridSpan w:val="8"/>
            <w:vAlign w:val="center"/>
          </w:tcPr>
          <w:p w14:paraId="7187F178" w14:textId="19E8AE92" w:rsidR="00F412A0" w:rsidRPr="00747D82" w:rsidRDefault="00F412A0" w:rsidP="00F412A0">
            <w:pPr>
              <w:spacing w:before="120" w:after="0"/>
              <w:rPr>
                <w:rFonts w:cs="Arial"/>
                <w:b/>
                <w:u w:val="single"/>
                <w:lang w:eastAsia="en-GB"/>
              </w:rPr>
            </w:pPr>
            <w:r>
              <w:rPr>
                <w:rFonts w:cs="Arial"/>
                <w:b/>
                <w:u w:val="single"/>
                <w:lang w:eastAsia="en-GB"/>
              </w:rPr>
              <w:t>Candidate</w:t>
            </w:r>
            <w:r w:rsidRPr="00747D82">
              <w:rPr>
                <w:rFonts w:cs="Arial"/>
                <w:b/>
                <w:u w:val="single"/>
                <w:lang w:eastAsia="en-GB"/>
              </w:rPr>
              <w:t xml:space="preserve"> Reflection</w:t>
            </w:r>
          </w:p>
          <w:p w14:paraId="07476C1A" w14:textId="77777777" w:rsidR="00F412A0" w:rsidRPr="00747D82" w:rsidRDefault="00F412A0" w:rsidP="00F412A0">
            <w:pPr>
              <w:spacing w:after="0"/>
              <w:rPr>
                <w:rFonts w:cs="Arial"/>
                <w:u w:val="single"/>
                <w:lang w:eastAsia="en-GB"/>
              </w:rPr>
            </w:pPr>
          </w:p>
          <w:p w14:paraId="3F74F179" w14:textId="5149D1DF" w:rsidR="00F412A0" w:rsidRPr="00C30F55" w:rsidRDefault="00F412A0" w:rsidP="00F412A0">
            <w:pPr>
              <w:spacing w:line="276" w:lineRule="auto"/>
              <w:rPr>
                <w:rFonts w:eastAsia="Calibri" w:cs="Arial"/>
                <w:b/>
              </w:rPr>
            </w:pPr>
            <w:r w:rsidRPr="00747D82">
              <w:rPr>
                <w:rFonts w:eastAsia="Calibri" w:cs="Arial"/>
                <w:b/>
              </w:rPr>
              <w:t>New skills I have developed</w:t>
            </w:r>
            <w:r>
              <w:rPr>
                <w:rFonts w:eastAsia="Calibri" w:cs="Arial"/>
                <w:b/>
              </w:rPr>
              <w:t>:</w:t>
            </w:r>
          </w:p>
          <w:p w14:paraId="3CEF0EEC" w14:textId="21157174" w:rsidR="00F412A0" w:rsidRPr="00C30F55" w:rsidRDefault="00F412A0" w:rsidP="00F412A0">
            <w:pPr>
              <w:spacing w:line="276" w:lineRule="auto"/>
              <w:rPr>
                <w:rFonts w:eastAsia="Calibri" w:cs="Arial"/>
                <w:b/>
              </w:rPr>
            </w:pPr>
            <w:r w:rsidRPr="00747D82">
              <w:rPr>
                <w:rFonts w:eastAsia="Calibri" w:cs="Arial"/>
                <w:b/>
              </w:rPr>
              <w:t>On</w:t>
            </w:r>
            <w:r>
              <w:rPr>
                <w:rFonts w:eastAsia="Calibri" w:cs="Arial"/>
                <w:b/>
              </w:rPr>
              <w:t>-</w:t>
            </w:r>
            <w:r w:rsidRPr="00747D82">
              <w:rPr>
                <w:rFonts w:eastAsia="Calibri" w:cs="Arial"/>
                <w:b/>
              </w:rPr>
              <w:t>the</w:t>
            </w:r>
            <w:r>
              <w:rPr>
                <w:rFonts w:eastAsia="Calibri" w:cs="Arial"/>
                <w:b/>
              </w:rPr>
              <w:t>-</w:t>
            </w:r>
            <w:r w:rsidRPr="00747D82">
              <w:rPr>
                <w:rFonts w:eastAsia="Calibri" w:cs="Arial"/>
                <w:b/>
              </w:rPr>
              <w:t>job experience</w:t>
            </w:r>
            <w:r>
              <w:rPr>
                <w:rFonts w:eastAsia="Calibri" w:cs="Arial"/>
                <w:b/>
              </w:rPr>
              <w:t>:</w:t>
            </w:r>
          </w:p>
          <w:p w14:paraId="35373E49" w14:textId="6C6C25E8" w:rsidR="00F412A0" w:rsidRPr="00747D82" w:rsidRDefault="00F412A0" w:rsidP="00F412A0">
            <w:pPr>
              <w:spacing w:line="276" w:lineRule="auto"/>
              <w:rPr>
                <w:rFonts w:eastAsia="Calibri" w:cs="Arial"/>
              </w:rPr>
            </w:pPr>
            <w:r w:rsidRPr="00747D82">
              <w:rPr>
                <w:rFonts w:eastAsia="Calibri" w:cs="Arial"/>
                <w:b/>
              </w:rPr>
              <w:t>Industry</w:t>
            </w:r>
            <w:r>
              <w:rPr>
                <w:rFonts w:eastAsia="Calibri" w:cs="Arial"/>
                <w:b/>
              </w:rPr>
              <w:t>-</w:t>
            </w:r>
            <w:r w:rsidRPr="00747D82">
              <w:rPr>
                <w:rFonts w:eastAsia="Calibri" w:cs="Arial"/>
                <w:b/>
              </w:rPr>
              <w:t>specific knowledge</w:t>
            </w:r>
            <w:r>
              <w:rPr>
                <w:rFonts w:eastAsia="Calibri" w:cs="Arial"/>
                <w:b/>
              </w:rPr>
              <w:t>:</w:t>
            </w:r>
          </w:p>
          <w:p w14:paraId="68EEF7F9" w14:textId="39DB0A4C" w:rsidR="00F412A0" w:rsidRPr="00747D82" w:rsidRDefault="00F412A0" w:rsidP="00F412A0">
            <w:pPr>
              <w:spacing w:line="276" w:lineRule="auto"/>
              <w:rPr>
                <w:rFonts w:eastAsia="Calibri" w:cs="Arial"/>
              </w:rPr>
            </w:pPr>
            <w:r w:rsidRPr="00747D82">
              <w:rPr>
                <w:rFonts w:eastAsia="Calibri" w:cs="Arial"/>
                <w:b/>
              </w:rPr>
              <w:t>Extra responsibilities I now undertake</w:t>
            </w:r>
            <w:r>
              <w:rPr>
                <w:rFonts w:eastAsia="Calibri" w:cs="Arial"/>
                <w:b/>
              </w:rPr>
              <w:t>:</w:t>
            </w:r>
          </w:p>
          <w:p w14:paraId="18B83092" w14:textId="4EAE2F34" w:rsidR="00F412A0" w:rsidRPr="00747D82" w:rsidRDefault="00F412A0" w:rsidP="00F412A0">
            <w:pPr>
              <w:spacing w:after="0"/>
              <w:rPr>
                <w:rFonts w:cs="Arial"/>
                <w:lang w:eastAsia="en-GB"/>
              </w:rPr>
            </w:pPr>
            <w:r w:rsidRPr="00747D82">
              <w:rPr>
                <w:rFonts w:cs="Arial"/>
                <w:b/>
                <w:lang w:eastAsia="en-GB"/>
              </w:rPr>
              <w:t>Areas of development to take forward to the next development plan</w:t>
            </w:r>
            <w:r>
              <w:rPr>
                <w:rFonts w:cs="Arial"/>
                <w:b/>
                <w:lang w:eastAsia="en-GB"/>
              </w:rPr>
              <w:t>:</w:t>
            </w:r>
          </w:p>
          <w:p w14:paraId="6D2C12E6" w14:textId="77777777" w:rsidR="00F412A0" w:rsidRPr="00747D82" w:rsidRDefault="00F412A0" w:rsidP="00F412A0">
            <w:pPr>
              <w:spacing w:after="0"/>
              <w:rPr>
                <w:rFonts w:cs="Arial"/>
                <w:b/>
                <w:color w:val="FFFFFF" w:themeColor="background1"/>
              </w:rPr>
            </w:pPr>
          </w:p>
        </w:tc>
      </w:tr>
    </w:tbl>
    <w:p w14:paraId="3A2135A8" w14:textId="77777777" w:rsidR="00EE6C10" w:rsidRDefault="00EE6C10">
      <w:pPr>
        <w:spacing w:after="160"/>
        <w:rPr>
          <w:rFonts w:cs="Arial"/>
          <w:b/>
          <w:bCs/>
        </w:rPr>
      </w:pPr>
    </w:p>
    <w:p w14:paraId="1E42BDE7" w14:textId="77777777" w:rsidR="000D5D78" w:rsidRDefault="000D5D78">
      <w:pPr>
        <w:spacing w:after="160"/>
        <w:rPr>
          <w:rFonts w:cs="Arial"/>
          <w:b/>
          <w:bCs/>
        </w:rPr>
      </w:pPr>
    </w:p>
    <w:p w14:paraId="0C1F47EB" w14:textId="77777777" w:rsidR="000D5D78" w:rsidRDefault="000D5D78">
      <w:pPr>
        <w:spacing w:after="160"/>
        <w:rPr>
          <w:rFonts w:cs="Arial"/>
          <w:b/>
          <w:bCs/>
        </w:rPr>
      </w:pPr>
    </w:p>
    <w:p w14:paraId="2EE350A4" w14:textId="77777777" w:rsidR="000D5D78" w:rsidRDefault="000D5D78">
      <w:pPr>
        <w:spacing w:after="160"/>
        <w:rPr>
          <w:rFonts w:cs="Arial"/>
          <w:b/>
          <w:bCs/>
        </w:rPr>
      </w:pPr>
    </w:p>
    <w:p w14:paraId="59184BD9" w14:textId="77777777" w:rsidR="000D5D78" w:rsidRDefault="000D5D78">
      <w:pPr>
        <w:spacing w:after="160"/>
        <w:rPr>
          <w:rFonts w:cs="Arial"/>
          <w:b/>
          <w:bCs/>
        </w:rPr>
      </w:pPr>
    </w:p>
    <w:p w14:paraId="0F947AD3" w14:textId="77777777" w:rsidR="000D5D78" w:rsidRDefault="000D5D78">
      <w:pPr>
        <w:spacing w:after="160"/>
        <w:rPr>
          <w:rFonts w:cs="Arial"/>
          <w:b/>
          <w:bCs/>
        </w:rPr>
      </w:pPr>
    </w:p>
    <w:p w14:paraId="0B46DDB8" w14:textId="77777777" w:rsidR="000D5D78" w:rsidRDefault="000D5D78">
      <w:pPr>
        <w:spacing w:after="160"/>
        <w:rPr>
          <w:rFonts w:cs="Arial"/>
          <w:b/>
          <w:bCs/>
        </w:rPr>
      </w:pPr>
    </w:p>
    <w:p w14:paraId="054687CC" w14:textId="77777777" w:rsidR="000D5D78" w:rsidRDefault="000D5D78">
      <w:pPr>
        <w:spacing w:after="160"/>
        <w:rPr>
          <w:rFonts w:cs="Arial"/>
          <w:b/>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7193"/>
      </w:tblGrid>
      <w:tr w:rsidR="00EE6C10" w:rsidRPr="00EE6C10" w14:paraId="34D77C6C" w14:textId="77777777" w:rsidTr="000D5D78">
        <w:trPr>
          <w:trHeight w:val="454"/>
        </w:trPr>
        <w:tc>
          <w:tcPr>
            <w:tcW w:w="14170" w:type="dxa"/>
            <w:gridSpan w:val="2"/>
            <w:shd w:val="clear" w:color="auto" w:fill="FEAA12"/>
            <w:vAlign w:val="center"/>
          </w:tcPr>
          <w:p w14:paraId="0C15A13E" w14:textId="43565FFB" w:rsidR="00EE6C10" w:rsidRPr="00EE6C10" w:rsidRDefault="00EE6C10" w:rsidP="00101C39">
            <w:pPr>
              <w:spacing w:after="0"/>
              <w:rPr>
                <w:rFonts w:cs="Arial"/>
                <w:lang w:eastAsia="en-GB"/>
              </w:rPr>
            </w:pPr>
            <w:r w:rsidRPr="00EE6C10">
              <w:rPr>
                <w:rFonts w:cs="Arial"/>
                <w:b/>
                <w:color w:val="FFFFFF" w:themeColor="background1"/>
              </w:rPr>
              <w:t>Manager</w:t>
            </w:r>
            <w:r w:rsidR="007C3AA8">
              <w:rPr>
                <w:rFonts w:cs="Arial"/>
                <w:b/>
                <w:color w:val="FFFFFF" w:themeColor="background1"/>
              </w:rPr>
              <w:t>/supervisor</w:t>
            </w:r>
            <w:r w:rsidRPr="00EE6C10">
              <w:rPr>
                <w:rFonts w:cs="Arial"/>
                <w:b/>
                <w:color w:val="FFFFFF" w:themeColor="background1"/>
              </w:rPr>
              <w:t xml:space="preserve"> </w:t>
            </w:r>
            <w:r w:rsidR="007C3AA8">
              <w:rPr>
                <w:rFonts w:cs="Arial"/>
                <w:b/>
                <w:color w:val="FFFFFF" w:themeColor="background1"/>
              </w:rPr>
              <w:t>c</w:t>
            </w:r>
            <w:r w:rsidRPr="00EE6C10">
              <w:rPr>
                <w:rFonts w:cs="Arial"/>
                <w:b/>
                <w:color w:val="FFFFFF" w:themeColor="background1"/>
              </w:rPr>
              <w:t>omments</w:t>
            </w:r>
          </w:p>
        </w:tc>
      </w:tr>
      <w:tr w:rsidR="00EE6C10" w:rsidRPr="00EE6C10" w14:paraId="7D07BA6A" w14:textId="77777777" w:rsidTr="000D5D78">
        <w:trPr>
          <w:trHeight w:val="2373"/>
        </w:trPr>
        <w:tc>
          <w:tcPr>
            <w:tcW w:w="14170" w:type="dxa"/>
            <w:gridSpan w:val="2"/>
            <w:vAlign w:val="center"/>
          </w:tcPr>
          <w:p w14:paraId="1FAD0BA8" w14:textId="77777777" w:rsidR="00EE6C10" w:rsidRDefault="00EE6C10" w:rsidP="00101C39">
            <w:pPr>
              <w:spacing w:after="0"/>
              <w:rPr>
                <w:rFonts w:cs="Arial"/>
                <w:lang w:eastAsia="en-GB"/>
              </w:rPr>
            </w:pPr>
          </w:p>
          <w:p w14:paraId="6F72299E" w14:textId="77777777" w:rsidR="000D5D78" w:rsidRDefault="000D5D78" w:rsidP="00101C39">
            <w:pPr>
              <w:spacing w:after="0"/>
              <w:rPr>
                <w:rFonts w:cs="Arial"/>
                <w:lang w:eastAsia="en-GB"/>
              </w:rPr>
            </w:pPr>
          </w:p>
          <w:p w14:paraId="4465E53C" w14:textId="77777777" w:rsidR="000D5D78" w:rsidRDefault="000D5D78" w:rsidP="00101C39">
            <w:pPr>
              <w:spacing w:after="0"/>
              <w:rPr>
                <w:rFonts w:cs="Arial"/>
                <w:lang w:eastAsia="en-GB"/>
              </w:rPr>
            </w:pPr>
          </w:p>
          <w:p w14:paraId="77021E8D" w14:textId="77777777" w:rsidR="000D5D78" w:rsidRDefault="000D5D78" w:rsidP="00101C39">
            <w:pPr>
              <w:spacing w:after="0"/>
              <w:rPr>
                <w:rFonts w:cs="Arial"/>
                <w:lang w:eastAsia="en-GB"/>
              </w:rPr>
            </w:pPr>
          </w:p>
          <w:p w14:paraId="683069D3" w14:textId="77777777" w:rsidR="000D5D78" w:rsidRDefault="000D5D78" w:rsidP="00101C39">
            <w:pPr>
              <w:spacing w:after="0"/>
              <w:rPr>
                <w:rFonts w:cs="Arial"/>
                <w:lang w:eastAsia="en-GB"/>
              </w:rPr>
            </w:pPr>
          </w:p>
          <w:p w14:paraId="7B30A7CE" w14:textId="77777777" w:rsidR="000D5D78" w:rsidRDefault="000D5D78" w:rsidP="00101C39">
            <w:pPr>
              <w:spacing w:after="0"/>
              <w:rPr>
                <w:rFonts w:cs="Arial"/>
                <w:lang w:eastAsia="en-GB"/>
              </w:rPr>
            </w:pPr>
          </w:p>
          <w:p w14:paraId="3C204196" w14:textId="77777777" w:rsidR="000D5D78" w:rsidRDefault="000D5D78" w:rsidP="00101C39">
            <w:pPr>
              <w:spacing w:after="0"/>
              <w:rPr>
                <w:rFonts w:cs="Arial"/>
                <w:lang w:eastAsia="en-GB"/>
              </w:rPr>
            </w:pPr>
          </w:p>
          <w:p w14:paraId="3B46A993" w14:textId="77777777" w:rsidR="000D5D78" w:rsidRDefault="000D5D78" w:rsidP="00101C39">
            <w:pPr>
              <w:spacing w:after="0"/>
              <w:rPr>
                <w:rFonts w:cs="Arial"/>
                <w:lang w:eastAsia="en-GB"/>
              </w:rPr>
            </w:pPr>
          </w:p>
          <w:p w14:paraId="70BAE671" w14:textId="77777777" w:rsidR="000D5D78" w:rsidRDefault="000D5D78" w:rsidP="00101C39">
            <w:pPr>
              <w:spacing w:after="0"/>
              <w:rPr>
                <w:rFonts w:cs="Arial"/>
                <w:lang w:eastAsia="en-GB"/>
              </w:rPr>
            </w:pPr>
          </w:p>
          <w:p w14:paraId="7E4220D6" w14:textId="77777777" w:rsidR="000D5D78" w:rsidRDefault="000D5D78" w:rsidP="00101C39">
            <w:pPr>
              <w:spacing w:after="0"/>
              <w:rPr>
                <w:rFonts w:cs="Arial"/>
                <w:lang w:eastAsia="en-GB"/>
              </w:rPr>
            </w:pPr>
          </w:p>
          <w:p w14:paraId="008CECA0" w14:textId="77777777" w:rsidR="000D5D78" w:rsidRDefault="000D5D78" w:rsidP="00101C39">
            <w:pPr>
              <w:spacing w:after="0"/>
              <w:rPr>
                <w:rFonts w:cs="Arial"/>
                <w:lang w:eastAsia="en-GB"/>
              </w:rPr>
            </w:pPr>
          </w:p>
          <w:p w14:paraId="75EC2BC7" w14:textId="77777777" w:rsidR="000D5D78" w:rsidRDefault="000D5D78" w:rsidP="00101C39">
            <w:pPr>
              <w:spacing w:after="0"/>
              <w:rPr>
                <w:rFonts w:cs="Arial"/>
                <w:lang w:eastAsia="en-GB"/>
              </w:rPr>
            </w:pPr>
          </w:p>
          <w:p w14:paraId="5D7C9612" w14:textId="77777777" w:rsidR="000D5D78" w:rsidRDefault="000D5D78" w:rsidP="00101C39">
            <w:pPr>
              <w:spacing w:after="0"/>
              <w:rPr>
                <w:rFonts w:cs="Arial"/>
                <w:lang w:eastAsia="en-GB"/>
              </w:rPr>
            </w:pPr>
          </w:p>
          <w:p w14:paraId="5A4DFDA0" w14:textId="77777777" w:rsidR="000D5D78" w:rsidRPr="00EE6C10" w:rsidRDefault="000D5D78" w:rsidP="00101C39">
            <w:pPr>
              <w:spacing w:after="0"/>
              <w:rPr>
                <w:rFonts w:cs="Arial"/>
                <w:lang w:eastAsia="en-GB"/>
              </w:rPr>
            </w:pPr>
          </w:p>
        </w:tc>
      </w:tr>
      <w:tr w:rsidR="00EE6C10" w:rsidRPr="00EE6C10" w14:paraId="36673D88" w14:textId="77777777" w:rsidTr="00A42200">
        <w:trPr>
          <w:trHeight w:val="576"/>
        </w:trPr>
        <w:tc>
          <w:tcPr>
            <w:tcW w:w="6977" w:type="dxa"/>
            <w:tcBorders>
              <w:top w:val="single" w:sz="4" w:space="0" w:color="auto"/>
              <w:left w:val="single" w:sz="4" w:space="0" w:color="auto"/>
              <w:bottom w:val="single" w:sz="4" w:space="0" w:color="auto"/>
              <w:right w:val="single" w:sz="4" w:space="0" w:color="auto"/>
            </w:tcBorders>
            <w:shd w:val="clear" w:color="auto" w:fill="FEAA12"/>
            <w:vAlign w:val="center"/>
          </w:tcPr>
          <w:p w14:paraId="2C8765CD" w14:textId="77777777" w:rsidR="00EE6C10" w:rsidRPr="00A42200" w:rsidRDefault="00EE6C10" w:rsidP="00667A38">
            <w:pPr>
              <w:rPr>
                <w:rFonts w:cs="Arial"/>
                <w:b/>
                <w:color w:val="FFFFFF" w:themeColor="background1"/>
                <w:lang w:eastAsia="en-GB"/>
              </w:rPr>
            </w:pPr>
            <w:r w:rsidRPr="00A42200">
              <w:rPr>
                <w:rFonts w:cs="Arial"/>
                <w:b/>
                <w:color w:val="FFFFFF" w:themeColor="background1"/>
                <w:lang w:eastAsia="en-GB"/>
              </w:rPr>
              <w:t>Review date:</w:t>
            </w:r>
            <w:r w:rsidRPr="00A42200">
              <w:rPr>
                <w:rFonts w:cs="Arial"/>
                <w:color w:val="FFFFFF" w:themeColor="background1"/>
              </w:rPr>
              <w:t xml:space="preserve"> </w:t>
            </w:r>
            <w:sdt>
              <w:sdtPr>
                <w:rPr>
                  <w:rFonts w:cs="Arial"/>
                  <w:color w:val="FFFFFF" w:themeColor="background1"/>
                </w:rPr>
                <w:id w:val="-1891945992"/>
                <w:placeholder>
                  <w:docPart w:val="AE97B1FB97AF470FA07427A678F2F64B"/>
                </w:placeholder>
                <w:showingPlcHdr/>
                <w:date>
                  <w:dateFormat w:val="dd/MM/yyyy"/>
                  <w:lid w:val="en-GB"/>
                  <w:storeMappedDataAs w:val="dateTime"/>
                  <w:calendar w:val="gregorian"/>
                </w:date>
              </w:sdtPr>
              <w:sdtContent>
                <w:r w:rsidRPr="00A42200">
                  <w:rPr>
                    <w:rStyle w:val="PlaceholderText"/>
                    <w:rFonts w:cs="Arial"/>
                    <w:color w:val="FFFFFF" w:themeColor="background1"/>
                  </w:rPr>
                  <w:t>Click or tap to enter a date.</w:t>
                </w:r>
              </w:sdtContent>
            </w:sdt>
          </w:p>
        </w:tc>
        <w:tc>
          <w:tcPr>
            <w:tcW w:w="7193" w:type="dxa"/>
            <w:tcBorders>
              <w:top w:val="single" w:sz="4" w:space="0" w:color="auto"/>
              <w:left w:val="single" w:sz="4" w:space="0" w:color="auto"/>
              <w:bottom w:val="single" w:sz="4" w:space="0" w:color="auto"/>
              <w:right w:val="single" w:sz="4" w:space="0" w:color="auto"/>
            </w:tcBorders>
            <w:shd w:val="clear" w:color="auto" w:fill="FEAA12"/>
            <w:vAlign w:val="center"/>
          </w:tcPr>
          <w:p w14:paraId="61593586" w14:textId="77777777" w:rsidR="00EE6C10" w:rsidRPr="00A42200" w:rsidRDefault="00EE6C10" w:rsidP="00101C39">
            <w:pPr>
              <w:spacing w:after="0"/>
              <w:rPr>
                <w:rFonts w:cs="Arial"/>
                <w:color w:val="FFFFFF" w:themeColor="background1"/>
                <w:lang w:eastAsia="en-GB"/>
              </w:rPr>
            </w:pPr>
            <w:r w:rsidRPr="00A42200">
              <w:rPr>
                <w:rFonts w:cs="Arial"/>
                <w:b/>
                <w:bCs/>
                <w:color w:val="FFFFFF" w:themeColor="background1"/>
                <w:lang w:eastAsia="en-GB"/>
              </w:rPr>
              <w:t xml:space="preserve">Reviewer name: </w:t>
            </w:r>
          </w:p>
        </w:tc>
      </w:tr>
      <w:tr w:rsidR="00EE6C10" w:rsidRPr="00EE6C10" w14:paraId="52AEA71D" w14:textId="77777777" w:rsidTr="00A42200">
        <w:trPr>
          <w:trHeight w:val="576"/>
        </w:trPr>
        <w:tc>
          <w:tcPr>
            <w:tcW w:w="6977" w:type="dxa"/>
            <w:tcBorders>
              <w:top w:val="single" w:sz="4" w:space="0" w:color="auto"/>
              <w:left w:val="single" w:sz="4" w:space="0" w:color="auto"/>
              <w:bottom w:val="single" w:sz="4" w:space="0" w:color="auto"/>
              <w:right w:val="single" w:sz="4" w:space="0" w:color="auto"/>
            </w:tcBorders>
            <w:shd w:val="clear" w:color="auto" w:fill="FEAA12"/>
            <w:vAlign w:val="center"/>
          </w:tcPr>
          <w:p w14:paraId="31B05ACE" w14:textId="3E8F0C08" w:rsidR="00EE6C10" w:rsidRPr="00A42200" w:rsidRDefault="00EE6C10" w:rsidP="00101C39">
            <w:pPr>
              <w:spacing w:after="0"/>
              <w:rPr>
                <w:rFonts w:cs="Arial"/>
                <w:color w:val="FFFFFF" w:themeColor="background1"/>
                <w:lang w:eastAsia="en-GB"/>
              </w:rPr>
            </w:pPr>
            <w:r w:rsidRPr="00A42200">
              <w:rPr>
                <w:rFonts w:cs="Arial"/>
                <w:b/>
                <w:bCs/>
                <w:color w:val="FFFFFF" w:themeColor="background1"/>
                <w:lang w:eastAsia="en-GB"/>
              </w:rPr>
              <w:t>Signed (</w:t>
            </w:r>
            <w:r w:rsidR="007C3AA8" w:rsidRPr="00A42200">
              <w:rPr>
                <w:rFonts w:cs="Arial"/>
                <w:b/>
                <w:bCs/>
                <w:color w:val="FFFFFF" w:themeColor="background1"/>
                <w:lang w:eastAsia="en-GB"/>
              </w:rPr>
              <w:t>candidate</w:t>
            </w:r>
            <w:r w:rsidRPr="00A42200">
              <w:rPr>
                <w:rFonts w:cs="Arial"/>
                <w:b/>
                <w:bCs/>
                <w:color w:val="FFFFFF" w:themeColor="background1"/>
                <w:lang w:eastAsia="en-GB"/>
              </w:rPr>
              <w:t xml:space="preserve">): </w:t>
            </w:r>
          </w:p>
        </w:tc>
        <w:tc>
          <w:tcPr>
            <w:tcW w:w="7193" w:type="dxa"/>
            <w:tcBorders>
              <w:top w:val="single" w:sz="4" w:space="0" w:color="auto"/>
              <w:left w:val="single" w:sz="4" w:space="0" w:color="auto"/>
              <w:bottom w:val="single" w:sz="4" w:space="0" w:color="auto"/>
              <w:right w:val="single" w:sz="4" w:space="0" w:color="auto"/>
            </w:tcBorders>
            <w:shd w:val="clear" w:color="auto" w:fill="FEAA12"/>
            <w:vAlign w:val="center"/>
          </w:tcPr>
          <w:p w14:paraId="559866DA" w14:textId="77777777" w:rsidR="00EE6C10" w:rsidRPr="00A42200" w:rsidRDefault="00EE6C10" w:rsidP="00101C39">
            <w:pPr>
              <w:spacing w:after="0"/>
              <w:rPr>
                <w:rFonts w:cs="Arial"/>
                <w:color w:val="FFFFFF" w:themeColor="background1"/>
                <w:lang w:eastAsia="en-GB"/>
              </w:rPr>
            </w:pPr>
            <w:r w:rsidRPr="00A42200">
              <w:rPr>
                <w:rFonts w:cs="Arial"/>
                <w:b/>
                <w:bCs/>
                <w:color w:val="FFFFFF" w:themeColor="background1"/>
                <w:lang w:eastAsia="en-GB"/>
              </w:rPr>
              <w:t xml:space="preserve">Signed (reviewed with): </w:t>
            </w:r>
          </w:p>
        </w:tc>
      </w:tr>
    </w:tbl>
    <w:p w14:paraId="29285A1C" w14:textId="77777777" w:rsidR="00EE6C10" w:rsidRPr="005C3F61" w:rsidRDefault="00EE6C10">
      <w:pPr>
        <w:spacing w:after="160"/>
        <w:rPr>
          <w:rFonts w:cs="Arial"/>
          <w:b/>
          <w:bCs/>
        </w:rPr>
      </w:pPr>
    </w:p>
    <w:p w14:paraId="24D60B23" w14:textId="20FAE17F" w:rsidR="00D614BB" w:rsidRDefault="00D614BB" w:rsidP="00CF4109">
      <w:pPr>
        <w:rPr>
          <w:rFonts w:cs="Arial"/>
          <w:b/>
          <w:bCs/>
        </w:rPr>
      </w:pPr>
    </w:p>
    <w:p w14:paraId="59B12A3D" w14:textId="2200D1FF" w:rsidR="00426524" w:rsidRPr="005C3F61" w:rsidRDefault="00426524" w:rsidP="000D5D78">
      <w:pPr>
        <w:pStyle w:val="Heading1"/>
        <w:spacing w:before="0" w:after="1200"/>
        <w:rPr>
          <w:rFonts w:ascii="Arial" w:hAnsi="Arial" w:cs="Arial"/>
          <w:b/>
          <w:bCs/>
          <w:color w:val="FFA300"/>
          <w:sz w:val="28"/>
          <w:szCs w:val="28"/>
        </w:rPr>
      </w:pPr>
      <w:r w:rsidRPr="00D614BB">
        <w:br w:type="page"/>
      </w:r>
      <w:bookmarkStart w:id="20" w:name="_Toc218696982"/>
      <w:r w:rsidRPr="000D5D78">
        <w:rPr>
          <w:rFonts w:ascii="Arial" w:hAnsi="Arial" w:cs="Arial"/>
          <w:b/>
          <w:bCs/>
          <w:color w:val="FFA300"/>
          <w:sz w:val="32"/>
          <w:szCs w:val="32"/>
        </w:rPr>
        <w:lastRenderedPageBreak/>
        <w:t xml:space="preserve">9. </w:t>
      </w:r>
      <w:r w:rsidR="00386322" w:rsidRPr="000D5D78">
        <w:rPr>
          <w:rFonts w:ascii="Arial" w:hAnsi="Arial" w:cs="Arial"/>
          <w:b/>
          <w:bCs/>
          <w:color w:val="FFA300"/>
          <w:sz w:val="32"/>
          <w:szCs w:val="32"/>
        </w:rPr>
        <w:t>Self-</w:t>
      </w:r>
      <w:r w:rsidR="00E41362" w:rsidRPr="000D5D78">
        <w:rPr>
          <w:rFonts w:ascii="Arial" w:hAnsi="Arial" w:cs="Arial"/>
          <w:b/>
          <w:bCs/>
          <w:color w:val="FFA300"/>
          <w:sz w:val="32"/>
          <w:szCs w:val="32"/>
        </w:rPr>
        <w:t>reflection log</w:t>
      </w:r>
      <w:r w:rsidRPr="000D5D78">
        <w:rPr>
          <w:rFonts w:ascii="Arial" w:hAnsi="Arial" w:cs="Arial"/>
          <w:b/>
          <w:bCs/>
          <w:color w:val="FFA300"/>
          <w:sz w:val="32"/>
          <w:szCs w:val="32"/>
        </w:rPr>
        <w:t xml:space="preserve"> </w:t>
      </w:r>
      <w:r w:rsidR="007C3AA8" w:rsidRPr="000D5D78">
        <w:rPr>
          <w:rFonts w:ascii="Arial" w:hAnsi="Arial" w:cs="Arial"/>
          <w:b/>
          <w:bCs/>
          <w:color w:val="FFA300"/>
          <w:sz w:val="32"/>
          <w:szCs w:val="32"/>
        </w:rPr>
        <w:t>t</w:t>
      </w:r>
      <w:r w:rsidRPr="000D5D78">
        <w:rPr>
          <w:rFonts w:ascii="Arial" w:hAnsi="Arial" w:cs="Arial"/>
          <w:b/>
          <w:bCs/>
          <w:color w:val="FFA300"/>
          <w:sz w:val="32"/>
          <w:szCs w:val="32"/>
        </w:rPr>
        <w:t>emplate</w:t>
      </w:r>
      <w:bookmarkEnd w:id="20"/>
      <w:r w:rsidRPr="000D5D78">
        <w:rPr>
          <w:rFonts w:ascii="Arial" w:hAnsi="Arial" w:cs="Arial"/>
          <w:b/>
          <w:bCs/>
          <w:color w:val="FFA300"/>
          <w:sz w:val="32"/>
          <w:szCs w:val="32"/>
        </w:rPr>
        <w:t xml:space="preserve"> </w:t>
      </w:r>
    </w:p>
    <w:p w14:paraId="13FBB77D" w14:textId="77777777" w:rsidR="003042D2" w:rsidRPr="003042D2" w:rsidRDefault="003042D2" w:rsidP="003042D2">
      <w:pPr>
        <w:spacing w:after="0" w:line="240" w:lineRule="auto"/>
        <w:rPr>
          <w:rFonts w:eastAsia="Times New Roman" w:cs="Arial"/>
          <w:lang w:val="en-G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363"/>
      </w:tblGrid>
      <w:tr w:rsidR="000C3B60" w:rsidRPr="00747D82" w14:paraId="66898099" w14:textId="77777777" w:rsidTr="000D5D78">
        <w:trPr>
          <w:trHeight w:val="428"/>
        </w:trPr>
        <w:tc>
          <w:tcPr>
            <w:tcW w:w="14737" w:type="dxa"/>
            <w:gridSpan w:val="2"/>
            <w:shd w:val="clear" w:color="auto" w:fill="FEAA12"/>
            <w:vAlign w:val="center"/>
          </w:tcPr>
          <w:p w14:paraId="2390012A" w14:textId="4F6A5CA7" w:rsidR="000C3B60" w:rsidRPr="00747D82" w:rsidRDefault="000C3B60" w:rsidP="000C3B60">
            <w:pPr>
              <w:spacing w:after="0"/>
              <w:jc w:val="center"/>
              <w:rPr>
                <w:rFonts w:cs="Arial"/>
                <w:b/>
                <w:bCs/>
                <w:lang w:eastAsia="en-GB"/>
              </w:rPr>
            </w:pPr>
            <w:r w:rsidRPr="000C3B60">
              <w:rPr>
                <w:rFonts w:cs="Arial"/>
                <w:b/>
                <w:bCs/>
                <w:color w:val="FFFFFF" w:themeColor="background1"/>
                <w:lang w:eastAsia="en-GB"/>
              </w:rPr>
              <w:t>Self-reflection log</w:t>
            </w:r>
          </w:p>
        </w:tc>
      </w:tr>
      <w:tr w:rsidR="000800A3" w:rsidRPr="00747D82" w14:paraId="7D46E880" w14:textId="77777777" w:rsidTr="001234A6">
        <w:trPr>
          <w:trHeight w:val="428"/>
        </w:trPr>
        <w:tc>
          <w:tcPr>
            <w:tcW w:w="6374" w:type="dxa"/>
            <w:shd w:val="clear" w:color="auto" w:fill="FFFFFF"/>
            <w:vAlign w:val="center"/>
          </w:tcPr>
          <w:p w14:paraId="36FC6B3A" w14:textId="64D6283D" w:rsidR="000800A3" w:rsidRPr="00747D82" w:rsidRDefault="00AC59A9" w:rsidP="005276DE">
            <w:pPr>
              <w:spacing w:after="0"/>
              <w:rPr>
                <w:rFonts w:cs="Arial"/>
                <w:b/>
                <w:bCs/>
                <w:lang w:eastAsia="en-GB"/>
              </w:rPr>
            </w:pPr>
            <w:r>
              <w:rPr>
                <w:rFonts w:cs="Arial"/>
                <w:b/>
                <w:bCs/>
                <w:lang w:eastAsia="en-GB"/>
              </w:rPr>
              <w:t>Candidate</w:t>
            </w:r>
            <w:r w:rsidR="000800A3" w:rsidRPr="00747D82">
              <w:rPr>
                <w:rFonts w:cs="Arial"/>
                <w:b/>
                <w:bCs/>
                <w:lang w:eastAsia="en-GB"/>
              </w:rPr>
              <w:t xml:space="preserve"> </w:t>
            </w:r>
            <w:r w:rsidR="007C3AA8">
              <w:rPr>
                <w:rFonts w:cs="Arial"/>
                <w:b/>
                <w:bCs/>
                <w:lang w:eastAsia="en-GB"/>
              </w:rPr>
              <w:t>n</w:t>
            </w:r>
            <w:r w:rsidR="000800A3" w:rsidRPr="00747D82">
              <w:rPr>
                <w:rFonts w:cs="Arial"/>
                <w:b/>
                <w:bCs/>
                <w:lang w:eastAsia="en-GB"/>
              </w:rPr>
              <w:t>ame:</w:t>
            </w:r>
          </w:p>
        </w:tc>
        <w:tc>
          <w:tcPr>
            <w:tcW w:w="8363" w:type="dxa"/>
            <w:shd w:val="clear" w:color="auto" w:fill="FFFFFF"/>
            <w:vAlign w:val="center"/>
          </w:tcPr>
          <w:p w14:paraId="0CAA5336" w14:textId="77777777" w:rsidR="000800A3" w:rsidRPr="00747D82" w:rsidRDefault="000800A3" w:rsidP="005276DE">
            <w:pPr>
              <w:spacing w:after="0"/>
              <w:rPr>
                <w:rFonts w:cs="Arial"/>
                <w:b/>
                <w:bCs/>
                <w:lang w:eastAsia="en-GB"/>
              </w:rPr>
            </w:pPr>
            <w:r w:rsidRPr="00747D82">
              <w:rPr>
                <w:rFonts w:cs="Arial"/>
                <w:b/>
                <w:bCs/>
                <w:lang w:eastAsia="en-GB"/>
              </w:rPr>
              <w:t>Organisation:</w:t>
            </w:r>
          </w:p>
        </w:tc>
      </w:tr>
      <w:tr w:rsidR="000800A3" w:rsidRPr="00747D82" w14:paraId="39585BDB" w14:textId="77777777" w:rsidTr="001234A6">
        <w:trPr>
          <w:trHeight w:val="424"/>
        </w:trPr>
        <w:tc>
          <w:tcPr>
            <w:tcW w:w="6374" w:type="dxa"/>
            <w:shd w:val="clear" w:color="auto" w:fill="FFFFFF"/>
            <w:vAlign w:val="center"/>
          </w:tcPr>
          <w:p w14:paraId="245264F2" w14:textId="1362B136" w:rsidR="000800A3" w:rsidRPr="00747D82" w:rsidRDefault="007C3AA8" w:rsidP="005276DE">
            <w:pPr>
              <w:spacing w:after="0"/>
              <w:rPr>
                <w:rFonts w:cs="Arial"/>
                <w:b/>
                <w:bCs/>
                <w:lang w:eastAsia="en-GB"/>
              </w:rPr>
            </w:pPr>
            <w:r>
              <w:rPr>
                <w:rFonts w:cs="Arial"/>
                <w:b/>
                <w:bCs/>
                <w:lang w:eastAsia="en-GB"/>
              </w:rPr>
              <w:t>Candidate</w:t>
            </w:r>
            <w:r w:rsidR="000800A3" w:rsidRPr="00747D82">
              <w:rPr>
                <w:rFonts w:cs="Arial"/>
                <w:b/>
                <w:bCs/>
                <w:lang w:eastAsia="en-GB"/>
              </w:rPr>
              <w:t xml:space="preserve"> </w:t>
            </w:r>
            <w:r>
              <w:rPr>
                <w:rFonts w:cs="Arial"/>
                <w:b/>
                <w:bCs/>
                <w:lang w:eastAsia="en-GB"/>
              </w:rPr>
              <w:t>p</w:t>
            </w:r>
            <w:r w:rsidR="000800A3" w:rsidRPr="00747D82">
              <w:rPr>
                <w:rFonts w:cs="Arial"/>
                <w:b/>
                <w:bCs/>
                <w:lang w:eastAsia="en-GB"/>
              </w:rPr>
              <w:t>osition:</w:t>
            </w:r>
          </w:p>
        </w:tc>
        <w:tc>
          <w:tcPr>
            <w:tcW w:w="8363" w:type="dxa"/>
            <w:shd w:val="clear" w:color="auto" w:fill="FFFFFF"/>
            <w:vAlign w:val="center"/>
          </w:tcPr>
          <w:p w14:paraId="07F767DE" w14:textId="77777777" w:rsidR="000800A3" w:rsidRPr="00747D82" w:rsidRDefault="000800A3" w:rsidP="005276DE">
            <w:pPr>
              <w:spacing w:after="0"/>
              <w:rPr>
                <w:rFonts w:cs="Arial"/>
                <w:b/>
                <w:bCs/>
                <w:lang w:eastAsia="en-GB"/>
              </w:rPr>
            </w:pPr>
            <w:r w:rsidRPr="00747D82">
              <w:rPr>
                <w:rFonts w:cs="Arial"/>
                <w:b/>
                <w:bCs/>
                <w:lang w:eastAsia="en-GB"/>
              </w:rPr>
              <w:t>Department:</w:t>
            </w:r>
          </w:p>
        </w:tc>
      </w:tr>
      <w:tr w:rsidR="000800A3" w:rsidRPr="00747D82" w14:paraId="75CDC78E" w14:textId="77777777" w:rsidTr="001234A6">
        <w:trPr>
          <w:trHeight w:val="424"/>
        </w:trPr>
        <w:tc>
          <w:tcPr>
            <w:tcW w:w="6374" w:type="dxa"/>
            <w:shd w:val="clear" w:color="auto" w:fill="FFFFFF"/>
            <w:vAlign w:val="center"/>
          </w:tcPr>
          <w:p w14:paraId="0DC8C0D8" w14:textId="25AC31D8" w:rsidR="000800A3" w:rsidRPr="00747D82" w:rsidRDefault="000800A3" w:rsidP="005276DE">
            <w:pPr>
              <w:spacing w:after="0"/>
              <w:rPr>
                <w:rFonts w:cs="Arial"/>
                <w:b/>
                <w:bCs/>
                <w:lang w:eastAsia="en-GB"/>
              </w:rPr>
            </w:pPr>
            <w:r>
              <w:rPr>
                <w:rFonts w:cs="Arial"/>
                <w:b/>
                <w:bCs/>
                <w:lang w:eastAsia="en-GB"/>
              </w:rPr>
              <w:t>Self-reflection</w:t>
            </w:r>
            <w:r w:rsidR="008C1A33">
              <w:rPr>
                <w:rFonts w:cs="Arial"/>
                <w:b/>
                <w:bCs/>
                <w:lang w:eastAsia="en-GB"/>
              </w:rPr>
              <w:t xml:space="preserve"> log</w:t>
            </w:r>
            <w:r w:rsidRPr="00747D82">
              <w:rPr>
                <w:rFonts w:cs="Arial"/>
                <w:b/>
                <w:bCs/>
                <w:lang w:eastAsia="en-GB"/>
              </w:rPr>
              <w:t xml:space="preserve"> creation date:</w:t>
            </w:r>
            <w:r w:rsidRPr="00747D82">
              <w:rPr>
                <w:rFonts w:cs="Arial"/>
              </w:rPr>
              <w:t xml:space="preserve"> </w:t>
            </w:r>
            <w:sdt>
              <w:sdtPr>
                <w:rPr>
                  <w:rFonts w:cs="Arial"/>
                </w:rPr>
                <w:id w:val="-985847994"/>
                <w:placeholder>
                  <w:docPart w:val="0AD17F9D61B84293B5B6060428D0B980"/>
                </w:placeholder>
                <w:showingPlcHdr/>
                <w:date>
                  <w:dateFormat w:val="dd/MM/yyyy"/>
                  <w:lid w:val="en-GB"/>
                  <w:storeMappedDataAs w:val="dateTime"/>
                  <w:calendar w:val="gregorian"/>
                </w:date>
              </w:sdtPr>
              <w:sdtContent>
                <w:r w:rsidRPr="00747D82">
                  <w:rPr>
                    <w:rStyle w:val="PlaceholderText"/>
                    <w:rFonts w:cs="Arial"/>
                  </w:rPr>
                  <w:t>Click or tap to enter a date.</w:t>
                </w:r>
              </w:sdtContent>
            </w:sdt>
          </w:p>
        </w:tc>
        <w:tc>
          <w:tcPr>
            <w:tcW w:w="8363" w:type="dxa"/>
            <w:shd w:val="clear" w:color="auto" w:fill="FFFFFF"/>
            <w:vAlign w:val="center"/>
          </w:tcPr>
          <w:p w14:paraId="699AE19A" w14:textId="1C9AB1FB" w:rsidR="000800A3" w:rsidRPr="00747D82" w:rsidRDefault="00EF3A9A" w:rsidP="005276DE">
            <w:pPr>
              <w:spacing w:after="0"/>
              <w:rPr>
                <w:rFonts w:cs="Arial"/>
                <w:b/>
                <w:bCs/>
                <w:lang w:eastAsia="en-GB"/>
              </w:rPr>
            </w:pPr>
            <w:r w:rsidRPr="00747D82">
              <w:rPr>
                <w:rFonts w:cs="Arial"/>
                <w:b/>
                <w:bCs/>
                <w:lang w:eastAsia="en-GB"/>
              </w:rPr>
              <w:t>Signed (</w:t>
            </w:r>
            <w:r w:rsidR="007C3AA8">
              <w:rPr>
                <w:rFonts w:cs="Arial"/>
                <w:b/>
                <w:bCs/>
                <w:lang w:eastAsia="en-GB"/>
              </w:rPr>
              <w:t>candidate</w:t>
            </w:r>
            <w:r w:rsidRPr="00747D82">
              <w:rPr>
                <w:rFonts w:cs="Arial"/>
                <w:b/>
                <w:bCs/>
                <w:lang w:eastAsia="en-GB"/>
              </w:rPr>
              <w:t>):</w:t>
            </w:r>
          </w:p>
        </w:tc>
      </w:tr>
    </w:tbl>
    <w:p w14:paraId="091E58BB" w14:textId="77777777" w:rsidR="003042D2" w:rsidRPr="003042D2" w:rsidRDefault="003042D2" w:rsidP="003042D2">
      <w:pPr>
        <w:spacing w:after="0" w:line="240" w:lineRule="auto"/>
        <w:rPr>
          <w:rFonts w:eastAsia="Times New Roman" w:cs="Arial"/>
          <w:sz w:val="24"/>
          <w:szCs w:val="24"/>
          <w:lang w:val="en-GB" w:eastAsia="en-GB"/>
        </w:rPr>
      </w:pPr>
    </w:p>
    <w:tbl>
      <w:tblPr>
        <w:tblStyle w:val="TableGrid"/>
        <w:tblW w:w="14742" w:type="dxa"/>
        <w:tblLayout w:type="fixed"/>
        <w:tblLook w:val="04A0" w:firstRow="1" w:lastRow="0" w:firstColumn="1" w:lastColumn="0" w:noHBand="0" w:noVBand="1"/>
      </w:tblPr>
      <w:tblGrid>
        <w:gridCol w:w="1134"/>
        <w:gridCol w:w="3402"/>
        <w:gridCol w:w="3402"/>
        <w:gridCol w:w="3402"/>
        <w:gridCol w:w="3402"/>
      </w:tblGrid>
      <w:tr w:rsidR="001234A6" w14:paraId="2983A701" w14:textId="7ECE8801" w:rsidTr="000D5D78">
        <w:tc>
          <w:tcPr>
            <w:tcW w:w="1134" w:type="dxa"/>
            <w:shd w:val="clear" w:color="auto" w:fill="FEAA12"/>
            <w:vAlign w:val="center"/>
          </w:tcPr>
          <w:p w14:paraId="1896E592" w14:textId="54A3E5FA" w:rsidR="001234A6" w:rsidRPr="001234A6" w:rsidRDefault="001234A6" w:rsidP="005E1D34">
            <w:pPr>
              <w:spacing w:before="40" w:after="40"/>
              <w:rPr>
                <w:b/>
                <w:color w:val="FFFFFF" w:themeColor="background1"/>
              </w:rPr>
            </w:pPr>
            <w:r w:rsidRPr="001234A6">
              <w:rPr>
                <w:rFonts w:eastAsia="Times New Roman" w:cs="Arial"/>
                <w:b/>
                <w:color w:val="FFFFFF" w:themeColor="background1"/>
                <w:lang w:val="en-GB" w:eastAsia="en-GB"/>
              </w:rPr>
              <w:t>Activity date and duration</w:t>
            </w:r>
          </w:p>
        </w:tc>
        <w:tc>
          <w:tcPr>
            <w:tcW w:w="3402" w:type="dxa"/>
            <w:shd w:val="clear" w:color="auto" w:fill="FEAA12"/>
            <w:vAlign w:val="center"/>
          </w:tcPr>
          <w:p w14:paraId="7CDBC7E1" w14:textId="77777777" w:rsidR="001234A6" w:rsidRPr="001234A6" w:rsidRDefault="001234A6" w:rsidP="005E1D34">
            <w:pPr>
              <w:spacing w:before="40" w:after="40"/>
              <w:rPr>
                <w:rFonts w:eastAsia="Times New Roman" w:cs="Arial"/>
                <w:b/>
                <w:color w:val="FFFFFF" w:themeColor="background1"/>
                <w:lang w:val="en-GB" w:eastAsia="en-GB"/>
              </w:rPr>
            </w:pPr>
            <w:r w:rsidRPr="001234A6">
              <w:rPr>
                <w:rFonts w:eastAsia="Times New Roman" w:cs="Arial"/>
                <w:b/>
                <w:color w:val="FFFFFF" w:themeColor="background1"/>
                <w:lang w:val="en-GB" w:eastAsia="en-GB"/>
              </w:rPr>
              <w:t>Activity summary</w:t>
            </w:r>
          </w:p>
          <w:p w14:paraId="6FF1C79C" w14:textId="203C68A1" w:rsidR="001234A6" w:rsidRPr="001234A6" w:rsidRDefault="001234A6" w:rsidP="005E1D34">
            <w:pPr>
              <w:spacing w:before="40" w:after="40"/>
              <w:rPr>
                <w:bCs/>
                <w:i/>
                <w:iCs/>
                <w:color w:val="FFFFFF" w:themeColor="background1"/>
              </w:rPr>
            </w:pPr>
          </w:p>
        </w:tc>
        <w:tc>
          <w:tcPr>
            <w:tcW w:w="3402" w:type="dxa"/>
            <w:shd w:val="clear" w:color="auto" w:fill="FEAA12"/>
            <w:vAlign w:val="center"/>
          </w:tcPr>
          <w:p w14:paraId="4F7E4435" w14:textId="77777777" w:rsidR="001234A6" w:rsidRPr="001234A6" w:rsidRDefault="001234A6" w:rsidP="005E1D34">
            <w:pPr>
              <w:spacing w:before="40" w:after="40"/>
              <w:rPr>
                <w:b/>
                <w:bCs/>
                <w:color w:val="FFFFFF" w:themeColor="background1"/>
              </w:rPr>
            </w:pPr>
            <w:r w:rsidRPr="001234A6">
              <w:rPr>
                <w:b/>
                <w:bCs/>
                <w:color w:val="FFFFFF" w:themeColor="background1"/>
              </w:rPr>
              <w:t>Method and application</w:t>
            </w:r>
          </w:p>
          <w:p w14:paraId="1AC24010" w14:textId="3A0B9486" w:rsidR="001234A6" w:rsidRPr="001234A6" w:rsidRDefault="001234A6" w:rsidP="005E1D34">
            <w:pPr>
              <w:spacing w:before="40" w:after="40"/>
              <w:rPr>
                <w:color w:val="FFFFFF" w:themeColor="background1"/>
                <w:sz w:val="20"/>
                <w:szCs w:val="20"/>
              </w:rPr>
            </w:pPr>
            <w:r w:rsidRPr="001234A6">
              <w:rPr>
                <w:rFonts w:eastAsia="Times New Roman" w:cs="Arial"/>
                <w:bCs/>
                <w:i/>
                <w:iCs/>
                <w:color w:val="FFFFFF" w:themeColor="background1"/>
                <w:sz w:val="20"/>
                <w:szCs w:val="20"/>
                <w:lang w:val="en-GB" w:eastAsia="en-GB"/>
              </w:rPr>
              <w:t>What did you learn and how did you learn it?</w:t>
            </w:r>
          </w:p>
        </w:tc>
        <w:tc>
          <w:tcPr>
            <w:tcW w:w="3402" w:type="dxa"/>
            <w:shd w:val="clear" w:color="auto" w:fill="FEAA12"/>
            <w:vAlign w:val="center"/>
          </w:tcPr>
          <w:p w14:paraId="35C44A75" w14:textId="77777777" w:rsidR="001234A6" w:rsidRPr="001234A6" w:rsidRDefault="001234A6" w:rsidP="005E1D34">
            <w:pPr>
              <w:spacing w:before="40" w:after="40"/>
              <w:rPr>
                <w:rFonts w:eastAsia="Times New Roman" w:cs="Arial"/>
                <w:b/>
                <w:color w:val="FFFFFF" w:themeColor="background1"/>
                <w:lang w:val="en-GB" w:eastAsia="en-GB"/>
              </w:rPr>
            </w:pPr>
            <w:r w:rsidRPr="001234A6">
              <w:rPr>
                <w:rFonts w:eastAsia="Times New Roman" w:cs="Arial"/>
                <w:b/>
                <w:color w:val="FFFFFF" w:themeColor="background1"/>
                <w:lang w:val="en-GB" w:eastAsia="en-GB"/>
              </w:rPr>
              <w:t xml:space="preserve">Application and method </w:t>
            </w:r>
          </w:p>
          <w:p w14:paraId="251176BD" w14:textId="20BB3982" w:rsidR="001234A6" w:rsidRPr="001234A6" w:rsidRDefault="001234A6" w:rsidP="005E1D34">
            <w:pPr>
              <w:spacing w:before="40" w:after="40"/>
              <w:rPr>
                <w:rFonts w:eastAsia="Times New Roman" w:cs="Arial"/>
                <w:bCs/>
                <w:i/>
                <w:iCs/>
                <w:color w:val="FFFFFF" w:themeColor="background1"/>
                <w:sz w:val="20"/>
                <w:szCs w:val="20"/>
                <w:lang w:val="en-GB" w:eastAsia="en-GB"/>
              </w:rPr>
            </w:pPr>
            <w:r w:rsidRPr="001234A6">
              <w:rPr>
                <w:rFonts w:eastAsia="Times New Roman" w:cs="Arial"/>
                <w:bCs/>
                <w:i/>
                <w:iCs/>
                <w:color w:val="FFFFFF" w:themeColor="background1"/>
                <w:sz w:val="20"/>
                <w:szCs w:val="20"/>
                <w:lang w:val="en-GB" w:eastAsia="en-GB"/>
              </w:rPr>
              <w:t>How will you apply this learning to your role? What impact will this have on your team/organisation?</w:t>
            </w:r>
          </w:p>
        </w:tc>
        <w:tc>
          <w:tcPr>
            <w:tcW w:w="3402" w:type="dxa"/>
            <w:shd w:val="clear" w:color="auto" w:fill="FEAA12"/>
            <w:vAlign w:val="center"/>
          </w:tcPr>
          <w:p w14:paraId="39CB3712" w14:textId="77777777" w:rsidR="001234A6" w:rsidRPr="001234A6" w:rsidRDefault="001234A6" w:rsidP="005E1D34">
            <w:pPr>
              <w:spacing w:before="40" w:after="40"/>
              <w:rPr>
                <w:rFonts w:eastAsia="Times New Roman" w:cs="Arial"/>
                <w:b/>
                <w:color w:val="FFFFFF" w:themeColor="background1"/>
                <w:lang w:eastAsia="en-GB"/>
              </w:rPr>
            </w:pPr>
            <w:r w:rsidRPr="001234A6">
              <w:rPr>
                <w:rFonts w:eastAsia="Times New Roman" w:cs="Arial"/>
                <w:b/>
                <w:color w:val="FFFFFF" w:themeColor="background1"/>
                <w:lang w:eastAsia="en-GB"/>
              </w:rPr>
              <w:t>Development and actions</w:t>
            </w:r>
          </w:p>
          <w:p w14:paraId="3E72BA0E" w14:textId="24C25DDF" w:rsidR="001234A6" w:rsidRPr="001234A6" w:rsidRDefault="001234A6" w:rsidP="005E1D34">
            <w:pPr>
              <w:spacing w:before="40" w:after="40"/>
              <w:rPr>
                <w:rFonts w:eastAsia="Times New Roman" w:cs="Arial"/>
                <w:bCs/>
                <w:i/>
                <w:iCs/>
                <w:color w:val="FFFFFF" w:themeColor="background1"/>
                <w:sz w:val="20"/>
                <w:szCs w:val="20"/>
                <w:lang w:val="en-GB" w:eastAsia="en-GB"/>
              </w:rPr>
            </w:pPr>
            <w:r w:rsidRPr="001234A6">
              <w:rPr>
                <w:rFonts w:eastAsia="Times New Roman" w:cs="Arial"/>
                <w:bCs/>
                <w:i/>
                <w:iCs/>
                <w:color w:val="FFFFFF" w:themeColor="background1"/>
                <w:sz w:val="20"/>
                <w:szCs w:val="20"/>
                <w:lang w:val="en-GB" w:eastAsia="en-GB"/>
              </w:rPr>
              <w:t>What further development do you need? Actions to take</w:t>
            </w:r>
          </w:p>
        </w:tc>
      </w:tr>
      <w:tr w:rsidR="001234A6" w14:paraId="43C4B000" w14:textId="5BB49CA2" w:rsidTr="001234A6">
        <w:tc>
          <w:tcPr>
            <w:tcW w:w="1134" w:type="dxa"/>
            <w:vAlign w:val="center"/>
          </w:tcPr>
          <w:p w14:paraId="25218393" w14:textId="4EAD8925" w:rsidR="001234A6" w:rsidRPr="008E15AD" w:rsidRDefault="001234A6" w:rsidP="008E15AD">
            <w:pPr>
              <w:spacing w:after="0"/>
              <w:jc w:val="right"/>
              <w:rPr>
                <w:b/>
                <w:color w:val="FFFFFF" w:themeColor="background1"/>
              </w:rPr>
            </w:pPr>
          </w:p>
        </w:tc>
        <w:tc>
          <w:tcPr>
            <w:tcW w:w="3402" w:type="dxa"/>
          </w:tcPr>
          <w:p w14:paraId="11C16823" w14:textId="77777777" w:rsidR="001234A6" w:rsidRDefault="001234A6"/>
        </w:tc>
        <w:tc>
          <w:tcPr>
            <w:tcW w:w="3402" w:type="dxa"/>
          </w:tcPr>
          <w:p w14:paraId="47EADE57" w14:textId="77777777" w:rsidR="001234A6" w:rsidRDefault="001234A6"/>
        </w:tc>
        <w:tc>
          <w:tcPr>
            <w:tcW w:w="3402" w:type="dxa"/>
          </w:tcPr>
          <w:p w14:paraId="37AC60A3" w14:textId="77777777" w:rsidR="001234A6" w:rsidRDefault="001234A6"/>
        </w:tc>
        <w:tc>
          <w:tcPr>
            <w:tcW w:w="3402" w:type="dxa"/>
          </w:tcPr>
          <w:p w14:paraId="2C962255" w14:textId="77777777" w:rsidR="001234A6" w:rsidRDefault="001234A6"/>
        </w:tc>
      </w:tr>
      <w:tr w:rsidR="001234A6" w14:paraId="3C34A28D" w14:textId="381E4B39" w:rsidTr="001234A6">
        <w:tc>
          <w:tcPr>
            <w:tcW w:w="1134" w:type="dxa"/>
            <w:vAlign w:val="center"/>
          </w:tcPr>
          <w:p w14:paraId="7CEA27D7" w14:textId="72732CD3" w:rsidR="001234A6" w:rsidRPr="008E15AD" w:rsidRDefault="001234A6" w:rsidP="008E15AD">
            <w:pPr>
              <w:spacing w:after="0"/>
              <w:jc w:val="right"/>
              <w:rPr>
                <w:bCs/>
              </w:rPr>
            </w:pPr>
          </w:p>
        </w:tc>
        <w:tc>
          <w:tcPr>
            <w:tcW w:w="3402" w:type="dxa"/>
          </w:tcPr>
          <w:p w14:paraId="3E076183" w14:textId="77777777" w:rsidR="001234A6" w:rsidRDefault="001234A6"/>
        </w:tc>
        <w:tc>
          <w:tcPr>
            <w:tcW w:w="3402" w:type="dxa"/>
          </w:tcPr>
          <w:p w14:paraId="301B3FB7" w14:textId="77777777" w:rsidR="001234A6" w:rsidRDefault="001234A6"/>
        </w:tc>
        <w:tc>
          <w:tcPr>
            <w:tcW w:w="3402" w:type="dxa"/>
          </w:tcPr>
          <w:p w14:paraId="546FFCD8" w14:textId="77777777" w:rsidR="001234A6" w:rsidRDefault="001234A6"/>
        </w:tc>
        <w:tc>
          <w:tcPr>
            <w:tcW w:w="3402" w:type="dxa"/>
          </w:tcPr>
          <w:p w14:paraId="4D64D89D" w14:textId="77777777" w:rsidR="001234A6" w:rsidRDefault="001234A6"/>
        </w:tc>
      </w:tr>
      <w:tr w:rsidR="001234A6" w14:paraId="1AE94A8B" w14:textId="3EC19280" w:rsidTr="001234A6">
        <w:tc>
          <w:tcPr>
            <w:tcW w:w="1134" w:type="dxa"/>
            <w:vAlign w:val="center"/>
          </w:tcPr>
          <w:p w14:paraId="4A4CCB65" w14:textId="478B996E" w:rsidR="001234A6" w:rsidRPr="008E15AD" w:rsidRDefault="001234A6" w:rsidP="008E15AD">
            <w:pPr>
              <w:spacing w:after="0"/>
              <w:jc w:val="right"/>
              <w:rPr>
                <w:bCs/>
              </w:rPr>
            </w:pPr>
          </w:p>
        </w:tc>
        <w:tc>
          <w:tcPr>
            <w:tcW w:w="3402" w:type="dxa"/>
          </w:tcPr>
          <w:p w14:paraId="7F23C92A" w14:textId="77777777" w:rsidR="001234A6" w:rsidRDefault="001234A6"/>
        </w:tc>
        <w:tc>
          <w:tcPr>
            <w:tcW w:w="3402" w:type="dxa"/>
          </w:tcPr>
          <w:p w14:paraId="529434D6" w14:textId="77777777" w:rsidR="001234A6" w:rsidRDefault="001234A6"/>
        </w:tc>
        <w:tc>
          <w:tcPr>
            <w:tcW w:w="3402" w:type="dxa"/>
          </w:tcPr>
          <w:p w14:paraId="2BD46E74" w14:textId="77777777" w:rsidR="001234A6" w:rsidRDefault="001234A6"/>
        </w:tc>
        <w:tc>
          <w:tcPr>
            <w:tcW w:w="3402" w:type="dxa"/>
          </w:tcPr>
          <w:p w14:paraId="6583AF20" w14:textId="77777777" w:rsidR="001234A6" w:rsidRDefault="001234A6"/>
        </w:tc>
      </w:tr>
      <w:tr w:rsidR="001234A6" w14:paraId="784D3DE3" w14:textId="55B27A2C" w:rsidTr="001234A6">
        <w:tc>
          <w:tcPr>
            <w:tcW w:w="1134" w:type="dxa"/>
            <w:vAlign w:val="center"/>
          </w:tcPr>
          <w:p w14:paraId="02DD7AC3" w14:textId="5189F7B0" w:rsidR="001234A6" w:rsidRPr="008E15AD" w:rsidRDefault="001234A6" w:rsidP="008E15AD">
            <w:pPr>
              <w:spacing w:after="0"/>
              <w:jc w:val="right"/>
              <w:rPr>
                <w:bCs/>
              </w:rPr>
            </w:pPr>
          </w:p>
        </w:tc>
        <w:tc>
          <w:tcPr>
            <w:tcW w:w="3402" w:type="dxa"/>
          </w:tcPr>
          <w:p w14:paraId="05BB2A2A" w14:textId="77777777" w:rsidR="001234A6" w:rsidRDefault="001234A6"/>
        </w:tc>
        <w:tc>
          <w:tcPr>
            <w:tcW w:w="3402" w:type="dxa"/>
          </w:tcPr>
          <w:p w14:paraId="01747E83" w14:textId="77777777" w:rsidR="001234A6" w:rsidRDefault="001234A6"/>
        </w:tc>
        <w:tc>
          <w:tcPr>
            <w:tcW w:w="3402" w:type="dxa"/>
          </w:tcPr>
          <w:p w14:paraId="7DD7F2BC" w14:textId="77777777" w:rsidR="001234A6" w:rsidRDefault="001234A6"/>
        </w:tc>
        <w:tc>
          <w:tcPr>
            <w:tcW w:w="3402" w:type="dxa"/>
          </w:tcPr>
          <w:p w14:paraId="3924D2DE" w14:textId="77777777" w:rsidR="001234A6" w:rsidRDefault="001234A6"/>
        </w:tc>
      </w:tr>
      <w:tr w:rsidR="001234A6" w14:paraId="688C72AE" w14:textId="4B858DC4" w:rsidTr="001234A6">
        <w:tc>
          <w:tcPr>
            <w:tcW w:w="1134" w:type="dxa"/>
            <w:vAlign w:val="center"/>
          </w:tcPr>
          <w:p w14:paraId="464C19E0" w14:textId="34EFF5E7" w:rsidR="001234A6" w:rsidRPr="008E15AD" w:rsidRDefault="001234A6" w:rsidP="008E15AD">
            <w:pPr>
              <w:spacing w:after="0"/>
              <w:jc w:val="right"/>
              <w:rPr>
                <w:bCs/>
              </w:rPr>
            </w:pPr>
          </w:p>
        </w:tc>
        <w:tc>
          <w:tcPr>
            <w:tcW w:w="3402" w:type="dxa"/>
          </w:tcPr>
          <w:p w14:paraId="708990FF" w14:textId="77777777" w:rsidR="001234A6" w:rsidRDefault="001234A6"/>
        </w:tc>
        <w:tc>
          <w:tcPr>
            <w:tcW w:w="3402" w:type="dxa"/>
          </w:tcPr>
          <w:p w14:paraId="17665397" w14:textId="77777777" w:rsidR="001234A6" w:rsidRDefault="001234A6"/>
        </w:tc>
        <w:tc>
          <w:tcPr>
            <w:tcW w:w="3402" w:type="dxa"/>
          </w:tcPr>
          <w:p w14:paraId="5E07FC09" w14:textId="77777777" w:rsidR="001234A6" w:rsidRDefault="001234A6"/>
        </w:tc>
        <w:tc>
          <w:tcPr>
            <w:tcW w:w="3402" w:type="dxa"/>
          </w:tcPr>
          <w:p w14:paraId="4A3D3206" w14:textId="77777777" w:rsidR="001234A6" w:rsidRDefault="001234A6"/>
        </w:tc>
      </w:tr>
      <w:tr w:rsidR="001234A6" w14:paraId="46D56330" w14:textId="56B2ED5F" w:rsidTr="001234A6">
        <w:tc>
          <w:tcPr>
            <w:tcW w:w="1134" w:type="dxa"/>
            <w:vAlign w:val="center"/>
          </w:tcPr>
          <w:p w14:paraId="6F187AB7" w14:textId="74B96606" w:rsidR="001234A6" w:rsidRPr="008E15AD" w:rsidRDefault="001234A6" w:rsidP="008E15AD">
            <w:pPr>
              <w:spacing w:after="0"/>
              <w:jc w:val="right"/>
              <w:rPr>
                <w:bCs/>
              </w:rPr>
            </w:pPr>
          </w:p>
        </w:tc>
        <w:tc>
          <w:tcPr>
            <w:tcW w:w="3402" w:type="dxa"/>
          </w:tcPr>
          <w:p w14:paraId="1928A1D7" w14:textId="77777777" w:rsidR="001234A6" w:rsidRDefault="001234A6"/>
        </w:tc>
        <w:tc>
          <w:tcPr>
            <w:tcW w:w="3402" w:type="dxa"/>
          </w:tcPr>
          <w:p w14:paraId="795741C0" w14:textId="77777777" w:rsidR="001234A6" w:rsidRDefault="001234A6"/>
        </w:tc>
        <w:tc>
          <w:tcPr>
            <w:tcW w:w="3402" w:type="dxa"/>
          </w:tcPr>
          <w:p w14:paraId="774CAFC5" w14:textId="77777777" w:rsidR="001234A6" w:rsidRDefault="001234A6"/>
        </w:tc>
        <w:tc>
          <w:tcPr>
            <w:tcW w:w="3402" w:type="dxa"/>
          </w:tcPr>
          <w:p w14:paraId="4CD9616C" w14:textId="77777777" w:rsidR="001234A6" w:rsidRDefault="001234A6"/>
        </w:tc>
      </w:tr>
      <w:tr w:rsidR="001234A6" w14:paraId="33651FEA" w14:textId="2DAAD9B0" w:rsidTr="001234A6">
        <w:tc>
          <w:tcPr>
            <w:tcW w:w="1134" w:type="dxa"/>
            <w:vAlign w:val="center"/>
          </w:tcPr>
          <w:p w14:paraId="034AF71E" w14:textId="078BDC7C" w:rsidR="001234A6" w:rsidRPr="008E15AD" w:rsidRDefault="001234A6" w:rsidP="008E15AD">
            <w:pPr>
              <w:spacing w:after="0"/>
              <w:jc w:val="right"/>
              <w:rPr>
                <w:bCs/>
              </w:rPr>
            </w:pPr>
          </w:p>
        </w:tc>
        <w:tc>
          <w:tcPr>
            <w:tcW w:w="3402" w:type="dxa"/>
          </w:tcPr>
          <w:p w14:paraId="6DF6E2BB" w14:textId="77777777" w:rsidR="001234A6" w:rsidRDefault="001234A6"/>
        </w:tc>
        <w:tc>
          <w:tcPr>
            <w:tcW w:w="3402" w:type="dxa"/>
          </w:tcPr>
          <w:p w14:paraId="2D828A1F" w14:textId="77777777" w:rsidR="001234A6" w:rsidRDefault="001234A6"/>
        </w:tc>
        <w:tc>
          <w:tcPr>
            <w:tcW w:w="3402" w:type="dxa"/>
          </w:tcPr>
          <w:p w14:paraId="1F80F10C" w14:textId="77777777" w:rsidR="001234A6" w:rsidRDefault="001234A6"/>
        </w:tc>
        <w:tc>
          <w:tcPr>
            <w:tcW w:w="3402" w:type="dxa"/>
          </w:tcPr>
          <w:p w14:paraId="025F5E96" w14:textId="77777777" w:rsidR="001234A6" w:rsidRDefault="001234A6"/>
        </w:tc>
      </w:tr>
    </w:tbl>
    <w:p w14:paraId="3207C2BE" w14:textId="77777777" w:rsidR="003042D2" w:rsidRDefault="003042D2" w:rsidP="003042D2">
      <w:pPr>
        <w:spacing w:after="0" w:line="240" w:lineRule="auto"/>
        <w:rPr>
          <w:rFonts w:eastAsia="Times New Roman" w:cs="Arial"/>
          <w:sz w:val="24"/>
          <w:szCs w:val="24"/>
          <w:lang w:val="en-GB" w:eastAsia="en-GB"/>
        </w:rPr>
      </w:pPr>
    </w:p>
    <w:p w14:paraId="094DB42D" w14:textId="77777777" w:rsidR="003042D2" w:rsidRPr="003042D2" w:rsidRDefault="003042D2" w:rsidP="003042D2">
      <w:pPr>
        <w:spacing w:after="0" w:line="240" w:lineRule="auto"/>
        <w:rPr>
          <w:rFonts w:eastAsia="Times New Roman" w:cs="Arial"/>
          <w:lang w:val="en-GB" w:eastAsia="en-GB"/>
        </w:rPr>
      </w:pPr>
    </w:p>
    <w:p w14:paraId="10CAF5B6" w14:textId="78B85E1B" w:rsidR="00CC0A41" w:rsidRDefault="00CC0A41">
      <w:pPr>
        <w:spacing w:after="160"/>
        <w:rPr>
          <w:rFonts w:cs="Arial"/>
          <w:b/>
          <w:bCs/>
        </w:rPr>
      </w:pPr>
      <w:r>
        <w:rPr>
          <w:rFonts w:cs="Arial"/>
          <w:b/>
          <w:bCs/>
        </w:rPr>
        <w:br w:type="page"/>
      </w:r>
    </w:p>
    <w:p w14:paraId="4B951EF6" w14:textId="3E5540D4" w:rsidR="00CC0A41" w:rsidRDefault="00CC0A41" w:rsidP="000D5D78">
      <w:pPr>
        <w:pStyle w:val="Heading1"/>
        <w:shd w:val="clear" w:color="auto" w:fill="FFFFFF" w:themeFill="background1"/>
        <w:spacing w:before="0" w:after="1200"/>
        <w:rPr>
          <w:rFonts w:ascii="Arial" w:hAnsi="Arial" w:cs="Arial"/>
          <w:b/>
          <w:bCs/>
          <w:color w:val="FFA300"/>
          <w:sz w:val="28"/>
          <w:szCs w:val="28"/>
        </w:rPr>
      </w:pPr>
      <w:bookmarkStart w:id="21" w:name="_Toc218696983"/>
      <w:r w:rsidRPr="0038170E">
        <w:rPr>
          <w:rFonts w:ascii="Arial" w:hAnsi="Arial" w:cs="Arial"/>
          <w:b/>
          <w:bCs/>
          <w:color w:val="FFA300"/>
          <w:sz w:val="28"/>
          <w:szCs w:val="28"/>
        </w:rPr>
        <w:lastRenderedPageBreak/>
        <w:t xml:space="preserve">Appendix </w:t>
      </w:r>
      <w:r>
        <w:rPr>
          <w:rFonts w:ascii="Arial" w:hAnsi="Arial" w:cs="Arial"/>
          <w:b/>
          <w:bCs/>
          <w:color w:val="FFA300"/>
          <w:sz w:val="28"/>
          <w:szCs w:val="28"/>
        </w:rPr>
        <w:t>1</w:t>
      </w:r>
      <w:r w:rsidRPr="0038170E">
        <w:rPr>
          <w:rFonts w:ascii="Arial" w:hAnsi="Arial" w:cs="Arial"/>
          <w:b/>
          <w:bCs/>
          <w:color w:val="FFA300"/>
          <w:sz w:val="28"/>
          <w:szCs w:val="28"/>
        </w:rPr>
        <w:tab/>
      </w:r>
      <w:r w:rsidR="00E84B79">
        <w:rPr>
          <w:rFonts w:ascii="Arial" w:hAnsi="Arial" w:cs="Arial"/>
          <w:b/>
          <w:bCs/>
          <w:color w:val="FFA300"/>
          <w:sz w:val="28"/>
          <w:szCs w:val="28"/>
        </w:rPr>
        <w:t xml:space="preserve">Integrated evidence </w:t>
      </w:r>
      <w:proofErr w:type="gramStart"/>
      <w:r w:rsidR="00E84B79">
        <w:rPr>
          <w:rFonts w:ascii="Arial" w:hAnsi="Arial" w:cs="Arial"/>
          <w:b/>
          <w:bCs/>
          <w:color w:val="FFA300"/>
          <w:sz w:val="28"/>
          <w:szCs w:val="28"/>
        </w:rPr>
        <w:t>exemplar</w:t>
      </w:r>
      <w:bookmarkEnd w:id="21"/>
      <w:proofErr w:type="gramEnd"/>
    </w:p>
    <w:p w14:paraId="21538BB5" w14:textId="7A4A55CE" w:rsidR="00506A2B" w:rsidRPr="00506A2B" w:rsidRDefault="00506A2B" w:rsidP="000D5D78">
      <w:pPr>
        <w:spacing w:before="200" w:after="160"/>
        <w:rPr>
          <w:rFonts w:cs="Arial"/>
        </w:rPr>
      </w:pPr>
      <w:r w:rsidRPr="00506A2B">
        <w:rPr>
          <w:rFonts w:cs="Arial"/>
        </w:rPr>
        <w:t xml:space="preserve">The purpose of this </w:t>
      </w:r>
      <w:r w:rsidR="00857831">
        <w:rPr>
          <w:rFonts w:cs="Arial"/>
        </w:rPr>
        <w:t>document</w:t>
      </w:r>
      <w:r w:rsidRPr="00506A2B">
        <w:rPr>
          <w:rFonts w:cs="Arial"/>
        </w:rPr>
        <w:t xml:space="preserve"> is to </w:t>
      </w:r>
      <w:r w:rsidR="00BE7EEB">
        <w:rPr>
          <w:rFonts w:cs="Arial"/>
        </w:rPr>
        <w:t>show</w:t>
      </w:r>
      <w:r w:rsidRPr="00506A2B">
        <w:rPr>
          <w:rFonts w:cs="Arial"/>
        </w:rPr>
        <w:t xml:space="preserve"> </w:t>
      </w:r>
      <w:proofErr w:type="spellStart"/>
      <w:r w:rsidR="002677B4">
        <w:rPr>
          <w:rFonts w:cs="Arial"/>
        </w:rPr>
        <w:t>centres</w:t>
      </w:r>
      <w:proofErr w:type="spellEnd"/>
      <w:r w:rsidRPr="00506A2B">
        <w:rPr>
          <w:rFonts w:cs="Arial"/>
        </w:rPr>
        <w:t xml:space="preserve"> </w:t>
      </w:r>
      <w:r w:rsidR="00BE7EEB">
        <w:rPr>
          <w:rFonts w:cs="Arial"/>
        </w:rPr>
        <w:t xml:space="preserve">an example of how </w:t>
      </w:r>
      <w:r w:rsidR="004A41B1">
        <w:rPr>
          <w:rFonts w:cs="Arial"/>
        </w:rPr>
        <w:t xml:space="preserve">it is possible to </w:t>
      </w:r>
      <w:r w:rsidRPr="00506A2B">
        <w:rPr>
          <w:rFonts w:cs="Arial"/>
        </w:rPr>
        <w:t>identify where there may be opportunities for holistic assessment to take place between units</w:t>
      </w:r>
      <w:r w:rsidR="007D7E7E">
        <w:rPr>
          <w:rFonts w:cs="Arial"/>
        </w:rPr>
        <w:t>.</w:t>
      </w:r>
    </w:p>
    <w:p w14:paraId="7118FBF4" w14:textId="6784B9A3" w:rsidR="00506A2B" w:rsidRPr="00A03AB4" w:rsidRDefault="008813DC" w:rsidP="000D5D78">
      <w:pPr>
        <w:spacing w:before="200" w:after="160"/>
        <w:rPr>
          <w:rFonts w:cs="Arial"/>
        </w:rPr>
      </w:pPr>
      <w:r>
        <w:rPr>
          <w:rFonts w:cs="Arial"/>
        </w:rPr>
        <w:t xml:space="preserve">Note: </w:t>
      </w:r>
      <w:r w:rsidR="00506A2B" w:rsidRPr="00506A2B">
        <w:rPr>
          <w:rFonts w:cs="Arial"/>
        </w:rPr>
        <w:t xml:space="preserve">The term ‘holistic’ in this context </w:t>
      </w:r>
      <w:r w:rsidR="00A03AB4">
        <w:rPr>
          <w:rFonts w:cs="Arial"/>
        </w:rPr>
        <w:t>is</w:t>
      </w:r>
      <w:r>
        <w:rPr>
          <w:rFonts w:cs="Arial"/>
        </w:rPr>
        <w:t xml:space="preserve"> a</w:t>
      </w:r>
      <w:r w:rsidR="00506A2B" w:rsidRPr="00506A2B">
        <w:rPr>
          <w:rFonts w:cs="Arial"/>
        </w:rPr>
        <w:t xml:space="preserve">n assessment activity </w:t>
      </w:r>
      <w:r w:rsidR="00A03AB4">
        <w:rPr>
          <w:rFonts w:cs="Arial"/>
        </w:rPr>
        <w:t>that</w:t>
      </w:r>
      <w:r w:rsidR="00506A2B" w:rsidRPr="00506A2B">
        <w:rPr>
          <w:rFonts w:cs="Arial"/>
        </w:rPr>
        <w:t xml:space="preserve"> generates some or </w:t>
      </w:r>
      <w:proofErr w:type="gramStart"/>
      <w:r w:rsidR="00506A2B" w:rsidRPr="00506A2B">
        <w:rPr>
          <w:rFonts w:cs="Arial"/>
        </w:rPr>
        <w:t>all of</w:t>
      </w:r>
      <w:proofErr w:type="gramEnd"/>
      <w:r w:rsidR="00506A2B" w:rsidRPr="00506A2B">
        <w:rPr>
          <w:rFonts w:cs="Arial"/>
        </w:rPr>
        <w:t xml:space="preserve"> the Assessment Criteria requirements in more than one unit. </w:t>
      </w:r>
    </w:p>
    <w:tbl>
      <w:tblPr>
        <w:tblStyle w:val="TableGrid0"/>
        <w:tblW w:w="14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9" w:type="dxa"/>
          <w:left w:w="108" w:type="dxa"/>
          <w:right w:w="115" w:type="dxa"/>
        </w:tblCellMar>
        <w:tblLook w:val="04A0" w:firstRow="1" w:lastRow="0" w:firstColumn="1" w:lastColumn="0" w:noHBand="0" w:noVBand="1"/>
      </w:tblPr>
      <w:tblGrid>
        <w:gridCol w:w="662"/>
        <w:gridCol w:w="1520"/>
        <w:gridCol w:w="690"/>
        <w:gridCol w:w="1566"/>
        <w:gridCol w:w="880"/>
        <w:gridCol w:w="1559"/>
        <w:gridCol w:w="7543"/>
      </w:tblGrid>
      <w:tr w:rsidR="00252F1A" w:rsidRPr="00A03AB4" w14:paraId="4BA99396" w14:textId="77777777" w:rsidTr="000D5D78">
        <w:trPr>
          <w:trHeight w:val="280"/>
        </w:trPr>
        <w:tc>
          <w:tcPr>
            <w:tcW w:w="662" w:type="dxa"/>
            <w:shd w:val="clear" w:color="auto" w:fill="FEAA12"/>
          </w:tcPr>
          <w:p w14:paraId="6686B6A0" w14:textId="77777777" w:rsidR="00506A2B" w:rsidRPr="00A03AB4" w:rsidRDefault="00506A2B" w:rsidP="00B00D0D">
            <w:pPr>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 xml:space="preserve">Unit </w:t>
            </w:r>
          </w:p>
        </w:tc>
        <w:tc>
          <w:tcPr>
            <w:tcW w:w="1520" w:type="dxa"/>
            <w:shd w:val="clear" w:color="auto" w:fill="FEAA12"/>
          </w:tcPr>
          <w:p w14:paraId="5919030C" w14:textId="77777777" w:rsidR="00506A2B" w:rsidRPr="00A03AB4" w:rsidRDefault="00506A2B" w:rsidP="00B00D0D">
            <w:pPr>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 xml:space="preserve">Assessment Criteria </w:t>
            </w:r>
          </w:p>
        </w:tc>
        <w:tc>
          <w:tcPr>
            <w:tcW w:w="690" w:type="dxa"/>
            <w:shd w:val="clear" w:color="auto" w:fill="FEAA12"/>
          </w:tcPr>
          <w:p w14:paraId="2F96C4EB" w14:textId="77777777" w:rsidR="00506A2B" w:rsidRPr="00A03AB4" w:rsidRDefault="00506A2B" w:rsidP="00B00D0D">
            <w:pPr>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Unit</w:t>
            </w:r>
          </w:p>
        </w:tc>
        <w:tc>
          <w:tcPr>
            <w:tcW w:w="1566" w:type="dxa"/>
            <w:shd w:val="clear" w:color="auto" w:fill="FEAA12"/>
          </w:tcPr>
          <w:p w14:paraId="460D31E1" w14:textId="77777777" w:rsidR="00506A2B" w:rsidRPr="00A03AB4" w:rsidRDefault="00506A2B" w:rsidP="00B00D0D">
            <w:pPr>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Assessment Criteria</w:t>
            </w:r>
          </w:p>
        </w:tc>
        <w:tc>
          <w:tcPr>
            <w:tcW w:w="880" w:type="dxa"/>
            <w:shd w:val="clear" w:color="auto" w:fill="FEAA12"/>
          </w:tcPr>
          <w:p w14:paraId="033F5BA9" w14:textId="77777777" w:rsidR="00506A2B" w:rsidRPr="00A03AB4" w:rsidRDefault="00506A2B" w:rsidP="00B00D0D">
            <w:pPr>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Unit</w:t>
            </w:r>
          </w:p>
        </w:tc>
        <w:tc>
          <w:tcPr>
            <w:tcW w:w="1559" w:type="dxa"/>
            <w:shd w:val="clear" w:color="auto" w:fill="FEAA12"/>
          </w:tcPr>
          <w:p w14:paraId="30AC0A7C" w14:textId="77777777" w:rsidR="00506A2B" w:rsidRPr="00A03AB4" w:rsidRDefault="00506A2B" w:rsidP="00B00D0D">
            <w:pPr>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Assessment Criteria</w:t>
            </w:r>
          </w:p>
        </w:tc>
        <w:tc>
          <w:tcPr>
            <w:tcW w:w="7543" w:type="dxa"/>
            <w:shd w:val="clear" w:color="auto" w:fill="FEAA12"/>
          </w:tcPr>
          <w:p w14:paraId="531AF158" w14:textId="5797E674" w:rsidR="00506A2B" w:rsidRPr="00A03AB4" w:rsidRDefault="00506A2B" w:rsidP="00B00D0D">
            <w:pPr>
              <w:tabs>
                <w:tab w:val="center" w:pos="3660"/>
              </w:tabs>
              <w:spacing w:before="40" w:after="40"/>
              <w:rPr>
                <w:rFonts w:ascii="Arial" w:eastAsia="Times New Roman" w:hAnsi="Arial" w:cs="Arial"/>
                <w:b/>
                <w:color w:val="FFFFFF" w:themeColor="background1"/>
                <w:kern w:val="0"/>
                <w:szCs w:val="22"/>
                <w:lang w:val="en-GB"/>
                <w14:ligatures w14:val="none"/>
              </w:rPr>
            </w:pPr>
            <w:r w:rsidRPr="00A03AB4">
              <w:rPr>
                <w:rFonts w:ascii="Arial" w:eastAsia="Times New Roman" w:hAnsi="Arial" w:cs="Arial"/>
                <w:b/>
                <w:color w:val="FFFFFF" w:themeColor="background1"/>
                <w:kern w:val="0"/>
                <w:szCs w:val="22"/>
                <w:lang w:val="en-GB"/>
                <w14:ligatures w14:val="none"/>
              </w:rPr>
              <w:t xml:space="preserve">Suggested </w:t>
            </w:r>
            <w:r w:rsidR="002677B4">
              <w:rPr>
                <w:rFonts w:ascii="Arial" w:eastAsia="Times New Roman" w:hAnsi="Arial" w:cs="Arial"/>
                <w:b/>
                <w:color w:val="FFFFFF" w:themeColor="background1"/>
                <w:kern w:val="0"/>
                <w:szCs w:val="22"/>
                <w:lang w:val="en-GB"/>
                <w14:ligatures w14:val="none"/>
              </w:rPr>
              <w:t xml:space="preserve">holistic </w:t>
            </w:r>
            <w:r w:rsidRPr="00A03AB4">
              <w:rPr>
                <w:rFonts w:ascii="Arial" w:eastAsia="Times New Roman" w:hAnsi="Arial" w:cs="Arial"/>
                <w:b/>
                <w:color w:val="FFFFFF" w:themeColor="background1"/>
                <w:kern w:val="0"/>
                <w:szCs w:val="22"/>
                <w:lang w:val="en-GB"/>
                <w14:ligatures w14:val="none"/>
              </w:rPr>
              <w:t>work-based tasks</w:t>
            </w:r>
            <w:r w:rsidR="000D5D78">
              <w:rPr>
                <w:rFonts w:ascii="Arial" w:eastAsia="Times New Roman" w:hAnsi="Arial" w:cs="Arial"/>
                <w:b/>
                <w:color w:val="FFFFFF" w:themeColor="background1"/>
                <w:kern w:val="0"/>
                <w:szCs w:val="22"/>
                <w:lang w:val="en-GB"/>
                <w14:ligatures w14:val="none"/>
              </w:rPr>
              <w:tab/>
            </w:r>
          </w:p>
        </w:tc>
      </w:tr>
      <w:tr w:rsidR="002101CF" w:rsidRPr="00A03AB4" w14:paraId="48B56FA1" w14:textId="77777777" w:rsidTr="00062BD0">
        <w:trPr>
          <w:trHeight w:val="278"/>
        </w:trPr>
        <w:tc>
          <w:tcPr>
            <w:tcW w:w="662" w:type="dxa"/>
          </w:tcPr>
          <w:p w14:paraId="438FBA6F" w14:textId="77777777" w:rsidR="00506A2B" w:rsidRPr="00A03AB4" w:rsidRDefault="00506A2B">
            <w:pPr>
              <w:rPr>
                <w:rFonts w:ascii="Arial" w:hAnsi="Arial" w:cs="Arial"/>
                <w:szCs w:val="22"/>
              </w:rPr>
            </w:pPr>
            <w:r w:rsidRPr="00A03AB4">
              <w:rPr>
                <w:rFonts w:ascii="Arial" w:hAnsi="Arial" w:cs="Arial"/>
                <w:szCs w:val="22"/>
              </w:rPr>
              <w:t>201</w:t>
            </w:r>
          </w:p>
        </w:tc>
        <w:tc>
          <w:tcPr>
            <w:tcW w:w="1520" w:type="dxa"/>
          </w:tcPr>
          <w:p w14:paraId="7BEFFF19" w14:textId="7B82D64E" w:rsidR="00506A2B" w:rsidRPr="00A03AB4" w:rsidRDefault="00506A2B">
            <w:pPr>
              <w:rPr>
                <w:rFonts w:ascii="Arial" w:hAnsi="Arial" w:cs="Arial"/>
                <w:szCs w:val="22"/>
              </w:rPr>
            </w:pPr>
            <w:r w:rsidRPr="00A03AB4">
              <w:rPr>
                <w:rFonts w:ascii="Arial" w:hAnsi="Arial" w:cs="Arial"/>
                <w:szCs w:val="22"/>
              </w:rPr>
              <w:t>1.1, 1.2, 1.3, 2.1, 2.2,</w:t>
            </w:r>
            <w:r w:rsidR="00D32C9C">
              <w:rPr>
                <w:rFonts w:ascii="Arial" w:hAnsi="Arial" w:cs="Arial"/>
                <w:szCs w:val="22"/>
              </w:rPr>
              <w:t xml:space="preserve"> </w:t>
            </w:r>
            <w:r w:rsidRPr="00A03AB4">
              <w:rPr>
                <w:rFonts w:ascii="Arial" w:hAnsi="Arial" w:cs="Arial"/>
                <w:szCs w:val="22"/>
              </w:rPr>
              <w:t>2.3</w:t>
            </w:r>
          </w:p>
        </w:tc>
        <w:tc>
          <w:tcPr>
            <w:tcW w:w="690" w:type="dxa"/>
          </w:tcPr>
          <w:p w14:paraId="411A6CED" w14:textId="77777777" w:rsidR="00506A2B" w:rsidRPr="00A03AB4" w:rsidRDefault="00506A2B">
            <w:pPr>
              <w:rPr>
                <w:rFonts w:ascii="Arial" w:hAnsi="Arial" w:cs="Arial"/>
                <w:szCs w:val="22"/>
              </w:rPr>
            </w:pPr>
            <w:r w:rsidRPr="00A03AB4">
              <w:rPr>
                <w:rFonts w:ascii="Arial" w:hAnsi="Arial" w:cs="Arial"/>
                <w:szCs w:val="22"/>
              </w:rPr>
              <w:t>210</w:t>
            </w:r>
          </w:p>
        </w:tc>
        <w:tc>
          <w:tcPr>
            <w:tcW w:w="1566" w:type="dxa"/>
          </w:tcPr>
          <w:p w14:paraId="2DD189E7" w14:textId="77777777" w:rsidR="00506A2B" w:rsidRPr="00A03AB4" w:rsidRDefault="00506A2B">
            <w:pPr>
              <w:rPr>
                <w:rFonts w:ascii="Arial" w:hAnsi="Arial" w:cs="Arial"/>
                <w:szCs w:val="22"/>
              </w:rPr>
            </w:pPr>
          </w:p>
        </w:tc>
        <w:tc>
          <w:tcPr>
            <w:tcW w:w="880" w:type="dxa"/>
          </w:tcPr>
          <w:p w14:paraId="5AA43989" w14:textId="77777777" w:rsidR="00506A2B" w:rsidRPr="00A03AB4" w:rsidRDefault="00506A2B">
            <w:pPr>
              <w:rPr>
                <w:rFonts w:ascii="Arial" w:hAnsi="Arial" w:cs="Arial"/>
                <w:szCs w:val="22"/>
              </w:rPr>
            </w:pPr>
          </w:p>
        </w:tc>
        <w:tc>
          <w:tcPr>
            <w:tcW w:w="1559" w:type="dxa"/>
          </w:tcPr>
          <w:p w14:paraId="694015B5" w14:textId="77777777" w:rsidR="00506A2B" w:rsidRPr="00A03AB4" w:rsidRDefault="00506A2B">
            <w:pPr>
              <w:rPr>
                <w:rFonts w:ascii="Arial" w:hAnsi="Arial" w:cs="Arial"/>
                <w:szCs w:val="22"/>
              </w:rPr>
            </w:pPr>
          </w:p>
        </w:tc>
        <w:tc>
          <w:tcPr>
            <w:tcW w:w="7543" w:type="dxa"/>
          </w:tcPr>
          <w:p w14:paraId="08EE82AD" w14:textId="6A4C1BEB" w:rsidR="00506A2B" w:rsidRPr="00A03AB4" w:rsidRDefault="00506A2B" w:rsidP="00EB3C47">
            <w:pPr>
              <w:rPr>
                <w:rFonts w:ascii="Arial" w:hAnsi="Arial" w:cs="Arial"/>
                <w:szCs w:val="22"/>
              </w:rPr>
            </w:pPr>
            <w:r w:rsidRPr="00A03AB4">
              <w:rPr>
                <w:rFonts w:ascii="Arial" w:hAnsi="Arial" w:cs="Arial"/>
                <w:szCs w:val="22"/>
              </w:rPr>
              <w:t xml:space="preserve">Conduct a </w:t>
            </w:r>
            <w:r w:rsidRPr="00A03AB4">
              <w:rPr>
                <w:rFonts w:ascii="Arial" w:hAnsi="Arial" w:cs="Arial"/>
                <w:b/>
                <w:bCs/>
                <w:szCs w:val="22"/>
              </w:rPr>
              <w:t>personal SWOT analysis</w:t>
            </w:r>
          </w:p>
          <w:p w14:paraId="4117CA37" w14:textId="77777777" w:rsidR="00506A2B" w:rsidRPr="00A03AB4" w:rsidRDefault="00506A2B">
            <w:pPr>
              <w:rPr>
                <w:rFonts w:ascii="Arial" w:hAnsi="Arial" w:cs="Arial"/>
                <w:szCs w:val="22"/>
              </w:rPr>
            </w:pPr>
            <w:r w:rsidRPr="00A03AB4">
              <w:rPr>
                <w:rFonts w:ascii="Arial" w:hAnsi="Arial" w:cs="Arial"/>
                <w:szCs w:val="22"/>
              </w:rPr>
              <w:t xml:space="preserve">Develop or signpost a complete </w:t>
            </w:r>
            <w:r w:rsidRPr="00A03AB4">
              <w:rPr>
                <w:rFonts w:ascii="Arial" w:hAnsi="Arial" w:cs="Arial"/>
                <w:b/>
                <w:bCs/>
                <w:szCs w:val="22"/>
              </w:rPr>
              <w:t>Personal Development Plan</w:t>
            </w:r>
            <w:r w:rsidRPr="00A03AB4">
              <w:rPr>
                <w:rFonts w:ascii="Arial" w:hAnsi="Arial" w:cs="Arial"/>
                <w:szCs w:val="22"/>
              </w:rPr>
              <w:t xml:space="preserve"> (PDP)</w:t>
            </w:r>
          </w:p>
        </w:tc>
      </w:tr>
      <w:tr w:rsidR="00252F1A" w:rsidRPr="00A03AB4" w14:paraId="4A737CF3" w14:textId="77777777" w:rsidTr="00062BD0">
        <w:trPr>
          <w:trHeight w:val="278"/>
        </w:trPr>
        <w:tc>
          <w:tcPr>
            <w:tcW w:w="662" w:type="dxa"/>
            <w:shd w:val="clear" w:color="auto" w:fill="EAEDF1" w:themeFill="text2" w:themeFillTint="1A"/>
          </w:tcPr>
          <w:p w14:paraId="7388508C" w14:textId="77777777" w:rsidR="00506A2B" w:rsidRPr="00A03AB4" w:rsidRDefault="00506A2B">
            <w:pPr>
              <w:rPr>
                <w:rFonts w:ascii="Arial" w:hAnsi="Arial" w:cs="Arial"/>
                <w:szCs w:val="22"/>
              </w:rPr>
            </w:pPr>
            <w:r w:rsidRPr="00A03AB4">
              <w:rPr>
                <w:rFonts w:ascii="Arial" w:hAnsi="Arial" w:cs="Arial"/>
                <w:szCs w:val="22"/>
              </w:rPr>
              <w:t>201</w:t>
            </w:r>
          </w:p>
        </w:tc>
        <w:tc>
          <w:tcPr>
            <w:tcW w:w="1520" w:type="dxa"/>
            <w:shd w:val="clear" w:color="auto" w:fill="EAEDF1" w:themeFill="text2" w:themeFillTint="1A"/>
          </w:tcPr>
          <w:p w14:paraId="4F86FBA0" w14:textId="77777777" w:rsidR="00506A2B" w:rsidRPr="00A03AB4" w:rsidRDefault="00506A2B">
            <w:pPr>
              <w:rPr>
                <w:rFonts w:ascii="Arial" w:hAnsi="Arial" w:cs="Arial"/>
                <w:szCs w:val="22"/>
              </w:rPr>
            </w:pPr>
            <w:r w:rsidRPr="00A03AB4">
              <w:rPr>
                <w:rFonts w:ascii="Arial" w:hAnsi="Arial" w:cs="Arial"/>
                <w:szCs w:val="22"/>
              </w:rPr>
              <w:t>3.1, 3.2, 3.3</w:t>
            </w:r>
          </w:p>
        </w:tc>
        <w:tc>
          <w:tcPr>
            <w:tcW w:w="690" w:type="dxa"/>
            <w:shd w:val="clear" w:color="auto" w:fill="EAEDF1" w:themeFill="text2" w:themeFillTint="1A"/>
          </w:tcPr>
          <w:p w14:paraId="08701134" w14:textId="77777777" w:rsidR="00506A2B" w:rsidRPr="00A03AB4" w:rsidRDefault="00506A2B">
            <w:pPr>
              <w:rPr>
                <w:rFonts w:ascii="Arial" w:hAnsi="Arial" w:cs="Arial"/>
                <w:szCs w:val="22"/>
              </w:rPr>
            </w:pPr>
          </w:p>
        </w:tc>
        <w:tc>
          <w:tcPr>
            <w:tcW w:w="1566" w:type="dxa"/>
            <w:shd w:val="clear" w:color="auto" w:fill="EAEDF1" w:themeFill="text2" w:themeFillTint="1A"/>
          </w:tcPr>
          <w:p w14:paraId="4E50B6D4" w14:textId="77777777" w:rsidR="00506A2B" w:rsidRPr="00A03AB4" w:rsidRDefault="00506A2B">
            <w:pPr>
              <w:rPr>
                <w:rFonts w:ascii="Arial" w:hAnsi="Arial" w:cs="Arial"/>
                <w:szCs w:val="22"/>
              </w:rPr>
            </w:pPr>
          </w:p>
        </w:tc>
        <w:tc>
          <w:tcPr>
            <w:tcW w:w="880" w:type="dxa"/>
            <w:shd w:val="clear" w:color="auto" w:fill="EAEDF1" w:themeFill="text2" w:themeFillTint="1A"/>
          </w:tcPr>
          <w:p w14:paraId="0982D309" w14:textId="77777777" w:rsidR="00506A2B" w:rsidRPr="00A03AB4" w:rsidRDefault="00506A2B">
            <w:pPr>
              <w:rPr>
                <w:rFonts w:ascii="Arial" w:hAnsi="Arial" w:cs="Arial"/>
                <w:szCs w:val="22"/>
              </w:rPr>
            </w:pPr>
          </w:p>
        </w:tc>
        <w:tc>
          <w:tcPr>
            <w:tcW w:w="1559" w:type="dxa"/>
            <w:shd w:val="clear" w:color="auto" w:fill="EAEDF1" w:themeFill="text2" w:themeFillTint="1A"/>
          </w:tcPr>
          <w:p w14:paraId="7AE6C8F2" w14:textId="77777777" w:rsidR="00506A2B" w:rsidRPr="00A03AB4" w:rsidRDefault="00506A2B">
            <w:pPr>
              <w:rPr>
                <w:rFonts w:ascii="Arial" w:hAnsi="Arial" w:cs="Arial"/>
                <w:szCs w:val="22"/>
              </w:rPr>
            </w:pPr>
          </w:p>
        </w:tc>
        <w:tc>
          <w:tcPr>
            <w:tcW w:w="7543" w:type="dxa"/>
            <w:shd w:val="clear" w:color="auto" w:fill="EAEDF1" w:themeFill="text2" w:themeFillTint="1A"/>
          </w:tcPr>
          <w:p w14:paraId="6603BFF8" w14:textId="635C5538" w:rsidR="00506A2B" w:rsidRPr="00A03AB4" w:rsidRDefault="00506A2B">
            <w:pPr>
              <w:rPr>
                <w:rFonts w:ascii="Arial" w:hAnsi="Arial" w:cs="Arial"/>
                <w:szCs w:val="22"/>
              </w:rPr>
            </w:pPr>
            <w:r w:rsidRPr="00A03AB4">
              <w:rPr>
                <w:rFonts w:ascii="Arial" w:hAnsi="Arial" w:cs="Arial"/>
                <w:szCs w:val="22"/>
              </w:rPr>
              <w:t xml:space="preserve">Provide a </w:t>
            </w:r>
            <w:r w:rsidRPr="00A03AB4">
              <w:rPr>
                <w:rFonts w:ascii="Arial" w:hAnsi="Arial" w:cs="Arial"/>
                <w:b/>
                <w:bCs/>
                <w:szCs w:val="22"/>
              </w:rPr>
              <w:t>Journal tracking record</w:t>
            </w:r>
            <w:r w:rsidRPr="00A03AB4">
              <w:rPr>
                <w:rFonts w:ascii="Arial" w:hAnsi="Arial" w:cs="Arial"/>
                <w:szCs w:val="22"/>
              </w:rPr>
              <w:t xml:space="preserve"> of progress against PDP goals.</w:t>
            </w:r>
          </w:p>
          <w:p w14:paraId="38E87F96" w14:textId="10086FDE" w:rsidR="00506A2B" w:rsidRPr="00A03AB4" w:rsidRDefault="00506A2B">
            <w:pPr>
              <w:rPr>
                <w:rFonts w:ascii="Arial" w:hAnsi="Arial" w:cs="Arial"/>
                <w:szCs w:val="22"/>
              </w:rPr>
            </w:pPr>
            <w:r w:rsidRPr="00A03AB4">
              <w:rPr>
                <w:rFonts w:ascii="Arial" w:hAnsi="Arial" w:cs="Arial"/>
                <w:szCs w:val="22"/>
              </w:rPr>
              <w:t xml:space="preserve">Write </w:t>
            </w:r>
            <w:r w:rsidRPr="00A03AB4">
              <w:rPr>
                <w:rFonts w:ascii="Arial" w:hAnsi="Arial" w:cs="Arial"/>
                <w:b/>
                <w:bCs/>
                <w:szCs w:val="22"/>
              </w:rPr>
              <w:t>reflection notes</w:t>
            </w:r>
            <w:r w:rsidRPr="00A03AB4">
              <w:rPr>
                <w:rFonts w:ascii="Arial" w:hAnsi="Arial" w:cs="Arial"/>
                <w:szCs w:val="22"/>
              </w:rPr>
              <w:t xml:space="preserve"> on what you have personally learned or improved, ensuring they are linked to your </w:t>
            </w:r>
            <w:r w:rsidRPr="00A03AB4">
              <w:rPr>
                <w:rFonts w:ascii="Arial" w:hAnsi="Arial" w:cs="Arial"/>
                <w:b/>
                <w:bCs/>
                <w:szCs w:val="22"/>
              </w:rPr>
              <w:t>SWOT analysis</w:t>
            </w:r>
            <w:r w:rsidRPr="00A03AB4">
              <w:rPr>
                <w:rFonts w:ascii="Arial" w:hAnsi="Arial" w:cs="Arial"/>
                <w:szCs w:val="22"/>
              </w:rPr>
              <w:t xml:space="preserve"> and </w:t>
            </w:r>
            <w:r w:rsidRPr="00A03AB4">
              <w:rPr>
                <w:rFonts w:ascii="Arial" w:hAnsi="Arial" w:cs="Arial"/>
                <w:b/>
                <w:bCs/>
                <w:szCs w:val="22"/>
              </w:rPr>
              <w:t>Personal Development Plan (PDP)</w:t>
            </w:r>
          </w:p>
        </w:tc>
      </w:tr>
      <w:tr w:rsidR="002101CF" w:rsidRPr="00A03AB4" w14:paraId="32DD4678" w14:textId="77777777" w:rsidTr="00062BD0">
        <w:trPr>
          <w:trHeight w:val="278"/>
        </w:trPr>
        <w:tc>
          <w:tcPr>
            <w:tcW w:w="662" w:type="dxa"/>
          </w:tcPr>
          <w:p w14:paraId="4B8D5FDA" w14:textId="77777777" w:rsidR="00506A2B" w:rsidRPr="00A03AB4" w:rsidRDefault="00506A2B">
            <w:pPr>
              <w:rPr>
                <w:rFonts w:ascii="Arial" w:hAnsi="Arial" w:cs="Arial"/>
                <w:szCs w:val="22"/>
              </w:rPr>
            </w:pPr>
            <w:r w:rsidRPr="00A03AB4">
              <w:rPr>
                <w:rFonts w:ascii="Arial" w:hAnsi="Arial" w:cs="Arial"/>
                <w:szCs w:val="22"/>
              </w:rPr>
              <w:t>202</w:t>
            </w:r>
          </w:p>
          <w:p w14:paraId="09A3056A" w14:textId="77777777" w:rsidR="00506A2B" w:rsidRPr="00A03AB4" w:rsidRDefault="00506A2B">
            <w:pPr>
              <w:rPr>
                <w:rFonts w:ascii="Arial" w:hAnsi="Arial" w:cs="Arial"/>
                <w:szCs w:val="22"/>
              </w:rPr>
            </w:pPr>
          </w:p>
          <w:p w14:paraId="4E137778" w14:textId="77777777" w:rsidR="00506A2B" w:rsidRPr="00A03AB4" w:rsidRDefault="00506A2B">
            <w:pPr>
              <w:rPr>
                <w:rFonts w:ascii="Arial" w:hAnsi="Arial" w:cs="Arial"/>
                <w:szCs w:val="22"/>
              </w:rPr>
            </w:pPr>
          </w:p>
          <w:p w14:paraId="5BDB06C4" w14:textId="77777777" w:rsidR="00506A2B" w:rsidRPr="00A03AB4" w:rsidRDefault="00506A2B">
            <w:pPr>
              <w:rPr>
                <w:rFonts w:ascii="Arial" w:hAnsi="Arial" w:cs="Arial"/>
                <w:szCs w:val="22"/>
              </w:rPr>
            </w:pPr>
            <w:r w:rsidRPr="00A03AB4">
              <w:rPr>
                <w:rFonts w:ascii="Arial" w:hAnsi="Arial" w:cs="Arial"/>
                <w:szCs w:val="22"/>
              </w:rPr>
              <w:t>210</w:t>
            </w:r>
          </w:p>
        </w:tc>
        <w:tc>
          <w:tcPr>
            <w:tcW w:w="1520" w:type="dxa"/>
          </w:tcPr>
          <w:p w14:paraId="7C9F74AD" w14:textId="77777777" w:rsidR="00506A2B" w:rsidRPr="00A03AB4" w:rsidRDefault="00506A2B">
            <w:pPr>
              <w:rPr>
                <w:rFonts w:ascii="Arial" w:hAnsi="Arial" w:cs="Arial"/>
                <w:szCs w:val="22"/>
              </w:rPr>
            </w:pPr>
            <w:r w:rsidRPr="00A03AB4">
              <w:rPr>
                <w:rFonts w:ascii="Arial" w:hAnsi="Arial" w:cs="Arial"/>
                <w:szCs w:val="22"/>
              </w:rPr>
              <w:t>2.1, 2.2, 2.3, 2.4</w:t>
            </w:r>
          </w:p>
          <w:p w14:paraId="0C4C0B22" w14:textId="77777777" w:rsidR="00506A2B" w:rsidRPr="00A03AB4" w:rsidRDefault="00506A2B">
            <w:pPr>
              <w:rPr>
                <w:rFonts w:ascii="Arial" w:hAnsi="Arial" w:cs="Arial"/>
                <w:szCs w:val="22"/>
              </w:rPr>
            </w:pPr>
          </w:p>
          <w:p w14:paraId="5C53DB9C" w14:textId="77777777" w:rsidR="00506A2B" w:rsidRPr="00A03AB4" w:rsidRDefault="00506A2B">
            <w:pPr>
              <w:rPr>
                <w:rFonts w:ascii="Arial" w:hAnsi="Arial" w:cs="Arial"/>
                <w:szCs w:val="22"/>
              </w:rPr>
            </w:pPr>
            <w:r w:rsidRPr="00A03AB4">
              <w:rPr>
                <w:rFonts w:ascii="Arial" w:hAnsi="Arial" w:cs="Arial"/>
                <w:szCs w:val="22"/>
              </w:rPr>
              <w:t xml:space="preserve">2.1, 2.2, 2.3, 2.4 </w:t>
            </w:r>
          </w:p>
        </w:tc>
        <w:tc>
          <w:tcPr>
            <w:tcW w:w="690" w:type="dxa"/>
          </w:tcPr>
          <w:p w14:paraId="181CDBB9" w14:textId="77777777" w:rsidR="00506A2B" w:rsidRPr="00A03AB4" w:rsidRDefault="00506A2B">
            <w:pPr>
              <w:rPr>
                <w:rFonts w:ascii="Arial" w:hAnsi="Arial" w:cs="Arial"/>
                <w:szCs w:val="22"/>
              </w:rPr>
            </w:pPr>
            <w:r w:rsidRPr="00A03AB4">
              <w:rPr>
                <w:rFonts w:ascii="Arial" w:hAnsi="Arial" w:cs="Arial"/>
                <w:szCs w:val="22"/>
              </w:rPr>
              <w:t>204</w:t>
            </w:r>
          </w:p>
        </w:tc>
        <w:tc>
          <w:tcPr>
            <w:tcW w:w="1566" w:type="dxa"/>
          </w:tcPr>
          <w:p w14:paraId="2625F8D6" w14:textId="77777777" w:rsidR="00506A2B" w:rsidRPr="00A03AB4" w:rsidRDefault="00506A2B">
            <w:pPr>
              <w:rPr>
                <w:rFonts w:ascii="Arial" w:hAnsi="Arial" w:cs="Arial"/>
                <w:szCs w:val="22"/>
              </w:rPr>
            </w:pPr>
            <w:r w:rsidRPr="00A03AB4">
              <w:rPr>
                <w:rFonts w:ascii="Arial" w:hAnsi="Arial" w:cs="Arial"/>
                <w:szCs w:val="22"/>
              </w:rPr>
              <w:t>2.1, 2.2, 2.3</w:t>
            </w:r>
          </w:p>
        </w:tc>
        <w:tc>
          <w:tcPr>
            <w:tcW w:w="880" w:type="dxa"/>
          </w:tcPr>
          <w:p w14:paraId="19C7FF2A" w14:textId="77777777" w:rsidR="00506A2B" w:rsidRPr="00A03AB4" w:rsidRDefault="00506A2B">
            <w:pPr>
              <w:rPr>
                <w:rFonts w:ascii="Arial" w:hAnsi="Arial" w:cs="Arial"/>
                <w:szCs w:val="22"/>
              </w:rPr>
            </w:pPr>
            <w:r w:rsidRPr="00A03AB4">
              <w:rPr>
                <w:rFonts w:ascii="Arial" w:hAnsi="Arial" w:cs="Arial"/>
                <w:szCs w:val="22"/>
              </w:rPr>
              <w:t>205</w:t>
            </w:r>
          </w:p>
        </w:tc>
        <w:tc>
          <w:tcPr>
            <w:tcW w:w="1559" w:type="dxa"/>
          </w:tcPr>
          <w:p w14:paraId="2894A46F" w14:textId="77777777" w:rsidR="00506A2B" w:rsidRPr="00A03AB4" w:rsidRDefault="00506A2B">
            <w:pPr>
              <w:rPr>
                <w:rFonts w:ascii="Arial" w:hAnsi="Arial" w:cs="Arial"/>
                <w:szCs w:val="22"/>
              </w:rPr>
            </w:pPr>
            <w:r w:rsidRPr="00A03AB4">
              <w:rPr>
                <w:rFonts w:ascii="Arial" w:hAnsi="Arial" w:cs="Arial"/>
                <w:szCs w:val="22"/>
              </w:rPr>
              <w:t>3.2</w:t>
            </w:r>
          </w:p>
        </w:tc>
        <w:tc>
          <w:tcPr>
            <w:tcW w:w="7543" w:type="dxa"/>
          </w:tcPr>
          <w:p w14:paraId="6974F650" w14:textId="43FB8018" w:rsidR="00506A2B" w:rsidRPr="00D32C9C" w:rsidRDefault="00506A2B">
            <w:pPr>
              <w:rPr>
                <w:rFonts w:ascii="Arial" w:hAnsi="Arial" w:cs="Arial"/>
                <w:b/>
                <w:szCs w:val="22"/>
              </w:rPr>
            </w:pPr>
            <w:r w:rsidRPr="00A03AB4">
              <w:rPr>
                <w:rFonts w:ascii="Arial" w:hAnsi="Arial" w:cs="Arial"/>
                <w:szCs w:val="22"/>
              </w:rPr>
              <w:t xml:space="preserve">Set </w:t>
            </w:r>
            <w:r w:rsidRPr="00A03AB4">
              <w:rPr>
                <w:rFonts w:ascii="Arial" w:hAnsi="Arial" w:cs="Arial"/>
                <w:b/>
                <w:bCs/>
                <w:szCs w:val="22"/>
              </w:rPr>
              <w:t>goals, discuss and create a plan</w:t>
            </w:r>
            <w:r w:rsidRPr="00A03AB4">
              <w:rPr>
                <w:rFonts w:ascii="Arial" w:hAnsi="Arial" w:cs="Arial"/>
                <w:szCs w:val="22"/>
              </w:rPr>
              <w:t xml:space="preserve"> with two team members</w:t>
            </w:r>
          </w:p>
          <w:p w14:paraId="471A398C" w14:textId="77777777" w:rsidR="00506A2B" w:rsidRPr="00A03AB4" w:rsidRDefault="00506A2B">
            <w:pPr>
              <w:rPr>
                <w:rFonts w:ascii="Arial" w:hAnsi="Arial" w:cs="Arial"/>
                <w:szCs w:val="22"/>
              </w:rPr>
            </w:pPr>
            <w:r w:rsidRPr="00A03AB4">
              <w:rPr>
                <w:rFonts w:ascii="Arial" w:hAnsi="Arial" w:cs="Arial"/>
                <w:szCs w:val="22"/>
              </w:rPr>
              <w:t>or</w:t>
            </w:r>
          </w:p>
          <w:p w14:paraId="541E8B92" w14:textId="77777777" w:rsidR="00506A2B" w:rsidRPr="00A03AB4" w:rsidRDefault="00506A2B">
            <w:pPr>
              <w:rPr>
                <w:rFonts w:ascii="Arial" w:hAnsi="Arial" w:cs="Arial"/>
                <w:szCs w:val="22"/>
              </w:rPr>
            </w:pPr>
            <w:r w:rsidRPr="00A03AB4">
              <w:rPr>
                <w:rFonts w:ascii="Arial" w:hAnsi="Arial" w:cs="Arial"/>
                <w:szCs w:val="22"/>
              </w:rPr>
              <w:t xml:space="preserve">Conduct and record </w:t>
            </w:r>
            <w:r w:rsidRPr="00A03AB4">
              <w:rPr>
                <w:rFonts w:ascii="Arial" w:hAnsi="Arial" w:cs="Arial"/>
                <w:b/>
                <w:bCs/>
                <w:szCs w:val="22"/>
              </w:rPr>
              <w:t>performance reviews</w:t>
            </w:r>
            <w:r w:rsidRPr="00A03AB4">
              <w:rPr>
                <w:rFonts w:ascii="Arial" w:hAnsi="Arial" w:cs="Arial"/>
                <w:szCs w:val="22"/>
              </w:rPr>
              <w:t xml:space="preserve"> with two team members</w:t>
            </w:r>
          </w:p>
        </w:tc>
      </w:tr>
      <w:tr w:rsidR="00252F1A" w:rsidRPr="00A03AB4" w14:paraId="603F1F90" w14:textId="77777777" w:rsidTr="00062BD0">
        <w:trPr>
          <w:trHeight w:val="278"/>
        </w:trPr>
        <w:tc>
          <w:tcPr>
            <w:tcW w:w="662" w:type="dxa"/>
            <w:shd w:val="clear" w:color="auto" w:fill="EAEDF1" w:themeFill="text2" w:themeFillTint="1A"/>
          </w:tcPr>
          <w:p w14:paraId="6DE528AE" w14:textId="77777777" w:rsidR="00506A2B" w:rsidRPr="00A03AB4" w:rsidRDefault="00506A2B">
            <w:pPr>
              <w:rPr>
                <w:rFonts w:ascii="Arial" w:hAnsi="Arial" w:cs="Arial"/>
                <w:szCs w:val="22"/>
              </w:rPr>
            </w:pPr>
            <w:r w:rsidRPr="00A03AB4">
              <w:rPr>
                <w:rFonts w:ascii="Arial" w:hAnsi="Arial" w:cs="Arial"/>
                <w:szCs w:val="22"/>
              </w:rPr>
              <w:t>205</w:t>
            </w:r>
          </w:p>
        </w:tc>
        <w:tc>
          <w:tcPr>
            <w:tcW w:w="1520" w:type="dxa"/>
            <w:shd w:val="clear" w:color="auto" w:fill="EAEDF1" w:themeFill="text2" w:themeFillTint="1A"/>
          </w:tcPr>
          <w:p w14:paraId="0B56992B" w14:textId="77777777" w:rsidR="00506A2B" w:rsidRPr="00A03AB4" w:rsidRDefault="00506A2B" w:rsidP="00D32C9C">
            <w:pPr>
              <w:contextualSpacing/>
              <w:rPr>
                <w:rFonts w:ascii="Arial" w:hAnsi="Arial" w:cs="Arial"/>
                <w:szCs w:val="22"/>
              </w:rPr>
            </w:pPr>
            <w:r w:rsidRPr="00A03AB4">
              <w:rPr>
                <w:rFonts w:ascii="Arial" w:hAnsi="Arial" w:cs="Arial"/>
                <w:szCs w:val="22"/>
              </w:rPr>
              <w:t>1.1, 1.2, 1.3</w:t>
            </w:r>
          </w:p>
          <w:p w14:paraId="143EC723" w14:textId="77777777" w:rsidR="00506A2B" w:rsidRPr="00A03AB4" w:rsidRDefault="00506A2B" w:rsidP="00D32C9C">
            <w:pPr>
              <w:contextualSpacing/>
              <w:rPr>
                <w:rFonts w:ascii="Arial" w:hAnsi="Arial" w:cs="Arial"/>
                <w:szCs w:val="22"/>
              </w:rPr>
            </w:pPr>
            <w:r w:rsidRPr="00A03AB4">
              <w:rPr>
                <w:rFonts w:ascii="Arial" w:hAnsi="Arial" w:cs="Arial"/>
                <w:szCs w:val="22"/>
              </w:rPr>
              <w:t>2.1, 2.3</w:t>
            </w:r>
          </w:p>
        </w:tc>
        <w:tc>
          <w:tcPr>
            <w:tcW w:w="690" w:type="dxa"/>
            <w:shd w:val="clear" w:color="auto" w:fill="EAEDF1" w:themeFill="text2" w:themeFillTint="1A"/>
          </w:tcPr>
          <w:p w14:paraId="476A4C40" w14:textId="77777777" w:rsidR="00506A2B" w:rsidRPr="00A03AB4" w:rsidRDefault="00506A2B">
            <w:pPr>
              <w:rPr>
                <w:rFonts w:ascii="Arial" w:hAnsi="Arial" w:cs="Arial"/>
                <w:szCs w:val="22"/>
              </w:rPr>
            </w:pPr>
          </w:p>
        </w:tc>
        <w:tc>
          <w:tcPr>
            <w:tcW w:w="1566" w:type="dxa"/>
            <w:shd w:val="clear" w:color="auto" w:fill="EAEDF1" w:themeFill="text2" w:themeFillTint="1A"/>
          </w:tcPr>
          <w:p w14:paraId="53FC187A" w14:textId="77777777" w:rsidR="00506A2B" w:rsidRPr="00A03AB4" w:rsidRDefault="00506A2B">
            <w:pPr>
              <w:rPr>
                <w:rFonts w:ascii="Arial" w:hAnsi="Arial" w:cs="Arial"/>
                <w:szCs w:val="22"/>
              </w:rPr>
            </w:pPr>
          </w:p>
        </w:tc>
        <w:tc>
          <w:tcPr>
            <w:tcW w:w="880" w:type="dxa"/>
            <w:shd w:val="clear" w:color="auto" w:fill="EAEDF1" w:themeFill="text2" w:themeFillTint="1A"/>
          </w:tcPr>
          <w:p w14:paraId="0943E960" w14:textId="77777777" w:rsidR="00506A2B" w:rsidRPr="00A03AB4" w:rsidRDefault="00506A2B">
            <w:pPr>
              <w:rPr>
                <w:rFonts w:ascii="Arial" w:hAnsi="Arial" w:cs="Arial"/>
                <w:szCs w:val="22"/>
              </w:rPr>
            </w:pPr>
          </w:p>
        </w:tc>
        <w:tc>
          <w:tcPr>
            <w:tcW w:w="1559" w:type="dxa"/>
            <w:shd w:val="clear" w:color="auto" w:fill="EAEDF1" w:themeFill="text2" w:themeFillTint="1A"/>
          </w:tcPr>
          <w:p w14:paraId="0D5CAE51" w14:textId="77777777" w:rsidR="00506A2B" w:rsidRPr="00A03AB4" w:rsidRDefault="00506A2B">
            <w:pPr>
              <w:rPr>
                <w:rFonts w:ascii="Arial" w:hAnsi="Arial" w:cs="Arial"/>
                <w:szCs w:val="22"/>
              </w:rPr>
            </w:pPr>
          </w:p>
        </w:tc>
        <w:tc>
          <w:tcPr>
            <w:tcW w:w="7543" w:type="dxa"/>
            <w:shd w:val="clear" w:color="auto" w:fill="EAEDF1" w:themeFill="text2" w:themeFillTint="1A"/>
          </w:tcPr>
          <w:p w14:paraId="379813DF" w14:textId="155444F8" w:rsidR="00506A2B" w:rsidRPr="00A03AB4" w:rsidRDefault="00506A2B">
            <w:pPr>
              <w:rPr>
                <w:rFonts w:ascii="Arial" w:hAnsi="Arial" w:cs="Arial"/>
                <w:szCs w:val="22"/>
              </w:rPr>
            </w:pPr>
            <w:r w:rsidRPr="00A03AB4">
              <w:rPr>
                <w:rFonts w:ascii="Arial" w:hAnsi="Arial" w:cs="Arial"/>
                <w:szCs w:val="22"/>
              </w:rPr>
              <w:t xml:space="preserve">Create a </w:t>
            </w:r>
            <w:r w:rsidRPr="00A03AB4">
              <w:rPr>
                <w:rFonts w:ascii="Arial" w:hAnsi="Arial" w:cs="Arial"/>
                <w:b/>
                <w:bCs/>
                <w:szCs w:val="22"/>
              </w:rPr>
              <w:t>one-page plan</w:t>
            </w:r>
            <w:r w:rsidRPr="00A03AB4">
              <w:rPr>
                <w:rFonts w:ascii="Arial" w:hAnsi="Arial" w:cs="Arial"/>
                <w:szCs w:val="22"/>
              </w:rPr>
              <w:t xml:space="preserve"> or a </w:t>
            </w:r>
            <w:r w:rsidRPr="00A03AB4">
              <w:rPr>
                <w:rFonts w:ascii="Arial" w:hAnsi="Arial" w:cs="Arial"/>
                <w:b/>
                <w:bCs/>
                <w:szCs w:val="22"/>
              </w:rPr>
              <w:t xml:space="preserve">newsletter </w:t>
            </w:r>
            <w:r w:rsidRPr="00A03AB4">
              <w:rPr>
                <w:rFonts w:ascii="Arial" w:hAnsi="Arial" w:cs="Arial"/>
                <w:szCs w:val="22"/>
              </w:rPr>
              <w:t>covering the principles of EDI</w:t>
            </w:r>
          </w:p>
        </w:tc>
      </w:tr>
      <w:tr w:rsidR="002101CF" w:rsidRPr="00A03AB4" w14:paraId="2A5484EC" w14:textId="77777777" w:rsidTr="00062BD0">
        <w:trPr>
          <w:trHeight w:val="278"/>
        </w:trPr>
        <w:tc>
          <w:tcPr>
            <w:tcW w:w="662" w:type="dxa"/>
          </w:tcPr>
          <w:p w14:paraId="70AAB113" w14:textId="77777777" w:rsidR="00506A2B" w:rsidRPr="00A03AB4" w:rsidRDefault="00506A2B">
            <w:pPr>
              <w:rPr>
                <w:rFonts w:ascii="Arial" w:hAnsi="Arial" w:cs="Arial"/>
                <w:szCs w:val="22"/>
              </w:rPr>
            </w:pPr>
            <w:r w:rsidRPr="00A03AB4">
              <w:rPr>
                <w:rFonts w:ascii="Arial" w:hAnsi="Arial" w:cs="Arial"/>
                <w:szCs w:val="22"/>
              </w:rPr>
              <w:lastRenderedPageBreak/>
              <w:t>205</w:t>
            </w:r>
          </w:p>
          <w:p w14:paraId="5F5816F8" w14:textId="77777777" w:rsidR="00506A2B" w:rsidRPr="00A03AB4" w:rsidRDefault="00506A2B">
            <w:pPr>
              <w:rPr>
                <w:rFonts w:ascii="Arial" w:hAnsi="Arial" w:cs="Arial"/>
                <w:szCs w:val="22"/>
              </w:rPr>
            </w:pPr>
          </w:p>
          <w:p w14:paraId="517605AE" w14:textId="77777777" w:rsidR="00506A2B" w:rsidRPr="00A03AB4" w:rsidRDefault="00506A2B">
            <w:pPr>
              <w:rPr>
                <w:rFonts w:ascii="Arial" w:hAnsi="Arial" w:cs="Arial"/>
                <w:szCs w:val="22"/>
              </w:rPr>
            </w:pPr>
          </w:p>
          <w:p w14:paraId="37C4B908" w14:textId="77777777" w:rsidR="00506A2B" w:rsidRPr="00A03AB4" w:rsidRDefault="00506A2B">
            <w:pPr>
              <w:rPr>
                <w:rFonts w:ascii="Arial" w:hAnsi="Arial" w:cs="Arial"/>
                <w:szCs w:val="22"/>
              </w:rPr>
            </w:pPr>
          </w:p>
          <w:p w14:paraId="10FB3310" w14:textId="77777777" w:rsidR="00506A2B" w:rsidRPr="00A03AB4" w:rsidRDefault="00506A2B">
            <w:pPr>
              <w:rPr>
                <w:rFonts w:ascii="Arial" w:hAnsi="Arial" w:cs="Arial"/>
                <w:szCs w:val="22"/>
              </w:rPr>
            </w:pPr>
          </w:p>
          <w:p w14:paraId="0FE2A769" w14:textId="77777777" w:rsidR="00506A2B" w:rsidRPr="00A03AB4" w:rsidRDefault="00506A2B">
            <w:pPr>
              <w:rPr>
                <w:rFonts w:ascii="Arial" w:hAnsi="Arial" w:cs="Arial"/>
                <w:szCs w:val="22"/>
              </w:rPr>
            </w:pPr>
          </w:p>
          <w:p w14:paraId="14725497" w14:textId="1728DB5F" w:rsidR="00506A2B" w:rsidRPr="00A03AB4" w:rsidRDefault="00506A2B">
            <w:pPr>
              <w:rPr>
                <w:rFonts w:ascii="Arial" w:hAnsi="Arial" w:cs="Arial"/>
                <w:szCs w:val="22"/>
              </w:rPr>
            </w:pPr>
            <w:r w:rsidRPr="00A03AB4">
              <w:rPr>
                <w:rFonts w:ascii="Arial" w:hAnsi="Arial" w:cs="Arial"/>
                <w:szCs w:val="22"/>
              </w:rPr>
              <w:t>207</w:t>
            </w:r>
          </w:p>
          <w:p w14:paraId="0123F050" w14:textId="77777777" w:rsidR="00506A2B" w:rsidRPr="00A03AB4" w:rsidRDefault="00506A2B">
            <w:pPr>
              <w:rPr>
                <w:rFonts w:ascii="Arial" w:hAnsi="Arial" w:cs="Arial"/>
                <w:szCs w:val="22"/>
              </w:rPr>
            </w:pPr>
          </w:p>
          <w:p w14:paraId="5AC6DD2A" w14:textId="77777777" w:rsidR="00506A2B" w:rsidRPr="00A03AB4" w:rsidRDefault="00506A2B">
            <w:pPr>
              <w:rPr>
                <w:rFonts w:ascii="Arial" w:hAnsi="Arial" w:cs="Arial"/>
                <w:szCs w:val="22"/>
              </w:rPr>
            </w:pPr>
          </w:p>
        </w:tc>
        <w:tc>
          <w:tcPr>
            <w:tcW w:w="1520" w:type="dxa"/>
          </w:tcPr>
          <w:p w14:paraId="1A1F85A1" w14:textId="77777777" w:rsidR="00506A2B" w:rsidRPr="00A03AB4" w:rsidRDefault="00506A2B">
            <w:pPr>
              <w:rPr>
                <w:rFonts w:ascii="Arial" w:hAnsi="Arial" w:cs="Arial"/>
                <w:szCs w:val="22"/>
              </w:rPr>
            </w:pPr>
            <w:r w:rsidRPr="00A03AB4">
              <w:rPr>
                <w:rFonts w:ascii="Arial" w:hAnsi="Arial" w:cs="Arial"/>
                <w:szCs w:val="22"/>
              </w:rPr>
              <w:t>3.1, 3.3</w:t>
            </w:r>
          </w:p>
          <w:p w14:paraId="4656299C" w14:textId="77777777" w:rsidR="00506A2B" w:rsidRPr="00A03AB4" w:rsidRDefault="00506A2B">
            <w:pPr>
              <w:rPr>
                <w:rFonts w:ascii="Arial" w:hAnsi="Arial" w:cs="Arial"/>
                <w:szCs w:val="22"/>
              </w:rPr>
            </w:pPr>
          </w:p>
          <w:p w14:paraId="72872162" w14:textId="77777777" w:rsidR="00506A2B" w:rsidRPr="00A03AB4" w:rsidRDefault="00506A2B">
            <w:pPr>
              <w:rPr>
                <w:rFonts w:ascii="Arial" w:hAnsi="Arial" w:cs="Arial"/>
                <w:szCs w:val="22"/>
              </w:rPr>
            </w:pPr>
          </w:p>
          <w:p w14:paraId="45189307" w14:textId="77777777" w:rsidR="00506A2B" w:rsidRPr="00A03AB4" w:rsidRDefault="00506A2B">
            <w:pPr>
              <w:rPr>
                <w:rFonts w:ascii="Arial" w:hAnsi="Arial" w:cs="Arial"/>
                <w:szCs w:val="22"/>
              </w:rPr>
            </w:pPr>
          </w:p>
          <w:p w14:paraId="5ACD5912" w14:textId="77777777" w:rsidR="00506A2B" w:rsidRPr="00A03AB4" w:rsidRDefault="00506A2B">
            <w:pPr>
              <w:rPr>
                <w:rFonts w:ascii="Arial" w:hAnsi="Arial" w:cs="Arial"/>
                <w:szCs w:val="22"/>
              </w:rPr>
            </w:pPr>
          </w:p>
          <w:p w14:paraId="12DEE61A" w14:textId="77777777" w:rsidR="00506A2B" w:rsidRPr="00A03AB4" w:rsidRDefault="00506A2B">
            <w:pPr>
              <w:rPr>
                <w:rFonts w:ascii="Arial" w:hAnsi="Arial" w:cs="Arial"/>
                <w:szCs w:val="22"/>
              </w:rPr>
            </w:pPr>
          </w:p>
          <w:p w14:paraId="0C2E2FC4" w14:textId="77777777" w:rsidR="00506A2B" w:rsidRPr="00A03AB4" w:rsidRDefault="00506A2B" w:rsidP="00D32C9C">
            <w:pPr>
              <w:contextualSpacing/>
              <w:rPr>
                <w:rFonts w:ascii="Arial" w:hAnsi="Arial" w:cs="Arial"/>
                <w:szCs w:val="22"/>
              </w:rPr>
            </w:pPr>
            <w:r w:rsidRPr="00A03AB4">
              <w:rPr>
                <w:rFonts w:ascii="Arial" w:hAnsi="Arial" w:cs="Arial"/>
                <w:szCs w:val="22"/>
              </w:rPr>
              <w:t>2.1, 2.2, 2.3</w:t>
            </w:r>
          </w:p>
          <w:p w14:paraId="73562744" w14:textId="523102A7" w:rsidR="00506A2B" w:rsidRPr="00A03AB4" w:rsidRDefault="00506A2B" w:rsidP="00D32C9C">
            <w:pPr>
              <w:contextualSpacing/>
              <w:rPr>
                <w:rFonts w:ascii="Arial" w:hAnsi="Arial" w:cs="Arial"/>
                <w:szCs w:val="22"/>
              </w:rPr>
            </w:pPr>
            <w:r w:rsidRPr="00A03AB4">
              <w:rPr>
                <w:rFonts w:ascii="Arial" w:hAnsi="Arial" w:cs="Arial"/>
                <w:szCs w:val="22"/>
              </w:rPr>
              <w:t>2.4, 3.2</w:t>
            </w:r>
          </w:p>
        </w:tc>
        <w:tc>
          <w:tcPr>
            <w:tcW w:w="690" w:type="dxa"/>
          </w:tcPr>
          <w:p w14:paraId="4B2D5623" w14:textId="77777777" w:rsidR="00506A2B" w:rsidRPr="00A03AB4" w:rsidRDefault="00506A2B">
            <w:pPr>
              <w:rPr>
                <w:rFonts w:ascii="Arial" w:hAnsi="Arial" w:cs="Arial"/>
                <w:szCs w:val="22"/>
              </w:rPr>
            </w:pPr>
            <w:r w:rsidRPr="00A03AB4">
              <w:rPr>
                <w:rFonts w:ascii="Arial" w:hAnsi="Arial" w:cs="Arial"/>
                <w:szCs w:val="22"/>
              </w:rPr>
              <w:t>206</w:t>
            </w:r>
          </w:p>
          <w:p w14:paraId="254E4F10" w14:textId="77777777" w:rsidR="00506A2B" w:rsidRPr="00A03AB4" w:rsidRDefault="00506A2B">
            <w:pPr>
              <w:rPr>
                <w:rFonts w:ascii="Arial" w:hAnsi="Arial" w:cs="Arial"/>
                <w:szCs w:val="22"/>
              </w:rPr>
            </w:pPr>
          </w:p>
          <w:p w14:paraId="483BE431" w14:textId="77777777" w:rsidR="00506A2B" w:rsidRPr="00A03AB4" w:rsidRDefault="00506A2B">
            <w:pPr>
              <w:rPr>
                <w:rFonts w:ascii="Arial" w:hAnsi="Arial" w:cs="Arial"/>
                <w:szCs w:val="22"/>
              </w:rPr>
            </w:pPr>
          </w:p>
          <w:p w14:paraId="3CADFB4D" w14:textId="77777777" w:rsidR="00506A2B" w:rsidRPr="00A03AB4" w:rsidRDefault="00506A2B">
            <w:pPr>
              <w:rPr>
                <w:rFonts w:ascii="Arial" w:hAnsi="Arial" w:cs="Arial"/>
                <w:szCs w:val="22"/>
              </w:rPr>
            </w:pPr>
          </w:p>
          <w:p w14:paraId="798E8818" w14:textId="77777777" w:rsidR="00506A2B" w:rsidRPr="00A03AB4" w:rsidRDefault="00506A2B">
            <w:pPr>
              <w:rPr>
                <w:rFonts w:ascii="Arial" w:hAnsi="Arial" w:cs="Arial"/>
                <w:szCs w:val="22"/>
              </w:rPr>
            </w:pPr>
          </w:p>
          <w:p w14:paraId="6C07F9BA" w14:textId="77777777" w:rsidR="00506A2B" w:rsidRPr="00A03AB4" w:rsidRDefault="00506A2B">
            <w:pPr>
              <w:rPr>
                <w:rFonts w:ascii="Arial" w:hAnsi="Arial" w:cs="Arial"/>
                <w:szCs w:val="22"/>
              </w:rPr>
            </w:pPr>
          </w:p>
          <w:p w14:paraId="09043BE6" w14:textId="77777777" w:rsidR="00506A2B" w:rsidRPr="00A03AB4" w:rsidRDefault="00506A2B">
            <w:pPr>
              <w:rPr>
                <w:rFonts w:ascii="Arial" w:hAnsi="Arial" w:cs="Arial"/>
                <w:szCs w:val="22"/>
              </w:rPr>
            </w:pPr>
            <w:r w:rsidRPr="00A03AB4">
              <w:rPr>
                <w:rFonts w:ascii="Arial" w:hAnsi="Arial" w:cs="Arial"/>
                <w:szCs w:val="22"/>
              </w:rPr>
              <w:t>214</w:t>
            </w:r>
          </w:p>
        </w:tc>
        <w:tc>
          <w:tcPr>
            <w:tcW w:w="1566" w:type="dxa"/>
          </w:tcPr>
          <w:p w14:paraId="027AAC9E" w14:textId="77777777" w:rsidR="00506A2B" w:rsidRPr="00A03AB4" w:rsidRDefault="00506A2B" w:rsidP="00D32C9C">
            <w:pPr>
              <w:contextualSpacing/>
              <w:rPr>
                <w:rFonts w:ascii="Arial" w:hAnsi="Arial" w:cs="Arial"/>
                <w:szCs w:val="22"/>
              </w:rPr>
            </w:pPr>
            <w:r w:rsidRPr="00A03AB4">
              <w:rPr>
                <w:rFonts w:ascii="Arial" w:hAnsi="Arial" w:cs="Arial"/>
                <w:szCs w:val="22"/>
              </w:rPr>
              <w:t>2.1, 2.2, 2.3,</w:t>
            </w:r>
          </w:p>
          <w:p w14:paraId="373CD682" w14:textId="77777777" w:rsidR="00506A2B" w:rsidRPr="00A03AB4" w:rsidRDefault="00506A2B" w:rsidP="00D32C9C">
            <w:pPr>
              <w:contextualSpacing/>
              <w:rPr>
                <w:rFonts w:ascii="Arial" w:hAnsi="Arial" w:cs="Arial"/>
                <w:szCs w:val="22"/>
              </w:rPr>
            </w:pPr>
            <w:r w:rsidRPr="00A03AB4">
              <w:rPr>
                <w:rFonts w:ascii="Arial" w:hAnsi="Arial" w:cs="Arial"/>
                <w:szCs w:val="22"/>
              </w:rPr>
              <w:t>3.1, 3.2, 3.3</w:t>
            </w:r>
          </w:p>
          <w:p w14:paraId="33FDFA0B" w14:textId="77777777" w:rsidR="00506A2B" w:rsidRPr="00A03AB4" w:rsidRDefault="00506A2B">
            <w:pPr>
              <w:rPr>
                <w:rFonts w:ascii="Arial" w:hAnsi="Arial" w:cs="Arial"/>
                <w:szCs w:val="22"/>
              </w:rPr>
            </w:pPr>
          </w:p>
          <w:p w14:paraId="316E470C" w14:textId="77777777" w:rsidR="00506A2B" w:rsidRPr="00A03AB4" w:rsidRDefault="00506A2B">
            <w:pPr>
              <w:rPr>
                <w:rFonts w:ascii="Arial" w:hAnsi="Arial" w:cs="Arial"/>
                <w:szCs w:val="22"/>
              </w:rPr>
            </w:pPr>
          </w:p>
          <w:p w14:paraId="6EA86309" w14:textId="77777777" w:rsidR="00506A2B" w:rsidRPr="00A03AB4" w:rsidRDefault="00506A2B">
            <w:pPr>
              <w:rPr>
                <w:rFonts w:ascii="Arial" w:hAnsi="Arial" w:cs="Arial"/>
                <w:szCs w:val="22"/>
              </w:rPr>
            </w:pPr>
          </w:p>
          <w:p w14:paraId="4CEC3BA4" w14:textId="77777777" w:rsidR="00506A2B" w:rsidRPr="00A03AB4" w:rsidRDefault="00506A2B">
            <w:pPr>
              <w:rPr>
                <w:rFonts w:ascii="Arial" w:hAnsi="Arial" w:cs="Arial"/>
                <w:szCs w:val="22"/>
              </w:rPr>
            </w:pPr>
          </w:p>
          <w:p w14:paraId="5BF9752B" w14:textId="77777777" w:rsidR="00944863" w:rsidRDefault="00944863">
            <w:pPr>
              <w:rPr>
                <w:rFonts w:ascii="Arial" w:hAnsi="Arial" w:cs="Arial"/>
                <w:szCs w:val="22"/>
              </w:rPr>
            </w:pPr>
          </w:p>
          <w:p w14:paraId="599BF325" w14:textId="793DFFD7" w:rsidR="00506A2B" w:rsidRPr="00A03AB4" w:rsidRDefault="00506A2B">
            <w:pPr>
              <w:rPr>
                <w:rFonts w:ascii="Arial" w:hAnsi="Arial" w:cs="Arial"/>
                <w:szCs w:val="22"/>
              </w:rPr>
            </w:pPr>
            <w:r w:rsidRPr="00A03AB4">
              <w:rPr>
                <w:rFonts w:ascii="Arial" w:hAnsi="Arial" w:cs="Arial"/>
                <w:szCs w:val="22"/>
              </w:rPr>
              <w:t>2.1, 2.2,</w:t>
            </w:r>
            <w:r w:rsidR="00D32C9C">
              <w:rPr>
                <w:rFonts w:ascii="Arial" w:hAnsi="Arial" w:cs="Arial"/>
                <w:szCs w:val="22"/>
              </w:rPr>
              <w:t xml:space="preserve"> </w:t>
            </w:r>
            <w:r w:rsidRPr="00A03AB4">
              <w:rPr>
                <w:rFonts w:ascii="Arial" w:hAnsi="Arial" w:cs="Arial"/>
                <w:szCs w:val="22"/>
              </w:rPr>
              <w:t>2.3</w:t>
            </w:r>
          </w:p>
          <w:p w14:paraId="4ECBA77C" w14:textId="77777777" w:rsidR="00506A2B" w:rsidRPr="00A03AB4" w:rsidRDefault="00506A2B">
            <w:pPr>
              <w:rPr>
                <w:rFonts w:ascii="Arial" w:hAnsi="Arial" w:cs="Arial"/>
                <w:szCs w:val="22"/>
              </w:rPr>
            </w:pPr>
          </w:p>
        </w:tc>
        <w:tc>
          <w:tcPr>
            <w:tcW w:w="880" w:type="dxa"/>
          </w:tcPr>
          <w:p w14:paraId="75E5201A" w14:textId="77777777" w:rsidR="00506A2B" w:rsidRPr="00A03AB4" w:rsidRDefault="00506A2B">
            <w:pPr>
              <w:rPr>
                <w:rFonts w:ascii="Arial" w:hAnsi="Arial" w:cs="Arial"/>
                <w:szCs w:val="22"/>
              </w:rPr>
            </w:pPr>
            <w:r w:rsidRPr="00A03AB4">
              <w:rPr>
                <w:rFonts w:ascii="Arial" w:hAnsi="Arial" w:cs="Arial"/>
                <w:szCs w:val="22"/>
              </w:rPr>
              <w:t>208</w:t>
            </w:r>
          </w:p>
        </w:tc>
        <w:tc>
          <w:tcPr>
            <w:tcW w:w="1559" w:type="dxa"/>
          </w:tcPr>
          <w:p w14:paraId="720D8066" w14:textId="5A8CC221" w:rsidR="00506A2B" w:rsidRPr="00A03AB4" w:rsidRDefault="00506A2B">
            <w:pPr>
              <w:rPr>
                <w:rFonts w:ascii="Arial" w:hAnsi="Arial" w:cs="Arial"/>
                <w:szCs w:val="22"/>
              </w:rPr>
            </w:pPr>
            <w:r w:rsidRPr="00A03AB4">
              <w:rPr>
                <w:rFonts w:ascii="Arial" w:hAnsi="Arial" w:cs="Arial"/>
                <w:szCs w:val="22"/>
              </w:rPr>
              <w:t>2.1, 2.2, 2.3, 2.4, 3.1,</w:t>
            </w:r>
            <w:r w:rsidR="00D32C9C">
              <w:rPr>
                <w:rFonts w:ascii="Arial" w:hAnsi="Arial" w:cs="Arial"/>
                <w:szCs w:val="22"/>
              </w:rPr>
              <w:t xml:space="preserve"> </w:t>
            </w:r>
            <w:r w:rsidRPr="00A03AB4">
              <w:rPr>
                <w:rFonts w:ascii="Arial" w:hAnsi="Arial" w:cs="Arial"/>
                <w:szCs w:val="22"/>
              </w:rPr>
              <w:t>3.2</w:t>
            </w:r>
          </w:p>
          <w:p w14:paraId="0B03CC1C" w14:textId="77777777" w:rsidR="00506A2B" w:rsidRPr="00A03AB4" w:rsidRDefault="00506A2B">
            <w:pPr>
              <w:rPr>
                <w:rFonts w:ascii="Arial" w:hAnsi="Arial" w:cs="Arial"/>
                <w:szCs w:val="22"/>
              </w:rPr>
            </w:pPr>
          </w:p>
        </w:tc>
        <w:tc>
          <w:tcPr>
            <w:tcW w:w="7543" w:type="dxa"/>
          </w:tcPr>
          <w:p w14:paraId="2BB9F5CF" w14:textId="7B5EA71D" w:rsidR="00506A2B" w:rsidRPr="00A03AB4" w:rsidRDefault="00506A2B">
            <w:pPr>
              <w:rPr>
                <w:rFonts w:ascii="Arial" w:hAnsi="Arial" w:cs="Arial"/>
                <w:szCs w:val="22"/>
              </w:rPr>
            </w:pPr>
            <w:r w:rsidRPr="00A03AB4">
              <w:rPr>
                <w:rFonts w:ascii="Arial" w:hAnsi="Arial" w:cs="Arial"/>
                <w:szCs w:val="22"/>
              </w:rPr>
              <w:t xml:space="preserve">Showcase your ability to use </w:t>
            </w:r>
            <w:r w:rsidRPr="00A03AB4">
              <w:rPr>
                <w:rFonts w:ascii="Arial" w:hAnsi="Arial" w:cs="Arial"/>
                <w:b/>
                <w:bCs/>
                <w:szCs w:val="22"/>
              </w:rPr>
              <w:t>data and stakeholder feedback</w:t>
            </w:r>
            <w:r w:rsidRPr="00A03AB4">
              <w:rPr>
                <w:rFonts w:ascii="Arial" w:hAnsi="Arial" w:cs="Arial"/>
                <w:szCs w:val="22"/>
              </w:rPr>
              <w:t xml:space="preserve"> to develop a well-structured </w:t>
            </w:r>
            <w:r w:rsidRPr="00A03AB4">
              <w:rPr>
                <w:rFonts w:ascii="Arial" w:hAnsi="Arial" w:cs="Arial"/>
                <w:b/>
                <w:bCs/>
                <w:szCs w:val="22"/>
              </w:rPr>
              <w:t>proposal</w:t>
            </w:r>
            <w:r w:rsidRPr="00A03AB4">
              <w:rPr>
                <w:rFonts w:ascii="Arial" w:hAnsi="Arial" w:cs="Arial"/>
                <w:szCs w:val="22"/>
              </w:rPr>
              <w:t xml:space="preserve"> for a project idea, service change or new way of working.</w:t>
            </w:r>
            <w:r w:rsidRPr="00A03AB4">
              <w:rPr>
                <w:rFonts w:ascii="Arial" w:hAnsi="Arial" w:cs="Arial"/>
                <w:szCs w:val="22"/>
              </w:rPr>
              <w:br/>
              <w:t xml:space="preserve">Your proposal should align with organisational objectives and incorporate equity, diversity, and inclusion principles. (Consider using an </w:t>
            </w:r>
            <w:r w:rsidRPr="00A03AB4">
              <w:rPr>
                <w:rFonts w:ascii="Arial" w:hAnsi="Arial" w:cs="Arial"/>
                <w:b/>
                <w:bCs/>
                <w:szCs w:val="22"/>
              </w:rPr>
              <w:t>Equality Impact Assessment template</w:t>
            </w:r>
            <w:r w:rsidRPr="00A03AB4">
              <w:rPr>
                <w:rFonts w:ascii="Arial" w:hAnsi="Arial" w:cs="Arial"/>
                <w:szCs w:val="22"/>
              </w:rPr>
              <w:t xml:space="preserve"> for the EDI element.)</w:t>
            </w:r>
          </w:p>
          <w:p w14:paraId="1817E36A" w14:textId="77777777" w:rsidR="00506A2B" w:rsidRPr="00A03AB4" w:rsidRDefault="00506A2B">
            <w:pPr>
              <w:rPr>
                <w:rFonts w:ascii="Arial" w:hAnsi="Arial" w:cs="Arial"/>
                <w:szCs w:val="22"/>
              </w:rPr>
            </w:pPr>
          </w:p>
          <w:p w14:paraId="1CD173CF" w14:textId="44801259" w:rsidR="00506A2B" w:rsidRPr="00A03AB4" w:rsidRDefault="00506A2B" w:rsidP="000D5D78">
            <w:pPr>
              <w:rPr>
                <w:rFonts w:ascii="Arial" w:hAnsi="Arial" w:cs="Arial"/>
                <w:szCs w:val="22"/>
              </w:rPr>
            </w:pPr>
            <w:r w:rsidRPr="00A03AB4">
              <w:rPr>
                <w:rFonts w:ascii="Arial" w:hAnsi="Arial" w:cs="Arial"/>
                <w:szCs w:val="22"/>
              </w:rPr>
              <w:t xml:space="preserve">Prepare a </w:t>
            </w:r>
            <w:r w:rsidRPr="00A03AB4">
              <w:rPr>
                <w:rFonts w:ascii="Arial" w:hAnsi="Arial" w:cs="Arial"/>
                <w:b/>
                <w:bCs/>
                <w:szCs w:val="22"/>
              </w:rPr>
              <w:t>one-page plan</w:t>
            </w:r>
            <w:r w:rsidRPr="00A03AB4">
              <w:rPr>
                <w:rFonts w:ascii="Arial" w:hAnsi="Arial" w:cs="Arial"/>
                <w:szCs w:val="22"/>
              </w:rPr>
              <w:t xml:space="preserve"> or a </w:t>
            </w:r>
            <w:r w:rsidRPr="00A03AB4">
              <w:rPr>
                <w:rFonts w:ascii="Arial" w:hAnsi="Arial" w:cs="Arial"/>
                <w:b/>
                <w:bCs/>
                <w:szCs w:val="22"/>
              </w:rPr>
              <w:t>brief staff</w:t>
            </w:r>
            <w:r w:rsidRPr="00A03AB4">
              <w:rPr>
                <w:rFonts w:ascii="Arial" w:hAnsi="Arial" w:cs="Arial"/>
                <w:szCs w:val="22"/>
              </w:rPr>
              <w:t xml:space="preserve"> update to communicate your idea, change, or new approach.</w:t>
            </w:r>
          </w:p>
        </w:tc>
      </w:tr>
      <w:tr w:rsidR="00252F1A" w:rsidRPr="00A03AB4" w14:paraId="6E402BD9" w14:textId="77777777" w:rsidTr="00062BD0">
        <w:trPr>
          <w:trHeight w:val="278"/>
        </w:trPr>
        <w:tc>
          <w:tcPr>
            <w:tcW w:w="662" w:type="dxa"/>
            <w:shd w:val="clear" w:color="auto" w:fill="EAEDF1" w:themeFill="text2" w:themeFillTint="1A"/>
          </w:tcPr>
          <w:p w14:paraId="077C1878" w14:textId="77777777" w:rsidR="00506A2B" w:rsidRPr="00A03AB4" w:rsidRDefault="00506A2B">
            <w:pPr>
              <w:rPr>
                <w:rFonts w:ascii="Arial" w:hAnsi="Arial" w:cs="Arial"/>
                <w:szCs w:val="22"/>
              </w:rPr>
            </w:pPr>
            <w:r w:rsidRPr="00A03AB4">
              <w:rPr>
                <w:rFonts w:ascii="Arial" w:hAnsi="Arial" w:cs="Arial"/>
                <w:szCs w:val="22"/>
              </w:rPr>
              <w:t>211</w:t>
            </w:r>
          </w:p>
        </w:tc>
        <w:tc>
          <w:tcPr>
            <w:tcW w:w="1520" w:type="dxa"/>
            <w:shd w:val="clear" w:color="auto" w:fill="EAEDF1" w:themeFill="text2" w:themeFillTint="1A"/>
          </w:tcPr>
          <w:p w14:paraId="3EC3790D" w14:textId="77777777" w:rsidR="00506A2B" w:rsidRPr="00A03AB4" w:rsidRDefault="00506A2B" w:rsidP="00944863">
            <w:pPr>
              <w:contextualSpacing/>
              <w:rPr>
                <w:rFonts w:ascii="Arial" w:hAnsi="Arial" w:cs="Arial"/>
                <w:szCs w:val="22"/>
              </w:rPr>
            </w:pPr>
            <w:r w:rsidRPr="00A03AB4">
              <w:rPr>
                <w:rFonts w:ascii="Arial" w:hAnsi="Arial" w:cs="Arial"/>
                <w:szCs w:val="22"/>
              </w:rPr>
              <w:t>1.1, 1.2, 1.3</w:t>
            </w:r>
          </w:p>
          <w:p w14:paraId="6C07D02C" w14:textId="77777777" w:rsidR="00506A2B" w:rsidRPr="00A03AB4" w:rsidRDefault="00506A2B" w:rsidP="00944863">
            <w:pPr>
              <w:contextualSpacing/>
              <w:rPr>
                <w:rFonts w:ascii="Arial" w:hAnsi="Arial" w:cs="Arial"/>
                <w:szCs w:val="22"/>
              </w:rPr>
            </w:pPr>
            <w:r w:rsidRPr="00A03AB4">
              <w:rPr>
                <w:rFonts w:ascii="Arial" w:hAnsi="Arial" w:cs="Arial"/>
                <w:szCs w:val="22"/>
              </w:rPr>
              <w:t>1.4, 1.5, 1.6</w:t>
            </w:r>
          </w:p>
          <w:p w14:paraId="02CA09C5" w14:textId="40FFA1C7" w:rsidR="00506A2B" w:rsidRPr="00A03AB4" w:rsidRDefault="00506A2B" w:rsidP="00944863">
            <w:pPr>
              <w:contextualSpacing/>
              <w:rPr>
                <w:rFonts w:ascii="Arial" w:hAnsi="Arial" w:cs="Arial"/>
                <w:szCs w:val="22"/>
              </w:rPr>
            </w:pPr>
            <w:r w:rsidRPr="00A03AB4">
              <w:rPr>
                <w:rFonts w:ascii="Arial" w:hAnsi="Arial" w:cs="Arial"/>
                <w:szCs w:val="22"/>
              </w:rPr>
              <w:t>2.1, 2.2,</w:t>
            </w:r>
            <w:r w:rsidR="00944863">
              <w:rPr>
                <w:rFonts w:ascii="Arial" w:hAnsi="Arial" w:cs="Arial"/>
                <w:szCs w:val="22"/>
              </w:rPr>
              <w:t xml:space="preserve"> </w:t>
            </w:r>
            <w:r w:rsidRPr="00A03AB4">
              <w:rPr>
                <w:rFonts w:ascii="Arial" w:hAnsi="Arial" w:cs="Arial"/>
                <w:szCs w:val="22"/>
              </w:rPr>
              <w:t>2.3</w:t>
            </w:r>
          </w:p>
          <w:p w14:paraId="1BE57FB1" w14:textId="16972F56" w:rsidR="00506A2B" w:rsidRPr="00A03AB4" w:rsidRDefault="00506A2B" w:rsidP="00944863">
            <w:pPr>
              <w:contextualSpacing/>
              <w:rPr>
                <w:rFonts w:ascii="Arial" w:hAnsi="Arial" w:cs="Arial"/>
                <w:szCs w:val="22"/>
              </w:rPr>
            </w:pPr>
            <w:r w:rsidRPr="00A03AB4">
              <w:rPr>
                <w:rFonts w:ascii="Arial" w:hAnsi="Arial" w:cs="Arial"/>
                <w:szCs w:val="22"/>
              </w:rPr>
              <w:t>3.1,</w:t>
            </w:r>
            <w:r w:rsidR="00944863">
              <w:rPr>
                <w:rFonts w:ascii="Arial" w:hAnsi="Arial" w:cs="Arial"/>
                <w:szCs w:val="22"/>
              </w:rPr>
              <w:t xml:space="preserve"> </w:t>
            </w:r>
            <w:r w:rsidRPr="00A03AB4">
              <w:rPr>
                <w:rFonts w:ascii="Arial" w:hAnsi="Arial" w:cs="Arial"/>
                <w:szCs w:val="22"/>
              </w:rPr>
              <w:t>3.2,</w:t>
            </w:r>
            <w:r w:rsidR="00944863">
              <w:rPr>
                <w:rFonts w:ascii="Arial" w:hAnsi="Arial" w:cs="Arial"/>
                <w:szCs w:val="22"/>
              </w:rPr>
              <w:t xml:space="preserve"> </w:t>
            </w:r>
            <w:r w:rsidRPr="00A03AB4">
              <w:rPr>
                <w:rFonts w:ascii="Arial" w:hAnsi="Arial" w:cs="Arial"/>
                <w:szCs w:val="22"/>
              </w:rPr>
              <w:t>3.3</w:t>
            </w:r>
          </w:p>
          <w:p w14:paraId="4E607AD3" w14:textId="77777777" w:rsidR="00506A2B" w:rsidRPr="00A03AB4" w:rsidRDefault="00506A2B" w:rsidP="00944863">
            <w:pPr>
              <w:contextualSpacing/>
              <w:rPr>
                <w:rFonts w:ascii="Arial" w:hAnsi="Arial" w:cs="Arial"/>
                <w:szCs w:val="22"/>
              </w:rPr>
            </w:pPr>
            <w:r w:rsidRPr="00A03AB4">
              <w:rPr>
                <w:rFonts w:ascii="Arial" w:hAnsi="Arial" w:cs="Arial"/>
                <w:szCs w:val="22"/>
              </w:rPr>
              <w:t>3.4</w:t>
            </w:r>
          </w:p>
          <w:p w14:paraId="6654D31B" w14:textId="77777777" w:rsidR="00506A2B" w:rsidRPr="00A03AB4" w:rsidRDefault="00506A2B">
            <w:pPr>
              <w:rPr>
                <w:rFonts w:ascii="Arial" w:hAnsi="Arial" w:cs="Arial"/>
                <w:szCs w:val="22"/>
              </w:rPr>
            </w:pPr>
          </w:p>
          <w:p w14:paraId="5F33A692" w14:textId="77777777" w:rsidR="00506A2B" w:rsidRPr="00A03AB4" w:rsidRDefault="00506A2B">
            <w:pPr>
              <w:rPr>
                <w:rFonts w:ascii="Arial" w:hAnsi="Arial" w:cs="Arial"/>
                <w:szCs w:val="22"/>
              </w:rPr>
            </w:pPr>
          </w:p>
        </w:tc>
        <w:tc>
          <w:tcPr>
            <w:tcW w:w="690" w:type="dxa"/>
            <w:shd w:val="clear" w:color="auto" w:fill="EAEDF1" w:themeFill="text2" w:themeFillTint="1A"/>
          </w:tcPr>
          <w:p w14:paraId="5B8A213A" w14:textId="77777777" w:rsidR="00506A2B" w:rsidRPr="00A03AB4" w:rsidRDefault="00506A2B">
            <w:pPr>
              <w:rPr>
                <w:rFonts w:ascii="Arial" w:hAnsi="Arial" w:cs="Arial"/>
                <w:szCs w:val="22"/>
              </w:rPr>
            </w:pPr>
            <w:r w:rsidRPr="00A03AB4">
              <w:rPr>
                <w:rFonts w:ascii="Arial" w:hAnsi="Arial" w:cs="Arial"/>
                <w:szCs w:val="22"/>
              </w:rPr>
              <w:t>212</w:t>
            </w:r>
          </w:p>
        </w:tc>
        <w:tc>
          <w:tcPr>
            <w:tcW w:w="1566" w:type="dxa"/>
            <w:shd w:val="clear" w:color="auto" w:fill="EAEDF1" w:themeFill="text2" w:themeFillTint="1A"/>
          </w:tcPr>
          <w:p w14:paraId="5D29A761" w14:textId="77777777" w:rsidR="00506A2B" w:rsidRPr="00A03AB4" w:rsidRDefault="00506A2B" w:rsidP="00944863">
            <w:pPr>
              <w:contextualSpacing/>
              <w:rPr>
                <w:rFonts w:ascii="Arial" w:hAnsi="Arial" w:cs="Arial"/>
                <w:szCs w:val="22"/>
              </w:rPr>
            </w:pPr>
            <w:r w:rsidRPr="00A03AB4">
              <w:rPr>
                <w:rFonts w:ascii="Arial" w:hAnsi="Arial" w:cs="Arial"/>
                <w:szCs w:val="22"/>
              </w:rPr>
              <w:t>2.1, 2.2, 2.3,</w:t>
            </w:r>
          </w:p>
          <w:p w14:paraId="22071100" w14:textId="77777777" w:rsidR="00506A2B" w:rsidRPr="00A03AB4" w:rsidRDefault="00506A2B" w:rsidP="00944863">
            <w:pPr>
              <w:contextualSpacing/>
              <w:rPr>
                <w:rFonts w:ascii="Arial" w:hAnsi="Arial" w:cs="Arial"/>
                <w:szCs w:val="22"/>
              </w:rPr>
            </w:pPr>
            <w:r w:rsidRPr="00A03AB4">
              <w:rPr>
                <w:rFonts w:ascii="Arial" w:hAnsi="Arial" w:cs="Arial"/>
                <w:szCs w:val="22"/>
              </w:rPr>
              <w:t>2.4, 2.5</w:t>
            </w:r>
          </w:p>
          <w:p w14:paraId="042401E6" w14:textId="77777777" w:rsidR="00506A2B" w:rsidRPr="00A03AB4" w:rsidRDefault="00506A2B">
            <w:pPr>
              <w:rPr>
                <w:rFonts w:ascii="Arial" w:hAnsi="Arial" w:cs="Arial"/>
                <w:szCs w:val="22"/>
              </w:rPr>
            </w:pPr>
          </w:p>
        </w:tc>
        <w:tc>
          <w:tcPr>
            <w:tcW w:w="880" w:type="dxa"/>
            <w:shd w:val="clear" w:color="auto" w:fill="EAEDF1" w:themeFill="text2" w:themeFillTint="1A"/>
          </w:tcPr>
          <w:p w14:paraId="7469804F" w14:textId="77777777" w:rsidR="00506A2B" w:rsidRPr="00A03AB4" w:rsidRDefault="00506A2B">
            <w:pPr>
              <w:rPr>
                <w:rFonts w:ascii="Arial" w:hAnsi="Arial" w:cs="Arial"/>
                <w:szCs w:val="22"/>
              </w:rPr>
            </w:pPr>
            <w:r w:rsidRPr="00A03AB4">
              <w:rPr>
                <w:rFonts w:ascii="Arial" w:hAnsi="Arial" w:cs="Arial"/>
                <w:szCs w:val="22"/>
              </w:rPr>
              <w:t>213</w:t>
            </w:r>
          </w:p>
          <w:p w14:paraId="0E6C59E7" w14:textId="77777777" w:rsidR="00506A2B" w:rsidRPr="00A03AB4" w:rsidRDefault="00506A2B">
            <w:pPr>
              <w:rPr>
                <w:rFonts w:ascii="Arial" w:hAnsi="Arial" w:cs="Arial"/>
                <w:szCs w:val="22"/>
              </w:rPr>
            </w:pPr>
          </w:p>
        </w:tc>
        <w:tc>
          <w:tcPr>
            <w:tcW w:w="1559" w:type="dxa"/>
            <w:shd w:val="clear" w:color="auto" w:fill="EAEDF1" w:themeFill="text2" w:themeFillTint="1A"/>
          </w:tcPr>
          <w:p w14:paraId="6DC1A87D" w14:textId="650062E6" w:rsidR="00506A2B" w:rsidRPr="00A03AB4" w:rsidRDefault="00506A2B" w:rsidP="00944863">
            <w:pPr>
              <w:contextualSpacing/>
              <w:rPr>
                <w:rFonts w:ascii="Arial" w:hAnsi="Arial" w:cs="Arial"/>
                <w:szCs w:val="22"/>
              </w:rPr>
            </w:pPr>
            <w:r w:rsidRPr="00A03AB4">
              <w:rPr>
                <w:rFonts w:ascii="Arial" w:hAnsi="Arial" w:cs="Arial"/>
                <w:szCs w:val="22"/>
              </w:rPr>
              <w:t>2.1, 2.2, 2.3</w:t>
            </w:r>
            <w:r w:rsidR="00D32C9C">
              <w:rPr>
                <w:rFonts w:ascii="Arial" w:hAnsi="Arial" w:cs="Arial"/>
                <w:szCs w:val="22"/>
              </w:rPr>
              <w:t>,</w:t>
            </w:r>
          </w:p>
          <w:p w14:paraId="3969BEBE" w14:textId="77777777" w:rsidR="00506A2B" w:rsidRPr="00A03AB4" w:rsidRDefault="00506A2B" w:rsidP="00944863">
            <w:pPr>
              <w:contextualSpacing/>
              <w:rPr>
                <w:rFonts w:ascii="Arial" w:hAnsi="Arial" w:cs="Arial"/>
                <w:szCs w:val="22"/>
              </w:rPr>
            </w:pPr>
            <w:r w:rsidRPr="00A03AB4">
              <w:rPr>
                <w:rFonts w:ascii="Arial" w:hAnsi="Arial" w:cs="Arial"/>
                <w:szCs w:val="22"/>
              </w:rPr>
              <w:t>2.4</w:t>
            </w:r>
          </w:p>
        </w:tc>
        <w:tc>
          <w:tcPr>
            <w:tcW w:w="7543" w:type="dxa"/>
            <w:shd w:val="clear" w:color="auto" w:fill="EAEDF1" w:themeFill="text2" w:themeFillTint="1A"/>
          </w:tcPr>
          <w:p w14:paraId="28C75844" w14:textId="77777777" w:rsidR="00506A2B" w:rsidRPr="00A03AB4" w:rsidRDefault="00506A2B">
            <w:pPr>
              <w:rPr>
                <w:rFonts w:ascii="Arial" w:hAnsi="Arial" w:cs="Arial"/>
                <w:szCs w:val="22"/>
              </w:rPr>
            </w:pPr>
            <w:r w:rsidRPr="00A03AB4">
              <w:rPr>
                <w:rFonts w:ascii="Arial" w:hAnsi="Arial" w:cs="Arial"/>
                <w:b/>
                <w:bCs/>
                <w:szCs w:val="22"/>
              </w:rPr>
              <w:t xml:space="preserve">Design and deliver a 10-minute presentation </w:t>
            </w:r>
            <w:r w:rsidRPr="00A03AB4">
              <w:rPr>
                <w:rFonts w:ascii="Arial" w:hAnsi="Arial" w:cs="Arial"/>
                <w:szCs w:val="22"/>
              </w:rPr>
              <w:t>for new starters in your organisation.</w:t>
            </w:r>
            <w:r w:rsidRPr="00A03AB4">
              <w:rPr>
                <w:rFonts w:ascii="Arial" w:hAnsi="Arial" w:cs="Arial"/>
                <w:szCs w:val="22"/>
              </w:rPr>
              <w:br/>
              <w:t>The presentation should be available in both digital and non-digital formats and cover the following topics:</w:t>
            </w:r>
          </w:p>
          <w:p w14:paraId="0291E8FF" w14:textId="77777777" w:rsidR="00506A2B" w:rsidRPr="00A03AB4" w:rsidRDefault="00506A2B" w:rsidP="00506A2B">
            <w:pPr>
              <w:numPr>
                <w:ilvl w:val="0"/>
                <w:numId w:val="35"/>
              </w:numPr>
              <w:spacing w:after="0"/>
              <w:rPr>
                <w:rFonts w:ascii="Arial" w:hAnsi="Arial" w:cs="Arial"/>
                <w:szCs w:val="22"/>
              </w:rPr>
            </w:pPr>
            <w:r w:rsidRPr="00A03AB4">
              <w:rPr>
                <w:rFonts w:ascii="Arial" w:hAnsi="Arial" w:cs="Arial"/>
                <w:szCs w:val="22"/>
              </w:rPr>
              <w:t>Health</w:t>
            </w:r>
          </w:p>
          <w:p w14:paraId="32A42C45" w14:textId="77777777" w:rsidR="00506A2B" w:rsidRPr="00A03AB4" w:rsidRDefault="00506A2B" w:rsidP="00506A2B">
            <w:pPr>
              <w:numPr>
                <w:ilvl w:val="0"/>
                <w:numId w:val="35"/>
              </w:numPr>
              <w:spacing w:after="0"/>
              <w:rPr>
                <w:rFonts w:ascii="Arial" w:hAnsi="Arial" w:cs="Arial"/>
                <w:szCs w:val="22"/>
              </w:rPr>
            </w:pPr>
            <w:r w:rsidRPr="00A03AB4">
              <w:rPr>
                <w:rFonts w:ascii="Arial" w:hAnsi="Arial" w:cs="Arial"/>
                <w:szCs w:val="22"/>
              </w:rPr>
              <w:t>Safety</w:t>
            </w:r>
          </w:p>
          <w:p w14:paraId="5F431E4C" w14:textId="38C19E8D" w:rsidR="00506A2B" w:rsidRDefault="00506A2B" w:rsidP="00506A2B">
            <w:pPr>
              <w:numPr>
                <w:ilvl w:val="0"/>
                <w:numId w:val="35"/>
              </w:numPr>
              <w:spacing w:after="0"/>
              <w:rPr>
                <w:rFonts w:ascii="Arial" w:hAnsi="Arial" w:cs="Arial"/>
                <w:szCs w:val="22"/>
              </w:rPr>
            </w:pPr>
            <w:r w:rsidRPr="00A03AB4">
              <w:rPr>
                <w:rFonts w:ascii="Arial" w:hAnsi="Arial" w:cs="Arial"/>
                <w:szCs w:val="22"/>
              </w:rPr>
              <w:t>Wellbeing</w:t>
            </w:r>
          </w:p>
          <w:p w14:paraId="7DE1B4EC" w14:textId="77777777" w:rsidR="000D5D78" w:rsidRPr="00A03AB4" w:rsidRDefault="000D5D78" w:rsidP="000D5D78">
            <w:pPr>
              <w:spacing w:after="0"/>
              <w:ind w:left="720"/>
              <w:rPr>
                <w:rFonts w:ascii="Arial" w:hAnsi="Arial" w:cs="Arial"/>
                <w:szCs w:val="22"/>
              </w:rPr>
            </w:pPr>
          </w:p>
          <w:p w14:paraId="4C1A4106" w14:textId="77777777" w:rsidR="00506A2B" w:rsidRPr="00A03AB4" w:rsidRDefault="00506A2B" w:rsidP="00E97CB3">
            <w:pPr>
              <w:spacing w:after="0"/>
              <w:rPr>
                <w:rFonts w:ascii="Arial" w:hAnsi="Arial" w:cs="Arial"/>
                <w:szCs w:val="22"/>
              </w:rPr>
            </w:pPr>
            <w:r w:rsidRPr="00A03AB4">
              <w:rPr>
                <w:rFonts w:ascii="Arial" w:hAnsi="Arial" w:cs="Arial"/>
                <w:szCs w:val="22"/>
              </w:rPr>
              <w:t xml:space="preserve">Complete a </w:t>
            </w:r>
            <w:r w:rsidRPr="00E97CB3">
              <w:rPr>
                <w:rFonts w:ascii="Arial" w:hAnsi="Arial" w:cs="Arial"/>
                <w:b/>
                <w:bCs/>
                <w:szCs w:val="22"/>
              </w:rPr>
              <w:t>risk assessment</w:t>
            </w:r>
            <w:r w:rsidRPr="00A03AB4">
              <w:rPr>
                <w:rFonts w:ascii="Arial" w:hAnsi="Arial" w:cs="Arial"/>
                <w:szCs w:val="22"/>
              </w:rPr>
              <w:t xml:space="preserve"> for two workplace hazards.</w:t>
            </w:r>
          </w:p>
          <w:p w14:paraId="263D7167" w14:textId="77777777" w:rsidR="00506A2B" w:rsidRPr="00A03AB4" w:rsidRDefault="00506A2B" w:rsidP="00506A2B">
            <w:pPr>
              <w:numPr>
                <w:ilvl w:val="0"/>
                <w:numId w:val="36"/>
              </w:numPr>
              <w:spacing w:after="0"/>
              <w:rPr>
                <w:rFonts w:ascii="Arial" w:hAnsi="Arial" w:cs="Arial"/>
                <w:szCs w:val="22"/>
              </w:rPr>
            </w:pPr>
            <w:r w:rsidRPr="00A03AB4">
              <w:rPr>
                <w:rFonts w:ascii="Arial" w:hAnsi="Arial" w:cs="Arial"/>
                <w:szCs w:val="22"/>
              </w:rPr>
              <w:t>Review the assessment to ensure risks are identified, evaluated, and appropriate control measures are in place.</w:t>
            </w:r>
          </w:p>
          <w:p w14:paraId="543AC90F" w14:textId="71400A2C" w:rsidR="00F820F6" w:rsidRPr="00F820F6" w:rsidRDefault="00506A2B" w:rsidP="00E97CB3">
            <w:pPr>
              <w:numPr>
                <w:ilvl w:val="0"/>
                <w:numId w:val="36"/>
              </w:numPr>
              <w:spacing w:after="120"/>
              <w:ind w:left="714" w:hanging="357"/>
              <w:rPr>
                <w:rFonts w:ascii="Arial" w:hAnsi="Arial" w:cs="Arial"/>
                <w:szCs w:val="22"/>
              </w:rPr>
            </w:pPr>
            <w:r w:rsidRPr="00A03AB4">
              <w:rPr>
                <w:rFonts w:ascii="Arial" w:hAnsi="Arial" w:cs="Arial"/>
                <w:szCs w:val="22"/>
              </w:rPr>
              <w:t xml:space="preserve">Communicate </w:t>
            </w:r>
            <w:proofErr w:type="gramStart"/>
            <w:r w:rsidRPr="00A03AB4">
              <w:rPr>
                <w:rFonts w:ascii="Arial" w:hAnsi="Arial" w:cs="Arial"/>
                <w:szCs w:val="22"/>
              </w:rPr>
              <w:t>the risk</w:t>
            </w:r>
            <w:proofErr w:type="gramEnd"/>
            <w:r w:rsidRPr="00A03AB4">
              <w:rPr>
                <w:rFonts w:ascii="Arial" w:hAnsi="Arial" w:cs="Arial"/>
                <w:szCs w:val="22"/>
              </w:rPr>
              <w:t xml:space="preserve"> assessments to team members.</w:t>
            </w:r>
          </w:p>
        </w:tc>
      </w:tr>
    </w:tbl>
    <w:p w14:paraId="2EDF1726" w14:textId="77777777" w:rsidR="00506A2B" w:rsidRPr="00A03AB4" w:rsidRDefault="00506A2B" w:rsidP="00506A2B">
      <w:pPr>
        <w:spacing w:after="0"/>
        <w:rPr>
          <w:rFonts w:cs="Arial"/>
        </w:rPr>
      </w:pPr>
    </w:p>
    <w:p w14:paraId="7DFD52A2" w14:textId="77777777" w:rsidR="00E84B79" w:rsidRPr="00A03AB4" w:rsidRDefault="00E84B79" w:rsidP="00E84B79">
      <w:pPr>
        <w:rPr>
          <w:rFonts w:cs="Arial"/>
        </w:rPr>
      </w:pPr>
    </w:p>
    <w:p w14:paraId="6280AE9E" w14:textId="77777777" w:rsidR="00EE6C10" w:rsidRDefault="00EE6C10">
      <w:pPr>
        <w:spacing w:after="160"/>
        <w:rPr>
          <w:rFonts w:cs="Arial"/>
          <w:b/>
          <w:bCs/>
        </w:rPr>
        <w:sectPr w:rsidR="00EE6C10" w:rsidSect="00F02511">
          <w:headerReference w:type="even" r:id="rId24"/>
          <w:headerReference w:type="default" r:id="rId25"/>
          <w:footerReference w:type="default" r:id="rId26"/>
          <w:headerReference w:type="first" r:id="rId27"/>
          <w:pgSz w:w="16838" w:h="11906" w:orient="landscape" w:code="9"/>
          <w:pgMar w:top="1361" w:right="1134" w:bottom="1361" w:left="1361" w:header="709" w:footer="709" w:gutter="0"/>
          <w:cols w:space="708"/>
          <w:docGrid w:linePitch="360"/>
        </w:sectPr>
      </w:pPr>
    </w:p>
    <w:p w14:paraId="6C7DA844" w14:textId="7B5EA427" w:rsidR="00074BC2" w:rsidRPr="000D5D78" w:rsidRDefault="00074BC2" w:rsidP="000D5D78">
      <w:pPr>
        <w:pStyle w:val="Heading1"/>
        <w:shd w:val="clear" w:color="auto" w:fill="FFFFFF" w:themeFill="background1"/>
        <w:spacing w:before="0" w:after="1200"/>
        <w:rPr>
          <w:rFonts w:ascii="Arial" w:hAnsi="Arial" w:cs="Arial"/>
          <w:b/>
          <w:bCs/>
          <w:color w:val="FFA300"/>
          <w:sz w:val="32"/>
          <w:szCs w:val="32"/>
        </w:rPr>
      </w:pPr>
      <w:bookmarkStart w:id="22" w:name="_Toc93500764"/>
      <w:bookmarkStart w:id="23" w:name="_Toc215663395"/>
      <w:bookmarkStart w:id="24" w:name="_Toc218696984"/>
      <w:r w:rsidRPr="000D5D78">
        <w:rPr>
          <w:rFonts w:ascii="Arial" w:hAnsi="Arial" w:cs="Arial"/>
          <w:b/>
          <w:bCs/>
          <w:color w:val="FFA300"/>
          <w:sz w:val="32"/>
          <w:szCs w:val="32"/>
        </w:rPr>
        <w:lastRenderedPageBreak/>
        <w:t xml:space="preserve">Appendix </w:t>
      </w:r>
      <w:r w:rsidR="00CC0A41" w:rsidRPr="000D5D78">
        <w:rPr>
          <w:rFonts w:ascii="Arial" w:hAnsi="Arial" w:cs="Arial"/>
          <w:b/>
          <w:bCs/>
          <w:color w:val="FFA300"/>
          <w:sz w:val="32"/>
          <w:szCs w:val="32"/>
        </w:rPr>
        <w:t>2</w:t>
      </w:r>
      <w:r w:rsidRPr="000D5D78">
        <w:rPr>
          <w:rFonts w:ascii="Arial" w:hAnsi="Arial" w:cs="Arial"/>
          <w:b/>
          <w:bCs/>
          <w:color w:val="FFA300"/>
          <w:sz w:val="32"/>
          <w:szCs w:val="32"/>
        </w:rPr>
        <w:tab/>
        <w:t>Sources of general information</w:t>
      </w:r>
      <w:bookmarkEnd w:id="22"/>
      <w:bookmarkEnd w:id="23"/>
      <w:bookmarkEnd w:id="24"/>
    </w:p>
    <w:p w14:paraId="2BAD299F" w14:textId="50DD31A7" w:rsidR="00074BC2" w:rsidRPr="00074BC2" w:rsidRDefault="00074BC2" w:rsidP="00074BC2">
      <w:pPr>
        <w:spacing w:before="200" w:after="160" w:line="276" w:lineRule="auto"/>
        <w:rPr>
          <w:rFonts w:eastAsia="Arial" w:cs="Arial"/>
          <w:lang w:val="en-GB"/>
        </w:rPr>
      </w:pPr>
      <w:r w:rsidRPr="00074BC2">
        <w:rPr>
          <w:rFonts w:eastAsia="Arial" w:cs="Arial"/>
          <w:lang w:val="en-GB"/>
        </w:rPr>
        <w:t>The following document</w:t>
      </w:r>
      <w:r w:rsidR="00950CB2">
        <w:rPr>
          <w:rFonts w:eastAsia="Arial" w:cs="Arial"/>
          <w:lang w:val="en-GB"/>
        </w:rPr>
        <w:t>s</w:t>
      </w:r>
      <w:r w:rsidRPr="00074BC2">
        <w:rPr>
          <w:rFonts w:eastAsia="Arial" w:cs="Arial"/>
          <w:lang w:val="en-GB"/>
        </w:rPr>
        <w:t xml:space="preserve"> contain essential information for centres delivering City &amp; Guilds qualifications. They should be referred to in conjunction with this </w:t>
      </w:r>
      <w:r w:rsidR="00DC1353">
        <w:rPr>
          <w:rFonts w:eastAsia="Arial" w:cs="Arial"/>
          <w:lang w:val="en-GB"/>
        </w:rPr>
        <w:t>document</w:t>
      </w:r>
      <w:r w:rsidRPr="00074BC2">
        <w:rPr>
          <w:rFonts w:eastAsia="Arial" w:cs="Arial"/>
          <w:lang w:val="en-GB"/>
        </w:rPr>
        <w:t xml:space="preserve">. To download the documents and to find other useful documents, go to </w:t>
      </w:r>
      <w:hyperlink r:id="rId28">
        <w:r w:rsidRPr="00074BC2">
          <w:rPr>
            <w:rFonts w:eastAsia="Arial" w:cs="Arial"/>
            <w:b/>
            <w:u w:val="single"/>
            <w:lang w:val="en-GB"/>
          </w:rPr>
          <w:t>www.cityandguilds.com</w:t>
        </w:r>
      </w:hyperlink>
      <w:r w:rsidRPr="00074BC2">
        <w:rPr>
          <w:rFonts w:eastAsia="Arial" w:cs="Arial"/>
          <w:lang w:val="en-GB"/>
        </w:rPr>
        <w:t xml:space="preserve"> or click on the links below:</w:t>
      </w:r>
    </w:p>
    <w:p w14:paraId="2D228869" w14:textId="77777777" w:rsidR="00074BC2" w:rsidRPr="00074BC2" w:rsidRDefault="00074BC2" w:rsidP="00074BC2">
      <w:pPr>
        <w:tabs>
          <w:tab w:val="num" w:pos="360"/>
        </w:tabs>
        <w:spacing w:before="200" w:after="160" w:line="240" w:lineRule="auto"/>
        <w:contextualSpacing/>
        <w:rPr>
          <w:rFonts w:eastAsia="Times New Roman" w:cs="Arial"/>
          <w:b/>
          <w:szCs w:val="24"/>
          <w:lang w:val="en-GB"/>
        </w:rPr>
      </w:pPr>
      <w:hyperlink r:id="rId29" w:history="1">
        <w:r w:rsidRPr="00074BC2">
          <w:rPr>
            <w:rFonts w:eastAsia="Times New Roman" w:cs="Arial"/>
            <w:b/>
            <w:szCs w:val="24"/>
            <w:u w:val="single"/>
            <w:lang w:val="en-GB"/>
          </w:rPr>
          <w:t>Centre handbook: quality assurance standards</w:t>
        </w:r>
      </w:hyperlink>
      <w:r w:rsidRPr="00074BC2">
        <w:rPr>
          <w:rFonts w:eastAsia="Times New Roman" w:cs="Arial"/>
          <w:b/>
          <w:szCs w:val="24"/>
          <w:lang w:val="en-GB"/>
        </w:rPr>
        <w:t xml:space="preserve"> </w:t>
      </w:r>
      <w:r w:rsidRPr="00074BC2">
        <w:rPr>
          <w:rFonts w:eastAsia="MS PGothic" w:cs="Arial"/>
          <w:szCs w:val="24"/>
          <w:lang w:val="en-GB"/>
        </w:rPr>
        <w:t xml:space="preserve"> </w:t>
      </w:r>
    </w:p>
    <w:p w14:paraId="20D80135" w14:textId="77777777" w:rsidR="00074BC2" w:rsidRPr="00074BC2" w:rsidRDefault="00074BC2" w:rsidP="00074BC2">
      <w:pPr>
        <w:spacing w:before="40" w:after="40" w:line="276" w:lineRule="auto"/>
        <w:rPr>
          <w:rFonts w:eastAsia="Arial" w:cs="Arial"/>
          <w:lang w:val="en-GB"/>
        </w:rPr>
      </w:pPr>
      <w:r w:rsidRPr="00074BC2">
        <w:rPr>
          <w:rFonts w:eastAsia="Arial" w:cs="Arial"/>
          <w:lang w:val="en-GB"/>
        </w:rPr>
        <w:t xml:space="preserve">This document is for all approved centres and provides guidance to support their delivery of our qualifications. It includes information on:  </w:t>
      </w:r>
    </w:p>
    <w:p w14:paraId="19B318A9" w14:textId="77777777" w:rsidR="00074BC2" w:rsidRPr="00074BC2" w:rsidRDefault="00074BC2" w:rsidP="00074BC2">
      <w:pPr>
        <w:numPr>
          <w:ilvl w:val="0"/>
          <w:numId w:val="33"/>
        </w:numPr>
        <w:spacing w:before="40" w:after="40" w:line="240" w:lineRule="auto"/>
        <w:rPr>
          <w:rFonts w:eastAsia="Arial" w:cs="Arial"/>
          <w:lang w:val="en-GB"/>
        </w:rPr>
      </w:pPr>
      <w:r w:rsidRPr="00074BC2">
        <w:rPr>
          <w:rFonts w:eastAsia="Arial" w:cs="Arial"/>
          <w:lang w:val="en-GB"/>
        </w:rPr>
        <w:t xml:space="preserve">centre quality assurance criteria and monitoring activities </w:t>
      </w:r>
    </w:p>
    <w:p w14:paraId="06C5CD09" w14:textId="77777777" w:rsidR="00074BC2" w:rsidRPr="00074BC2" w:rsidRDefault="00074BC2" w:rsidP="00074BC2">
      <w:pPr>
        <w:numPr>
          <w:ilvl w:val="0"/>
          <w:numId w:val="33"/>
        </w:numPr>
        <w:spacing w:before="40" w:after="40" w:line="240" w:lineRule="auto"/>
        <w:rPr>
          <w:rFonts w:eastAsia="Arial" w:cs="Arial"/>
          <w:lang w:val="en-GB"/>
        </w:rPr>
      </w:pPr>
      <w:r w:rsidRPr="00074BC2">
        <w:rPr>
          <w:rFonts w:eastAsia="Arial" w:cs="Arial"/>
          <w:lang w:val="en-GB"/>
        </w:rPr>
        <w:t xml:space="preserve">administration and assessment systems </w:t>
      </w:r>
    </w:p>
    <w:p w14:paraId="6D578A3D" w14:textId="77777777" w:rsidR="00074BC2" w:rsidRPr="00074BC2" w:rsidRDefault="00074BC2" w:rsidP="00074BC2">
      <w:pPr>
        <w:numPr>
          <w:ilvl w:val="0"/>
          <w:numId w:val="33"/>
        </w:numPr>
        <w:spacing w:before="40" w:after="40" w:line="240" w:lineRule="auto"/>
        <w:rPr>
          <w:rFonts w:eastAsia="Arial" w:cs="Arial"/>
          <w:lang w:val="en-GB"/>
        </w:rPr>
      </w:pPr>
      <w:r w:rsidRPr="00074BC2">
        <w:rPr>
          <w:rFonts w:eastAsia="Arial" w:cs="Arial"/>
          <w:lang w:val="en-GB"/>
        </w:rPr>
        <w:t xml:space="preserve">centre-facing support teams at City &amp; Guilds/ILM </w:t>
      </w:r>
    </w:p>
    <w:p w14:paraId="525F3A4C" w14:textId="77777777" w:rsidR="00074BC2" w:rsidRPr="00074BC2" w:rsidRDefault="00074BC2" w:rsidP="00074BC2">
      <w:pPr>
        <w:numPr>
          <w:ilvl w:val="0"/>
          <w:numId w:val="33"/>
        </w:numPr>
        <w:spacing w:before="40" w:after="40" w:line="240" w:lineRule="auto"/>
        <w:ind w:left="714" w:hanging="357"/>
        <w:rPr>
          <w:rFonts w:eastAsia="Arial" w:cs="Arial"/>
          <w:lang w:val="en-GB"/>
        </w:rPr>
      </w:pPr>
      <w:r w:rsidRPr="00074BC2">
        <w:rPr>
          <w:rFonts w:eastAsia="Arial" w:cs="Arial"/>
          <w:lang w:val="en-GB"/>
        </w:rPr>
        <w:t>centre quality assurance roles and responsibilities.</w:t>
      </w:r>
    </w:p>
    <w:p w14:paraId="2A4C646E" w14:textId="77777777" w:rsidR="00074BC2" w:rsidRPr="00074BC2" w:rsidRDefault="00074BC2" w:rsidP="00074BC2">
      <w:pPr>
        <w:spacing w:after="120" w:line="276" w:lineRule="auto"/>
        <w:textAlignment w:val="baseline"/>
        <w:rPr>
          <w:rFonts w:eastAsia="Arial" w:cs="Arial"/>
          <w:lang w:val="en-GB" w:eastAsia="en-GB"/>
        </w:rPr>
      </w:pPr>
    </w:p>
    <w:p w14:paraId="4FB59C3D" w14:textId="77777777" w:rsidR="00074BC2" w:rsidRPr="00074BC2" w:rsidRDefault="00074BC2" w:rsidP="00074BC2">
      <w:pPr>
        <w:spacing w:before="200" w:after="160" w:line="276" w:lineRule="auto"/>
        <w:textAlignment w:val="baseline"/>
        <w:rPr>
          <w:rFonts w:eastAsia="Arial" w:cs="Arial"/>
          <w:sz w:val="24"/>
          <w:szCs w:val="24"/>
          <w:lang w:eastAsia="en-GB"/>
        </w:rPr>
      </w:pPr>
      <w:r w:rsidRPr="00074BC2">
        <w:rPr>
          <w:rFonts w:eastAsia="Arial" w:cs="Arial"/>
          <w:lang w:val="en-GB" w:eastAsia="en-GB"/>
        </w:rPr>
        <w:t>The centre handbook should be used to ensure compliance with the terms and conditions of the centre contract. </w:t>
      </w:r>
      <w:r w:rsidRPr="00074BC2">
        <w:rPr>
          <w:rFonts w:eastAsia="Arial" w:cs="Arial"/>
          <w:lang w:eastAsia="en-GB"/>
        </w:rPr>
        <w:t> </w:t>
      </w:r>
    </w:p>
    <w:p w14:paraId="0537A68E" w14:textId="77777777" w:rsidR="00074BC2" w:rsidRPr="00074BC2" w:rsidRDefault="00074BC2" w:rsidP="00074BC2">
      <w:pPr>
        <w:tabs>
          <w:tab w:val="num" w:pos="360"/>
        </w:tabs>
        <w:spacing w:before="200" w:after="160" w:line="240" w:lineRule="auto"/>
        <w:contextualSpacing/>
        <w:rPr>
          <w:rFonts w:eastAsia="Times New Roman" w:cs="Arial"/>
          <w:b/>
          <w:szCs w:val="24"/>
          <w:u w:val="single"/>
          <w:lang w:val="en-GB"/>
        </w:rPr>
      </w:pPr>
      <w:hyperlink r:id="rId30">
        <w:r w:rsidRPr="00074BC2">
          <w:rPr>
            <w:rFonts w:eastAsia="Times New Roman" w:cs="Arial"/>
            <w:b/>
            <w:szCs w:val="24"/>
            <w:u w:val="single"/>
            <w:lang w:val="en-GB"/>
          </w:rPr>
          <w:t>Centre assessment: quality assurance standards</w:t>
        </w:r>
      </w:hyperlink>
    </w:p>
    <w:p w14:paraId="42FD599F" w14:textId="77777777" w:rsidR="00074BC2" w:rsidRPr="00074BC2" w:rsidRDefault="00074BC2" w:rsidP="00074BC2">
      <w:pPr>
        <w:spacing w:before="200" w:after="160" w:line="276" w:lineRule="auto"/>
        <w:rPr>
          <w:rFonts w:eastAsia="Arial" w:cs="Arial"/>
          <w:color w:val="000000"/>
          <w:lang w:val="en-GB" w:eastAsia="en-GB"/>
        </w:rPr>
      </w:pPr>
      <w:r w:rsidRPr="00074BC2">
        <w:rPr>
          <w:rFonts w:eastAsia="Arial" w:cs="Arial"/>
          <w:color w:val="000000"/>
          <w:lang w:val="en-GB" w:eastAsia="en-GB"/>
        </w:rPr>
        <w:t xml:space="preserve">This document sets out the minimum common quality assurance requirements for our qualifications that feature centre-assessed components. </w:t>
      </w:r>
    </w:p>
    <w:p w14:paraId="0C63FFE8" w14:textId="77777777" w:rsidR="00074BC2" w:rsidRPr="00074BC2" w:rsidRDefault="00074BC2" w:rsidP="00074BC2">
      <w:pPr>
        <w:tabs>
          <w:tab w:val="num" w:pos="360"/>
        </w:tabs>
        <w:spacing w:before="200" w:after="160" w:line="240" w:lineRule="auto"/>
        <w:contextualSpacing/>
        <w:rPr>
          <w:rFonts w:eastAsia="Times New Roman" w:cs="Arial"/>
          <w:b/>
          <w:szCs w:val="24"/>
          <w:lang w:val="en-GB"/>
        </w:rPr>
      </w:pPr>
      <w:r w:rsidRPr="00074BC2">
        <w:rPr>
          <w:rFonts w:eastAsia="Times New Roman" w:cs="Arial"/>
          <w:color w:val="000000"/>
          <w:lang w:val="en-GB" w:eastAsia="en-GB"/>
        </w:rPr>
        <w:t>It incorporates our expectations for centre internal quality assurance and the external quality assurance methods we use to ensure that assessment standards are met and upheld. It also details the range of sanctions that may be put in place when centres do not comply with our requirements or actions that will be taken to align centre marking/assessment to required standards. Additionally, it provides guidance on administering portfolios and controlled assessments, including a definition of supervised conditions.</w:t>
      </w:r>
    </w:p>
    <w:p w14:paraId="735D2445" w14:textId="77777777" w:rsidR="00074BC2" w:rsidRPr="00074BC2" w:rsidRDefault="00074BC2" w:rsidP="00074BC2">
      <w:pPr>
        <w:tabs>
          <w:tab w:val="num" w:pos="360"/>
        </w:tabs>
        <w:spacing w:before="200" w:after="160" w:line="240" w:lineRule="auto"/>
        <w:contextualSpacing/>
        <w:rPr>
          <w:rFonts w:eastAsia="Times New Roman" w:cs="Arial"/>
          <w:b/>
          <w:szCs w:val="24"/>
          <w:lang w:val="en-GB"/>
        </w:rPr>
      </w:pPr>
    </w:p>
    <w:p w14:paraId="574565B9" w14:textId="77777777" w:rsidR="00074BC2" w:rsidRPr="00074BC2" w:rsidRDefault="00074BC2" w:rsidP="00074BC2">
      <w:pPr>
        <w:spacing w:before="200" w:after="160" w:line="240" w:lineRule="auto"/>
        <w:textAlignment w:val="baseline"/>
        <w:rPr>
          <w:rFonts w:eastAsia="Times New Roman" w:cs="Arial"/>
          <w:lang w:val="en-GB" w:eastAsia="en-GB"/>
        </w:rPr>
      </w:pPr>
      <w:hyperlink r:id="rId31">
        <w:r w:rsidRPr="00074BC2">
          <w:rPr>
            <w:rFonts w:eastAsia="Times New Roman" w:cs="Arial"/>
            <w:b/>
            <w:u w:val="single"/>
            <w:lang w:val="en-GB"/>
          </w:rPr>
          <w:t>Access arrangements: when and how applications need to be made to City &amp; Guilds</w:t>
        </w:r>
      </w:hyperlink>
      <w:r w:rsidRPr="00074BC2">
        <w:rPr>
          <w:rFonts w:eastAsia="Times New Roman" w:cs="Arial"/>
          <w:b/>
          <w:i/>
          <w:lang w:val="en-GB" w:eastAsia="en-GB"/>
        </w:rPr>
        <w:t xml:space="preserve"> </w:t>
      </w:r>
      <w:r w:rsidRPr="00074BC2">
        <w:rPr>
          <w:rFonts w:eastAsia="Times New Roman" w:cs="Arial"/>
          <w:lang w:val="en-GB" w:eastAsia="en-GB"/>
        </w:rPr>
        <w:t>This provides full details of the arrangements that may be made to facilitate access to assessments and qualifications for candidates who are eligible for adjustments in assessment. </w:t>
      </w:r>
    </w:p>
    <w:p w14:paraId="1C5C5163" w14:textId="77777777" w:rsidR="00074BC2" w:rsidRPr="00074BC2" w:rsidRDefault="00074BC2" w:rsidP="00074BC2">
      <w:pPr>
        <w:spacing w:after="0" w:line="240" w:lineRule="auto"/>
        <w:textAlignment w:val="baseline"/>
        <w:rPr>
          <w:rFonts w:eastAsia="Times New Roman" w:cs="Arial"/>
          <w:lang w:val="en-GB" w:eastAsia="en-GB"/>
        </w:rPr>
      </w:pPr>
    </w:p>
    <w:p w14:paraId="1CAAFB04" w14:textId="77777777" w:rsidR="00074BC2" w:rsidRPr="00074BC2" w:rsidRDefault="00074BC2" w:rsidP="00074BC2">
      <w:pPr>
        <w:spacing w:before="40" w:after="40" w:line="240" w:lineRule="auto"/>
        <w:textAlignment w:val="baseline"/>
        <w:rPr>
          <w:rFonts w:eastAsia="Times New Roman" w:cs="Arial"/>
          <w:sz w:val="18"/>
          <w:szCs w:val="18"/>
          <w:lang w:val="en-GB" w:eastAsia="en-GB"/>
        </w:rPr>
      </w:pPr>
      <w:r w:rsidRPr="00074BC2">
        <w:rPr>
          <w:rFonts w:eastAsia="Times New Roman" w:cs="Arial"/>
          <w:lang w:val="en-GB" w:eastAsia="en-GB"/>
        </w:rPr>
        <w:t xml:space="preserve">The </w:t>
      </w:r>
      <w:hyperlink r:id="rId32">
        <w:r w:rsidRPr="00074BC2">
          <w:rPr>
            <w:rFonts w:eastAsia="Times New Roman" w:cs="Arial"/>
            <w:b/>
            <w:u w:val="single"/>
            <w:lang w:val="en-GB" w:eastAsia="en-GB"/>
          </w:rPr>
          <w:t>centre document library</w:t>
        </w:r>
      </w:hyperlink>
      <w:r w:rsidRPr="00074BC2">
        <w:rPr>
          <w:rFonts w:eastAsia="Times New Roman" w:cs="Arial"/>
          <w:b/>
          <w:sz w:val="24"/>
          <w:szCs w:val="24"/>
          <w:lang w:val="en-GB" w:eastAsia="en-GB"/>
        </w:rPr>
        <w:t xml:space="preserve"> </w:t>
      </w:r>
      <w:r w:rsidRPr="00074BC2">
        <w:rPr>
          <w:rFonts w:eastAsia="Times New Roman" w:cs="Arial"/>
          <w:lang w:val="en-GB" w:eastAsia="en-GB"/>
        </w:rPr>
        <w:t>also contains useful information on such things as: </w:t>
      </w:r>
    </w:p>
    <w:p w14:paraId="666C76D5" w14:textId="77777777" w:rsidR="00074BC2" w:rsidRPr="00074BC2" w:rsidRDefault="00074BC2" w:rsidP="00074BC2">
      <w:pPr>
        <w:numPr>
          <w:ilvl w:val="0"/>
          <w:numId w:val="2"/>
        </w:numPr>
        <w:spacing w:before="40" w:after="40" w:line="240" w:lineRule="auto"/>
        <w:textAlignment w:val="baseline"/>
        <w:rPr>
          <w:rFonts w:eastAsia="Times New Roman" w:cs="Arial"/>
          <w:lang w:val="en-GB" w:eastAsia="en-GB"/>
        </w:rPr>
      </w:pPr>
      <w:r w:rsidRPr="00074BC2">
        <w:rPr>
          <w:rFonts w:eastAsia="Times New Roman" w:cs="Arial"/>
          <w:lang w:val="en-GB" w:eastAsia="en-GB"/>
        </w:rPr>
        <w:t>conducting examinations</w:t>
      </w:r>
    </w:p>
    <w:p w14:paraId="6A17B3ED" w14:textId="77777777" w:rsidR="00074BC2" w:rsidRPr="00074BC2" w:rsidRDefault="00074BC2" w:rsidP="00074BC2">
      <w:pPr>
        <w:numPr>
          <w:ilvl w:val="0"/>
          <w:numId w:val="2"/>
        </w:numPr>
        <w:spacing w:before="40" w:after="40" w:line="240" w:lineRule="auto"/>
        <w:textAlignment w:val="baseline"/>
        <w:rPr>
          <w:rFonts w:eastAsia="Times New Roman" w:cs="Arial"/>
          <w:lang w:val="en-GB" w:eastAsia="en-GB"/>
        </w:rPr>
      </w:pPr>
      <w:r w:rsidRPr="00074BC2">
        <w:rPr>
          <w:rFonts w:eastAsia="Times New Roman" w:cs="Arial"/>
          <w:lang w:val="en-GB" w:eastAsia="en-GB"/>
        </w:rPr>
        <w:t>registering learners</w:t>
      </w:r>
    </w:p>
    <w:p w14:paraId="2A5E702D" w14:textId="77777777" w:rsidR="00074BC2" w:rsidRPr="00074BC2" w:rsidRDefault="00074BC2" w:rsidP="00074BC2">
      <w:pPr>
        <w:numPr>
          <w:ilvl w:val="0"/>
          <w:numId w:val="2"/>
        </w:numPr>
        <w:spacing w:before="40" w:after="40" w:line="240" w:lineRule="auto"/>
        <w:textAlignment w:val="baseline"/>
        <w:rPr>
          <w:rFonts w:eastAsia="Times New Roman" w:cs="Arial"/>
          <w:sz w:val="24"/>
          <w:szCs w:val="24"/>
          <w:lang w:val="en-GB" w:eastAsia="en-GB"/>
        </w:rPr>
      </w:pPr>
      <w:r w:rsidRPr="00074BC2">
        <w:rPr>
          <w:rFonts w:eastAsia="Times New Roman" w:cs="Arial"/>
          <w:lang w:val="en-GB" w:eastAsia="en-GB"/>
        </w:rPr>
        <w:t>appeals and malpractice.</w:t>
      </w:r>
    </w:p>
    <w:p w14:paraId="04024977" w14:textId="77777777" w:rsidR="00074BC2" w:rsidRPr="00074BC2" w:rsidRDefault="00074BC2" w:rsidP="00074BC2">
      <w:pPr>
        <w:tabs>
          <w:tab w:val="num" w:pos="360"/>
        </w:tabs>
        <w:spacing w:before="40" w:after="40" w:line="240" w:lineRule="auto"/>
        <w:contextualSpacing/>
        <w:rPr>
          <w:rFonts w:eastAsia="Times New Roman" w:cs="Arial"/>
          <w:b/>
          <w:szCs w:val="24"/>
          <w:lang w:val="en-GB"/>
        </w:rPr>
      </w:pPr>
    </w:p>
    <w:p w14:paraId="3D616A91" w14:textId="03759580" w:rsidR="00827CC2" w:rsidRDefault="00827CC2">
      <w:pPr>
        <w:spacing w:after="160"/>
        <w:rPr>
          <w:rFonts w:eastAsia="Arial" w:cs="Arial"/>
          <w:b/>
          <w:lang w:val="en-GB"/>
        </w:rPr>
      </w:pPr>
      <w:bookmarkStart w:id="25" w:name="_Toc93500765"/>
    </w:p>
    <w:p w14:paraId="66C908E9" w14:textId="04C2B9E0" w:rsidR="00074BC2" w:rsidRPr="00074BC2" w:rsidRDefault="00074BC2" w:rsidP="00074BC2">
      <w:pPr>
        <w:spacing w:before="200" w:after="160" w:line="276" w:lineRule="auto"/>
        <w:rPr>
          <w:rFonts w:eastAsia="MS PGothic" w:cs="Arial"/>
          <w:b/>
          <w:lang w:val="en-GB"/>
        </w:rPr>
      </w:pPr>
      <w:r w:rsidRPr="00074BC2">
        <w:rPr>
          <w:rFonts w:eastAsia="Arial" w:cs="Arial"/>
          <w:b/>
          <w:lang w:val="en-GB"/>
        </w:rPr>
        <w:t>Useful contacts</w:t>
      </w:r>
      <w:bookmarkEnd w:id="25"/>
    </w:p>
    <w:p w14:paraId="4967B2B4" w14:textId="71C22EFD" w:rsidR="00074BC2" w:rsidRPr="00074BC2" w:rsidRDefault="00074BC2" w:rsidP="00074BC2">
      <w:pPr>
        <w:tabs>
          <w:tab w:val="num" w:pos="360"/>
        </w:tabs>
        <w:spacing w:before="200" w:after="160" w:line="240" w:lineRule="auto"/>
        <w:contextualSpacing/>
        <w:rPr>
          <w:rFonts w:eastAsia="Times New Roman" w:cs="Arial"/>
          <w:b/>
          <w:szCs w:val="24"/>
          <w:lang w:val="en-GB"/>
        </w:rPr>
        <w:sectPr w:rsidR="00074BC2" w:rsidRPr="00074BC2" w:rsidSect="00074BC2">
          <w:headerReference w:type="even" r:id="rId33"/>
          <w:headerReference w:type="default" r:id="rId34"/>
          <w:footerReference w:type="default" r:id="rId35"/>
          <w:headerReference w:type="first" r:id="rId36"/>
          <w:footerReference w:type="first" r:id="rId37"/>
          <w:pgSz w:w="11906" w:h="16838" w:code="9"/>
          <w:pgMar w:top="1134" w:right="1361" w:bottom="1361" w:left="1361" w:header="709" w:footer="709" w:gutter="0"/>
          <w:cols w:space="708"/>
          <w:titlePg/>
          <w:docGrid w:linePitch="360"/>
        </w:sectPr>
      </w:pPr>
      <w:r w:rsidRPr="00074BC2">
        <w:rPr>
          <w:rFonts w:eastAsia="Times New Roman" w:cs="Arial"/>
          <w:szCs w:val="24"/>
          <w:lang w:val="en-GB"/>
        </w:rPr>
        <w:t xml:space="preserve">Please visit the </w:t>
      </w:r>
      <w:hyperlink r:id="rId38">
        <w:r w:rsidRPr="00074BC2">
          <w:rPr>
            <w:rFonts w:eastAsia="Times New Roman" w:cs="Arial"/>
            <w:b/>
            <w:szCs w:val="24"/>
            <w:u w:val="single"/>
            <w:lang w:val="en-GB"/>
          </w:rPr>
          <w:t>contact us</w:t>
        </w:r>
      </w:hyperlink>
      <w:r w:rsidRPr="00074BC2">
        <w:rPr>
          <w:rFonts w:eastAsia="Times New Roman" w:cs="Arial"/>
          <w:szCs w:val="24"/>
          <w:lang w:val="en-GB"/>
        </w:rPr>
        <w:t xml:space="preserve"> section of the City &amp; Guilds websi</w:t>
      </w:r>
      <w:r w:rsidR="00827CC2">
        <w:rPr>
          <w:rFonts w:eastAsia="Times New Roman" w:cs="Arial"/>
          <w:szCs w:val="24"/>
          <w:lang w:val="en-GB"/>
        </w:rPr>
        <w:t>t</w:t>
      </w:r>
      <w:r w:rsidR="00624629">
        <w:rPr>
          <w:rFonts w:eastAsia="Times New Roman" w:cs="Arial"/>
          <w:szCs w:val="24"/>
          <w:lang w:val="en-GB"/>
        </w:rPr>
        <w:t>e</w:t>
      </w:r>
      <w:r w:rsidR="005D5BA0">
        <w:rPr>
          <w:rFonts w:eastAsia="Times New Roman" w:cs="Arial"/>
          <w:szCs w:val="24"/>
          <w:lang w:val="en-GB"/>
        </w:rPr>
        <w:t>.</w:t>
      </w:r>
    </w:p>
    <w:p w14:paraId="05872E8A" w14:textId="77777777" w:rsidR="00377403" w:rsidRPr="00377403" w:rsidRDefault="00377403" w:rsidP="00377403">
      <w:pPr>
        <w:rPr>
          <w:rFonts w:cs="Arial"/>
          <w:b/>
          <w:bCs/>
        </w:rPr>
      </w:pPr>
      <w:r w:rsidRPr="00377403">
        <w:rPr>
          <w:rFonts w:cs="Arial"/>
          <w:b/>
          <w:bCs/>
        </w:rPr>
        <w:lastRenderedPageBreak/>
        <w:t xml:space="preserve">City &amp; Guilds </w:t>
      </w:r>
    </w:p>
    <w:p w14:paraId="35019F81" w14:textId="77777777" w:rsidR="00377403" w:rsidRPr="00377403" w:rsidRDefault="00377403" w:rsidP="00377403">
      <w:pPr>
        <w:rPr>
          <w:rFonts w:cs="Arial"/>
        </w:rPr>
      </w:pPr>
      <w:r w:rsidRPr="00377403">
        <w:rPr>
          <w:rFonts w:cs="Arial"/>
        </w:rPr>
        <w:t xml:space="preserve">For almost 150 years, we have worked with people, organisations and economies to help them identify and develop the skills they need to thrive. We understand the life-changing link between skills development, social mobility, prosperity and success. Everything we do is focused on developing and delivering high-quality training, qualifications, assessments and credentials that lead to jobs and meet the changing needs of industry.   </w:t>
      </w:r>
    </w:p>
    <w:p w14:paraId="1A50F800" w14:textId="77777777" w:rsidR="00377403" w:rsidRPr="00377403" w:rsidRDefault="00377403" w:rsidP="00377403">
      <w:pPr>
        <w:rPr>
          <w:rFonts w:cs="Arial"/>
        </w:rPr>
      </w:pPr>
      <w:r w:rsidRPr="00377403">
        <w:rPr>
          <w:rFonts w:cs="Arial"/>
        </w:rPr>
        <w:t>We partner with our customers to deliver work-based learning </w:t>
      </w:r>
      <w:proofErr w:type="spellStart"/>
      <w:r w:rsidRPr="00377403">
        <w:rPr>
          <w:rFonts w:cs="Arial"/>
        </w:rPr>
        <w:t>programmes</w:t>
      </w:r>
      <w:proofErr w:type="spellEnd"/>
      <w:r w:rsidRPr="00377403">
        <w:rPr>
          <w:rFonts w:cs="Arial"/>
        </w:rPr>
        <w:t xml:space="preserve"> that build competency to support better prospects for people, organisations and wider society. We create flexible learning pathways that support lifelong employability because we believe that people deserve the opportunity to (re)train and (re)learn </w:t>
      </w:r>
      <w:proofErr w:type="gramStart"/>
      <w:r w:rsidRPr="00377403">
        <w:rPr>
          <w:rFonts w:cs="Arial"/>
        </w:rPr>
        <w:t>again and again</w:t>
      </w:r>
      <w:proofErr w:type="gramEnd"/>
      <w:r w:rsidRPr="00377403">
        <w:rPr>
          <w:rFonts w:cs="Arial"/>
        </w:rPr>
        <w:t xml:space="preserve"> – gaining new skills at every stage of life, regardless of where they start.  </w:t>
      </w:r>
    </w:p>
    <w:p w14:paraId="2F46D8B4" w14:textId="77777777" w:rsidR="00377403" w:rsidRPr="00377403" w:rsidRDefault="00377403" w:rsidP="00377403">
      <w:pPr>
        <w:rPr>
          <w:rFonts w:cs="Arial"/>
          <w:b/>
          <w:bCs/>
        </w:rPr>
      </w:pPr>
      <w:r w:rsidRPr="00377403">
        <w:rPr>
          <w:rFonts w:cs="Arial"/>
          <w:b/>
          <w:bCs/>
        </w:rPr>
        <w:t xml:space="preserve">Copyright </w:t>
      </w:r>
    </w:p>
    <w:p w14:paraId="4BF4322A" w14:textId="77777777" w:rsidR="00377403" w:rsidRPr="00377403" w:rsidRDefault="00377403" w:rsidP="00377403">
      <w:pPr>
        <w:rPr>
          <w:rFonts w:cs="Arial"/>
        </w:rPr>
      </w:pPr>
      <w:r w:rsidRPr="00377403">
        <w:rPr>
          <w:rFonts w:cs="Arial"/>
        </w:rPr>
        <w:t xml:space="preserve">The content of this document is, unless otherwise indicated, © The City &amp; Guilds Limited and may not be copied, reproduced or distributed without prior written consent. However, approved City &amp; Guilds </w:t>
      </w:r>
      <w:proofErr w:type="spellStart"/>
      <w:r w:rsidRPr="00377403">
        <w:rPr>
          <w:rFonts w:cs="Arial"/>
        </w:rPr>
        <w:t>centres</w:t>
      </w:r>
      <w:proofErr w:type="spellEnd"/>
      <w:r w:rsidRPr="00377403">
        <w:rPr>
          <w:rFonts w:cs="Arial"/>
        </w:rPr>
        <w:t xml:space="preserve"> and learners studying for City &amp; Guilds qualifications may photocopy this document free of charge and/or include a PDF version of it on </w:t>
      </w:r>
      <w:proofErr w:type="spellStart"/>
      <w:r w:rsidRPr="00377403">
        <w:rPr>
          <w:rFonts w:cs="Arial"/>
        </w:rPr>
        <w:t>centre</w:t>
      </w:r>
      <w:proofErr w:type="spellEnd"/>
      <w:r w:rsidRPr="00377403">
        <w:rPr>
          <w:rFonts w:cs="Arial"/>
        </w:rPr>
        <w:t xml:space="preserve"> intranets on the following conditions: </w:t>
      </w:r>
    </w:p>
    <w:p w14:paraId="7235635D" w14:textId="77777777" w:rsidR="00377403" w:rsidRPr="000C5969" w:rsidRDefault="00377403" w:rsidP="000C5969">
      <w:pPr>
        <w:pStyle w:val="ListParagraph"/>
        <w:numPr>
          <w:ilvl w:val="0"/>
          <w:numId w:val="29"/>
        </w:numPr>
        <w:rPr>
          <w:rFonts w:cs="Arial"/>
        </w:rPr>
      </w:pPr>
      <w:proofErr w:type="spellStart"/>
      <w:r w:rsidRPr="000C5969">
        <w:rPr>
          <w:rFonts w:cs="Arial"/>
        </w:rPr>
        <w:t>centre</w:t>
      </w:r>
      <w:proofErr w:type="spellEnd"/>
      <w:r w:rsidRPr="000C5969">
        <w:rPr>
          <w:rFonts w:cs="Arial"/>
        </w:rPr>
        <w:t xml:space="preserve"> staff may copy the material only for the purpose of teaching learners working towards a City &amp; Guilds qualification, or for internal administration purposes </w:t>
      </w:r>
    </w:p>
    <w:p w14:paraId="4EFE5517" w14:textId="77777777" w:rsidR="00377403" w:rsidRPr="000C5969" w:rsidRDefault="00377403" w:rsidP="000C5969">
      <w:pPr>
        <w:pStyle w:val="ListParagraph"/>
        <w:numPr>
          <w:ilvl w:val="0"/>
          <w:numId w:val="29"/>
        </w:numPr>
        <w:rPr>
          <w:rFonts w:cs="Arial"/>
        </w:rPr>
      </w:pPr>
      <w:r w:rsidRPr="000C5969">
        <w:rPr>
          <w:rFonts w:cs="Arial"/>
        </w:rPr>
        <w:t xml:space="preserve">learners may copy the material only for their own use when working towards a City &amp; Guilds qualification. </w:t>
      </w:r>
    </w:p>
    <w:p w14:paraId="19699F4C" w14:textId="77777777" w:rsidR="005D251D" w:rsidRPr="005D251D" w:rsidRDefault="005D251D" w:rsidP="005D251D">
      <w:pPr>
        <w:rPr>
          <w:rFonts w:cs="Arial"/>
        </w:rPr>
      </w:pPr>
      <w:r w:rsidRPr="005D251D">
        <w:rPr>
          <w:rFonts w:cs="Arial"/>
        </w:rPr>
        <w:t xml:space="preserve">The Standard Copying Conditions (see the City &amp; Guilds website) also apply. </w:t>
      </w:r>
    </w:p>
    <w:p w14:paraId="0410E8C6" w14:textId="77777777" w:rsidR="005D251D" w:rsidRPr="005D251D" w:rsidRDefault="005D251D" w:rsidP="005D251D">
      <w:pPr>
        <w:rPr>
          <w:rFonts w:cs="Arial"/>
        </w:rPr>
      </w:pPr>
      <w:r w:rsidRPr="005D251D">
        <w:rPr>
          <w:rFonts w:cs="Arial"/>
        </w:rPr>
        <w:t xml:space="preserve">Contains public sector information licensed under the Open Government </w:t>
      </w:r>
      <w:proofErr w:type="spellStart"/>
      <w:r w:rsidRPr="005D251D">
        <w:rPr>
          <w:rFonts w:cs="Arial"/>
        </w:rPr>
        <w:t>Licence</w:t>
      </w:r>
      <w:proofErr w:type="spellEnd"/>
      <w:r w:rsidRPr="005D251D">
        <w:rPr>
          <w:rFonts w:cs="Arial"/>
        </w:rPr>
        <w:t xml:space="preserve"> v3.0. </w:t>
      </w:r>
    </w:p>
    <w:p w14:paraId="19FD2528" w14:textId="77777777" w:rsidR="001230E2" w:rsidRDefault="005D251D" w:rsidP="005D251D">
      <w:pPr>
        <w:rPr>
          <w:rFonts w:cs="Arial"/>
        </w:rPr>
      </w:pPr>
      <w:r w:rsidRPr="005D251D">
        <w:rPr>
          <w:rFonts w:cs="Arial"/>
        </w:rPr>
        <w:t xml:space="preserve">Published by City &amp; Guilds Limited, a company registered in England and Wales (company number 16513878) </w:t>
      </w:r>
    </w:p>
    <w:p w14:paraId="1DC4A8C1" w14:textId="3B0A6CCF" w:rsidR="00377403" w:rsidRPr="00377403" w:rsidRDefault="00377403" w:rsidP="005D251D">
      <w:pPr>
        <w:rPr>
          <w:rFonts w:cs="Arial"/>
        </w:rPr>
      </w:pPr>
      <w:r w:rsidRPr="00377403">
        <w:rPr>
          <w:rFonts w:cs="Arial"/>
        </w:rPr>
        <w:t xml:space="preserve"> </w:t>
      </w:r>
    </w:p>
    <w:p w14:paraId="1C8ABEE5" w14:textId="77777777" w:rsidR="00377403" w:rsidRPr="00377403" w:rsidRDefault="00377403" w:rsidP="006D0180">
      <w:pPr>
        <w:spacing w:after="0" w:line="240" w:lineRule="auto"/>
        <w:rPr>
          <w:rFonts w:cs="Arial"/>
        </w:rPr>
      </w:pPr>
      <w:r w:rsidRPr="00377403">
        <w:rPr>
          <w:rFonts w:cs="Arial"/>
        </w:rPr>
        <w:t xml:space="preserve">City &amp; Guilds </w:t>
      </w:r>
    </w:p>
    <w:p w14:paraId="11CA154F" w14:textId="77777777" w:rsidR="00377403" w:rsidRPr="00377403" w:rsidRDefault="00377403" w:rsidP="006D0180">
      <w:pPr>
        <w:spacing w:after="0" w:line="240" w:lineRule="auto"/>
        <w:rPr>
          <w:rFonts w:cs="Arial"/>
        </w:rPr>
      </w:pPr>
      <w:proofErr w:type="spellStart"/>
      <w:r w:rsidRPr="00377403">
        <w:rPr>
          <w:rFonts w:cs="Arial"/>
        </w:rPr>
        <w:t>Giltspur</w:t>
      </w:r>
      <w:proofErr w:type="spellEnd"/>
      <w:r w:rsidRPr="00377403">
        <w:rPr>
          <w:rFonts w:cs="Arial"/>
        </w:rPr>
        <w:t xml:space="preserve"> House </w:t>
      </w:r>
    </w:p>
    <w:p w14:paraId="10A0416F" w14:textId="77777777" w:rsidR="00377403" w:rsidRPr="00377403" w:rsidRDefault="00377403" w:rsidP="006D0180">
      <w:pPr>
        <w:spacing w:after="0" w:line="240" w:lineRule="auto"/>
        <w:rPr>
          <w:rFonts w:cs="Arial"/>
        </w:rPr>
      </w:pPr>
      <w:r w:rsidRPr="00377403">
        <w:rPr>
          <w:rFonts w:cs="Arial"/>
        </w:rPr>
        <w:t xml:space="preserve">5–6 </w:t>
      </w:r>
      <w:proofErr w:type="spellStart"/>
      <w:r w:rsidRPr="00377403">
        <w:rPr>
          <w:rFonts w:cs="Arial"/>
        </w:rPr>
        <w:t>Giltspur</w:t>
      </w:r>
      <w:proofErr w:type="spellEnd"/>
      <w:r w:rsidRPr="00377403">
        <w:rPr>
          <w:rFonts w:cs="Arial"/>
        </w:rPr>
        <w:t xml:space="preserve"> Street </w:t>
      </w:r>
    </w:p>
    <w:p w14:paraId="6EFAE89B" w14:textId="77777777" w:rsidR="00377403" w:rsidRPr="00377403" w:rsidRDefault="00377403" w:rsidP="006D0180">
      <w:pPr>
        <w:spacing w:after="0" w:line="240" w:lineRule="auto"/>
        <w:rPr>
          <w:rFonts w:cs="Arial"/>
        </w:rPr>
      </w:pPr>
      <w:r w:rsidRPr="00377403">
        <w:rPr>
          <w:rFonts w:cs="Arial"/>
        </w:rPr>
        <w:t xml:space="preserve">London </w:t>
      </w:r>
    </w:p>
    <w:p w14:paraId="2ABA85BC" w14:textId="77777777" w:rsidR="00377403" w:rsidRDefault="00377403" w:rsidP="006D0180">
      <w:pPr>
        <w:spacing w:after="0" w:line="240" w:lineRule="auto"/>
        <w:rPr>
          <w:rFonts w:cs="Arial"/>
        </w:rPr>
      </w:pPr>
      <w:r w:rsidRPr="00377403">
        <w:rPr>
          <w:rFonts w:cs="Arial"/>
        </w:rPr>
        <w:t xml:space="preserve">EC1A 9DE </w:t>
      </w:r>
    </w:p>
    <w:p w14:paraId="42467E5A" w14:textId="77777777" w:rsidR="006D0180" w:rsidRPr="00377403" w:rsidRDefault="006D0180" w:rsidP="006D0180">
      <w:pPr>
        <w:spacing w:after="0" w:line="240" w:lineRule="auto"/>
        <w:rPr>
          <w:rFonts w:cs="Arial"/>
        </w:rPr>
      </w:pPr>
    </w:p>
    <w:p w14:paraId="775144F9" w14:textId="77777777" w:rsidR="00A60787" w:rsidRPr="00A71137" w:rsidRDefault="00A60787" w:rsidP="00A60787">
      <w:pPr>
        <w:pStyle w:val="RichText-XY"/>
        <w:spacing w:before="0" w:after="0" w:line="240" w:lineRule="auto"/>
        <w:rPr>
          <w:rFonts w:cs="Arial"/>
        </w:rPr>
      </w:pPr>
    </w:p>
    <w:p w14:paraId="03D00BC8" w14:textId="77777777" w:rsidR="00A60787" w:rsidRPr="00036AEF" w:rsidRDefault="00A60787" w:rsidP="00A60787">
      <w:pPr>
        <w:pStyle w:val="Table-RichText-XY"/>
        <w:ind w:left="0"/>
        <w:rPr>
          <w:rFonts w:cs="Arial"/>
          <w:u w:val="single"/>
          <w:lang w:val="en-GB"/>
        </w:rPr>
      </w:pPr>
      <w:hyperlink r:id="rId39" w:history="1">
        <w:r w:rsidRPr="00036AEF">
          <w:rPr>
            <w:rStyle w:val="Hyperlink"/>
            <w:rFonts w:cs="Arial"/>
            <w:u w:val="single"/>
            <w:lang w:val="en-GB"/>
          </w:rPr>
          <w:t>cityandguilds.com/about-us</w:t>
        </w:r>
      </w:hyperlink>
      <w:r w:rsidRPr="00036AEF">
        <w:rPr>
          <w:rFonts w:cs="Arial"/>
          <w:u w:val="single"/>
          <w:lang w:val="en-GB"/>
        </w:rPr>
        <w:t xml:space="preserve"> </w:t>
      </w:r>
    </w:p>
    <w:p w14:paraId="5E3AEC6A" w14:textId="6626BDEE" w:rsidR="007B0B0B" w:rsidRPr="000C5969" w:rsidRDefault="007B0B0B" w:rsidP="00A60787">
      <w:pPr>
        <w:rPr>
          <w:rFonts w:cs="Arial"/>
        </w:rPr>
      </w:pPr>
    </w:p>
    <w:sectPr w:rsidR="007B0B0B" w:rsidRPr="000C5969" w:rsidSect="00994495">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E2A9" w14:textId="77777777" w:rsidR="00520A9A" w:rsidRDefault="00520A9A" w:rsidP="001B693F">
      <w:pPr>
        <w:spacing w:after="0" w:line="240" w:lineRule="auto"/>
      </w:pPr>
      <w:r>
        <w:separator/>
      </w:r>
    </w:p>
  </w:endnote>
  <w:endnote w:type="continuationSeparator" w:id="0">
    <w:p w14:paraId="3DD5BFC6" w14:textId="77777777" w:rsidR="00520A9A" w:rsidRDefault="00520A9A" w:rsidP="001B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gressSans">
    <w:altName w:val="Calibri"/>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71D1" w14:textId="3F1ABC3A" w:rsidR="007E1FEC" w:rsidRDefault="007E1FEC" w:rsidP="0058029D">
    <w:pPr>
      <w:pStyle w:val="Footer"/>
    </w:pPr>
    <w:r w:rsidRPr="00C01EF4">
      <w:rPr>
        <w:rFonts w:cs="Arial"/>
      </w:rPr>
      <w:fldChar w:fldCharType="begin"/>
    </w:r>
    <w:r w:rsidRPr="00C01EF4">
      <w:rPr>
        <w:rFonts w:cs="Arial"/>
      </w:rPr>
      <w:instrText xml:space="preserve"> DOCPROPERTY  Title  \* MERGEFORMAT </w:instrText>
    </w:r>
    <w:r w:rsidRPr="00C01EF4">
      <w:rPr>
        <w:rFonts w:cs="Arial"/>
      </w:rPr>
      <w:fldChar w:fldCharType="separate"/>
    </w:r>
    <w:r w:rsidR="00FB5984">
      <w:rPr>
        <w:rFonts w:cs="Arial"/>
      </w:rPr>
      <w:t xml:space="preserve">City &amp; Guilds Level </w:t>
    </w:r>
    <w:r w:rsidR="00E560D0">
      <w:rPr>
        <w:rFonts w:cs="Arial"/>
      </w:rPr>
      <w:t>2 Award, Certificate and Diploma</w:t>
    </w:r>
    <w:r w:rsidR="00FB5984">
      <w:rPr>
        <w:rFonts w:cs="Arial"/>
      </w:rPr>
      <w:t xml:space="preserve"> in Developing Leadership and Team </w:t>
    </w:r>
    <w:r w:rsidR="0058029D">
      <w:rPr>
        <w:rFonts w:cs="Arial"/>
      </w:rPr>
      <w:t>Skills</w:t>
    </w:r>
    <w:r w:rsidR="0058029D" w:rsidRPr="0058029D">
      <w:rPr>
        <w:rFonts w:cs="Arial"/>
      </w:rPr>
      <w:t xml:space="preserve"> </w:t>
    </w:r>
    <w:r w:rsidR="0058029D">
      <w:rPr>
        <w:rFonts w:cs="Arial"/>
      </w:rPr>
      <w:t>(</w:t>
    </w:r>
    <w:r w:rsidR="0058029D" w:rsidRPr="0058029D">
      <w:rPr>
        <w:rFonts w:cs="Arial"/>
      </w:rPr>
      <w:t>8722-11/21/31)</w:t>
    </w:r>
    <w:r w:rsidRPr="00C01EF4">
      <w:rPr>
        <w:rFonts w:cs="Arial"/>
      </w:rPr>
      <w:fldChar w:fldCharType="end"/>
    </w:r>
    <w:r w:rsidR="0058029D" w:rsidRPr="00C01EF4">
      <w:rPr>
        <w:rFonts w:cs="Arial"/>
      </w:rPr>
      <w:t xml:space="preserve"> </w:t>
    </w:r>
    <w:r w:rsidR="00C01EF4" w:rsidRPr="00C01EF4">
      <w:rPr>
        <w:rFonts w:cs="Arial"/>
      </w:rPr>
      <w:tab/>
    </w:r>
    <w:sdt>
      <w:sdtPr>
        <w:rPr>
          <w:rFonts w:cs="Arial"/>
        </w:rPr>
        <w:id w:val="418611803"/>
        <w:docPartObj>
          <w:docPartGallery w:val="Page Numbers (Bottom of Page)"/>
          <w:docPartUnique/>
        </w:docPartObj>
      </w:sdtPr>
      <w:sdtEndPr>
        <w:rPr>
          <w:rFonts w:cstheme="minorBidi"/>
          <w:noProof/>
        </w:rPr>
      </w:sdtEndPr>
      <w:sdtContent>
        <w:r w:rsidR="00A11585">
          <w:rPr>
            <w:rFonts w:cs="Arial"/>
          </w:rPr>
          <w:tab/>
        </w:r>
        <w:r>
          <w:fldChar w:fldCharType="begin"/>
        </w:r>
        <w:r>
          <w:instrText xml:space="preserve"> PAGE   \* MERGEFORMAT </w:instrText>
        </w:r>
        <w:r>
          <w:fldChar w:fldCharType="separate"/>
        </w:r>
        <w:r>
          <w:t>2</w:t>
        </w:r>
        <w:r>
          <w:fldChar w:fldCharType="end"/>
        </w:r>
      </w:sdtContent>
    </w:sdt>
  </w:p>
  <w:p w14:paraId="5BC89C3A" w14:textId="40E315E3" w:rsidR="00A87F1F" w:rsidRDefault="00A87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08BB" w14:textId="438ABA30" w:rsidR="00D638D1" w:rsidRDefault="00D638D1">
    <w:pPr>
      <w:pStyle w:val="Footer"/>
    </w:pPr>
    <w:r w:rsidRPr="00D638D1">
      <w:rPr>
        <w:rFonts w:ascii="Aptos" w:eastAsia="Times New Roman" w:hAnsi="Aptos" w:cs="Arial"/>
        <w:noProof/>
        <w:kern w:val="2"/>
        <w:sz w:val="24"/>
        <w:szCs w:val="24"/>
        <w:lang w:val="en-GB" w:eastAsia="en-GB"/>
        <w14:ligatures w14:val="standardContextual"/>
      </w:rPr>
      <mc:AlternateContent>
        <mc:Choice Requires="wps">
          <w:drawing>
            <wp:anchor distT="0" distB="0" distL="114300" distR="114300" simplePos="0" relativeHeight="251658242" behindDoc="0" locked="0" layoutInCell="1" allowOverlap="1" wp14:anchorId="3CBEF858" wp14:editId="0EA3B344">
              <wp:simplePos x="0" y="0"/>
              <wp:positionH relativeFrom="margin">
                <wp:posOffset>-292100</wp:posOffset>
              </wp:positionH>
              <wp:positionV relativeFrom="page">
                <wp:posOffset>7130415</wp:posOffset>
              </wp:positionV>
              <wp:extent cx="6304280" cy="2736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280" cy="273685"/>
                      </a:xfrm>
                      <a:prstGeom prst="rect">
                        <a:avLst/>
                      </a:prstGeom>
                      <a:solidFill>
                        <a:srgbClr val="C0C0C0"/>
                      </a:solidFill>
                      <a:ln w="6350">
                        <a:noFill/>
                      </a:ln>
                      <a:effectLst/>
                    </wps:spPr>
                    <wps:txbx>
                      <w:txbxContent>
                        <w:p w14:paraId="4FE5BE94" w14:textId="77777777" w:rsidR="00D638D1" w:rsidRDefault="00D638D1" w:rsidP="00D638D1"/>
                        <w:p w14:paraId="3BCD1420" w14:textId="77777777" w:rsidR="00D638D1" w:rsidRDefault="00D638D1" w:rsidP="00D638D1"/>
                        <w:p w14:paraId="4589D9BB" w14:textId="77777777" w:rsidR="00D638D1" w:rsidRDefault="00D638D1" w:rsidP="00D638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CBEF858" id="_x0000_t202" coordsize="21600,21600" o:spt="202" path="m,l,21600r21600,l21600,xe">
              <v:stroke joinstyle="miter"/>
              <v:path gradientshapeok="t" o:connecttype="rect"/>
            </v:shapetype>
            <v:shape id="Text Box 4" o:spid="_x0000_s1027" type="#_x0000_t202" style="position:absolute;margin-left:-23pt;margin-top:561.45pt;width:496.4pt;height:21.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qcOwIAAHwEAAAOAAAAZHJzL2Uyb0RvYy54bWysVG1v2jAQ/j5p/8Hy95FAgdKIUDEqpkmo&#10;rUSnfjaOTaI5Ps82JN2v39kJL+v2aZqQzJ3v8b0+l/l9WytyFNZVoHM6HKSUCM2hqPQ+p99e1p9m&#10;lDjPdMEUaJHTN+Ho/eLjh3ljMjGCElQhLEEn2mWNyWnpvcmSxPFS1MwNwAiNRgm2Zh5Vu08Kyxr0&#10;XqtklKbTpAFbGAtcOIe3D52RLqJ/KQX3T1I64YnKKebm42njuQtnspizbG+ZKSvep8H+IYuaVRqD&#10;nl09MM/IwVZ/uKorbsGB9AMOdQJSVlzEGrCaYfqumm3JjIi1YHOcObfJ/T+3/PG4Nc+W+PYztDjA&#10;WIQzG+DfHfYmaYzLekzoqcscokOhrbR1+McSCD7E3r6d+ylaTzheTm/S8WiGJo620e3NdDYJDU8u&#10;r411/ouAmgQhpxbnFTNgx43zHfQECcEcqKpYV0pFxe53K2XJkeFsV2n49d5/gylNmpDKJI2eNYT3&#10;nWulgx8RadLHu5QYJN/uWoQGcQfFG/bJQkchZ/i6wpw3zPlnZpEzWCbugX/CQyrAkNBLlJRgf/7t&#10;PuBxlGilpEEO5tT9ODArKFFfNQ75bjgeB9JGZTy5HaFiry27a4s+1CvAVgxx4wyPYsB7dRKlhfoV&#10;12UZoqKJaY6xc+pP4sp3m4HrxsVyGUFIU8P8Rm8NP9EjTOSlfWXW9GPzOPBHOLGVZe+m12FDqzUs&#10;Dx5kFUd76WrPM6R4JEe/jmGHrvWIunw0Fr8AAAD//wMAUEsDBBQABgAIAAAAIQAjx+df3QAAAA0B&#10;AAAPAAAAZHJzL2Rvd25yZXYueG1sTI/BboMwEETvlfoP1lbqLTGgCAWKidpIPfTYNB+wwQ4m4DXC&#10;DiF/382pPe7MaPZNtVvcIGYzhc6TgnSdgDDUeN1Rq+D487nagggRSePgySi4mwC7+vmpwlL7G32b&#10;+RBbwSUUSlRgYxxLKUNjjcOw9qMh9s5+chj5nFqpJ7xxuRtkliS5dNgRf7A4mr01TX+4OgX9x9cs&#10;06Oz+3i5uKS459veo1KvL8v7G4holvgXhgc+o0PNTCd/JR3EoGC1yXlLZCPNsgIER4pNzmtODyln&#10;U9aV/L+i/gUAAP//AwBQSwECLQAUAAYACAAAACEAtoM4kv4AAADhAQAAEwAAAAAAAAAAAAAAAAAA&#10;AAAAW0NvbnRlbnRfVHlwZXNdLnhtbFBLAQItABQABgAIAAAAIQA4/SH/1gAAAJQBAAALAAAAAAAA&#10;AAAAAAAAAC8BAABfcmVscy8ucmVsc1BLAQItABQABgAIAAAAIQBo44qcOwIAAHwEAAAOAAAAAAAA&#10;AAAAAAAAAC4CAABkcnMvZTJvRG9jLnhtbFBLAQItABQABgAIAAAAIQAjx+df3QAAAA0BAAAPAAAA&#10;AAAAAAAAAAAAAJUEAABkcnMvZG93bnJldi54bWxQSwUGAAAAAAQABADzAAAAnwUAAAAA&#10;" fillcolor="silver" stroked="f" strokeweight=".5pt">
              <v:textbox>
                <w:txbxContent>
                  <w:p w14:paraId="4FE5BE94" w14:textId="77777777" w:rsidR="00D638D1" w:rsidRDefault="00D638D1" w:rsidP="00D638D1"/>
                  <w:p w14:paraId="3BCD1420" w14:textId="77777777" w:rsidR="00D638D1" w:rsidRDefault="00D638D1" w:rsidP="00D638D1"/>
                  <w:p w14:paraId="4589D9BB" w14:textId="77777777" w:rsidR="00D638D1" w:rsidRDefault="00D638D1" w:rsidP="00D638D1"/>
                </w:txbxContent>
              </v:textbox>
              <w10:wrap anchorx="margin" anchory="page"/>
            </v:shape>
          </w:pict>
        </mc:Fallback>
      </mc:AlternateContent>
    </w:r>
    <w:r w:rsidRPr="00D638D1">
      <w:rPr>
        <w:rFonts w:ascii="Aptos" w:eastAsia="Times New Roman" w:hAnsi="Aptos" w:cs="Arial"/>
        <w:noProof/>
        <w:kern w:val="2"/>
        <w:sz w:val="24"/>
        <w:szCs w:val="24"/>
        <w:lang w:val="en-GB" w:eastAsia="en-GB"/>
        <w14:ligatures w14:val="standardContextual"/>
      </w:rPr>
      <mc:AlternateContent>
        <mc:Choice Requires="wps">
          <w:drawing>
            <wp:anchor distT="0" distB="0" distL="114300" distR="114300" simplePos="0" relativeHeight="251658241" behindDoc="0" locked="0" layoutInCell="0" allowOverlap="1" wp14:anchorId="22CABB7E" wp14:editId="493230C5">
              <wp:simplePos x="0" y="0"/>
              <wp:positionH relativeFrom="margin">
                <wp:posOffset>-290830</wp:posOffset>
              </wp:positionH>
              <wp:positionV relativeFrom="page">
                <wp:posOffset>5713730</wp:posOffset>
              </wp:positionV>
              <wp:extent cx="6309686" cy="141690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686" cy="1416908"/>
                      </a:xfrm>
                      <a:prstGeom prst="rect">
                        <a:avLst/>
                      </a:prstGeom>
                      <a:solidFill>
                        <a:srgbClr val="FFA300"/>
                      </a:solidFill>
                      <a:ln w="6350">
                        <a:noFill/>
                      </a:ln>
                      <a:effectLst/>
                    </wps:spPr>
                    <wps:txbx>
                      <w:txbxContent>
                        <w:p w14:paraId="22FF831E" w14:textId="77777777" w:rsidR="00D638D1" w:rsidRPr="00A101C9" w:rsidRDefault="00D638D1" w:rsidP="00D638D1">
                          <w:pPr>
                            <w:pStyle w:val="OutputProfile-Name-XY"/>
                            <w:shd w:val="clear" w:color="auto" w:fill="FFA300"/>
                            <w:spacing w:before="240" w:after="240"/>
                            <w:rPr>
                              <w:sz w:val="56"/>
                              <w:szCs w:val="56"/>
                            </w:rPr>
                          </w:pPr>
                          <w:r w:rsidRPr="00A101C9">
                            <w:rPr>
                              <w:sz w:val="56"/>
                              <w:szCs w:val="56"/>
                            </w:rPr>
                            <w:t xml:space="preserve">Portfolio Pack </w:t>
                          </w:r>
                        </w:p>
                        <w:p w14:paraId="3F55C9C0" w14:textId="77777777" w:rsidR="00D638D1" w:rsidRPr="00A101C9" w:rsidRDefault="00D638D1" w:rsidP="00D638D1">
                          <w:pPr>
                            <w:pStyle w:val="OutputProfile-Name-XY"/>
                            <w:shd w:val="clear" w:color="auto" w:fill="FFA300"/>
                            <w:spacing w:before="240" w:after="240"/>
                            <w:rPr>
                              <w:sz w:val="48"/>
                              <w:szCs w:val="48"/>
                            </w:rPr>
                          </w:pPr>
                          <w:r w:rsidRPr="00A101C9">
                            <w:rPr>
                              <w:sz w:val="48"/>
                              <w:szCs w:val="48"/>
                            </w:rPr>
                            <w:t xml:space="preserve">Guidance and recording forms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CABB7E" id="Text Box 2" o:spid="_x0000_s1028" type="#_x0000_t202" style="position:absolute;margin-left:-22.9pt;margin-top:449.9pt;width:496.85pt;height:111.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zmOgIAAHQEAAAOAAAAZHJzL2Uyb0RvYy54bWysVE1v2zAMvQ/YfxB0X+y0W9AacYosRYYB&#10;QVsgHXpWZDk2JosapcTOfv0o2U66bqdhF5mSKH689+j5XddodlToajA5n05SzpSRUNRmn/Nvz+sP&#10;N5w5L0whNBiV85Ny/G7x/t28tZm6ggp0oZBREOOy1ua88t5mSeJkpRrhJmCVocsSsBGetrhPChQt&#10;RW90cpWms6QFLCyCVM7R6X1/yRcxflkq6R/L0inPdM6pNh9XjOsurMliLrI9ClvVcihD/EMVjagN&#10;JT2HuhdesAPWf4RqaongoPQTCU0CZVlLFXugbqbpm262lbAq9kLgOHuGyf2/sPLhuLVPyHz3GToi&#10;MDbh7Abkd0fYJK112eATMHWZI+/QaFdiE77UAqOHhO3pjKfqPJN0OLtOb2c3M84k3U0/Tme36U1A&#10;PLk8t+j8FwUNC0bOkQiLJYjjxvnedXQJ2RzouljXWscN7ncrjewoiNz1enmdRj4p+m9u2rA21PIp&#10;jZENhPd9aG1CHBV1MuS79Bgs3+06VhcBGHoRTnZQnAgvhF5Kzsp1TaVvhPNPAkk7hATNg3+kpdRA&#10;mWGwOKsAf/7tPPgTpXTLWUtazLn7cRCoONNfDZEdhDsaOBq70TCHZgWEwJQmzcpo0gP0ejRLhOaF&#10;xmQZstCVMJJy5dyP5sr3E0FjJtVyGZ1Inlb4jdlaOcoiEPHcvQi0A1ueiH6AUaUie0Na7xsQNrA8&#10;eCjryOgFxUFfJO2oiWEMw+y83kevy89i8QsAAP//AwBQSwMEFAAGAAgAAAAhAKHqiKviAAAADAEA&#10;AA8AAABkcnMvZG93bnJldi54bWxMj8FKw0AQhu+C77CM4KW0m4ZauzGbIsHiTTAt9jpN1iQ0Oxuy&#10;mza+vePJ3maYj3++P91OthMXM/jWkYblIgJhqHRVS7WGw34334DwAanCzpHR8GM8bLP7uxSTyl3p&#10;01yKUAsOIZ+ghiaEPpHSl42x6BeuN8S3bzdYDLwOtawGvHK47WQcRWtpsSX+0GBv8saU52K0GtbF&#10;Lse9P8+O7/hxpGI8zPKvN60fH6bXFxDBTOEfhj99VoeMnU5upMqLTsN89cTqQcNGKR6YUKtnBeLE&#10;6DKOFcgslbclsl8AAAD//wMAUEsBAi0AFAAGAAgAAAAhALaDOJL+AAAA4QEAABMAAAAAAAAAAAAA&#10;AAAAAAAAAFtDb250ZW50X1R5cGVzXS54bWxQSwECLQAUAAYACAAAACEAOP0h/9YAAACUAQAACwAA&#10;AAAAAAAAAAAAAAAvAQAAX3JlbHMvLnJlbHNQSwECLQAUAAYACAAAACEA6trc5joCAAB0BAAADgAA&#10;AAAAAAAAAAAAAAAuAgAAZHJzL2Uyb0RvYy54bWxQSwECLQAUAAYACAAAACEAoeqIq+IAAAAMAQAA&#10;DwAAAAAAAAAAAAAAAACUBAAAZHJzL2Rvd25yZXYueG1sUEsFBgAAAAAEAAQA8wAAAKMFAAAAAA==&#10;" o:allowincell="f" fillcolor="#ffa300" stroked="f" strokeweight=".5pt">
              <v:textbox inset="0,0,0,0">
                <w:txbxContent>
                  <w:p w14:paraId="22FF831E" w14:textId="77777777" w:rsidR="00D638D1" w:rsidRPr="00A101C9" w:rsidRDefault="00D638D1" w:rsidP="00D638D1">
                    <w:pPr>
                      <w:pStyle w:val="OutputProfile-Name-XY"/>
                      <w:shd w:val="clear" w:color="auto" w:fill="FFA300"/>
                      <w:spacing w:before="240" w:after="240"/>
                      <w:rPr>
                        <w:sz w:val="56"/>
                        <w:szCs w:val="56"/>
                      </w:rPr>
                    </w:pPr>
                    <w:r w:rsidRPr="00A101C9">
                      <w:rPr>
                        <w:sz w:val="56"/>
                        <w:szCs w:val="56"/>
                      </w:rPr>
                      <w:t xml:space="preserve">Portfolio Pack </w:t>
                    </w:r>
                  </w:p>
                  <w:p w14:paraId="3F55C9C0" w14:textId="77777777" w:rsidR="00D638D1" w:rsidRPr="00A101C9" w:rsidRDefault="00D638D1" w:rsidP="00D638D1">
                    <w:pPr>
                      <w:pStyle w:val="OutputProfile-Name-XY"/>
                      <w:shd w:val="clear" w:color="auto" w:fill="FFA300"/>
                      <w:spacing w:before="240" w:after="240"/>
                      <w:rPr>
                        <w:sz w:val="48"/>
                        <w:szCs w:val="48"/>
                      </w:rPr>
                    </w:pPr>
                    <w:r w:rsidRPr="00A101C9">
                      <w:rPr>
                        <w:sz w:val="48"/>
                        <w:szCs w:val="48"/>
                      </w:rPr>
                      <w:t xml:space="preserve">Guidance and recording forms </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DAB0" w14:textId="3A9710A0" w:rsidR="0058029D" w:rsidRDefault="0058029D" w:rsidP="0058029D">
    <w:pPr>
      <w:pStyle w:val="Footer"/>
    </w:pPr>
    <w:r w:rsidRPr="00C01EF4">
      <w:rPr>
        <w:rFonts w:cs="Arial"/>
      </w:rPr>
      <w:fldChar w:fldCharType="begin"/>
    </w:r>
    <w:r w:rsidRPr="00C01EF4">
      <w:rPr>
        <w:rFonts w:cs="Arial"/>
      </w:rPr>
      <w:instrText xml:space="preserve"> DOCPROPERTY  Title  \* MERGEFORMAT </w:instrText>
    </w:r>
    <w:r w:rsidRPr="00C01EF4">
      <w:rPr>
        <w:rFonts w:cs="Arial"/>
      </w:rPr>
      <w:fldChar w:fldCharType="separate"/>
    </w:r>
    <w:r>
      <w:rPr>
        <w:rFonts w:cs="Arial"/>
      </w:rPr>
      <w:t>City &amp; Guilds Level 2</w:t>
    </w:r>
    <w:r w:rsidR="00E97CB3">
      <w:rPr>
        <w:rFonts w:cs="Arial"/>
      </w:rPr>
      <w:t xml:space="preserve"> Award, Certificate and Diploma</w:t>
    </w:r>
    <w:r>
      <w:rPr>
        <w:rFonts w:cs="Arial"/>
      </w:rPr>
      <w:t xml:space="preserve"> in Developing Leadership and Team Skills</w:t>
    </w:r>
    <w:r w:rsidRPr="0058029D">
      <w:rPr>
        <w:rFonts w:cs="Arial"/>
      </w:rPr>
      <w:t xml:space="preserve"> </w:t>
    </w:r>
    <w:r>
      <w:rPr>
        <w:rFonts w:cs="Arial"/>
      </w:rPr>
      <w:t>(</w:t>
    </w:r>
    <w:r w:rsidRPr="0058029D">
      <w:rPr>
        <w:rFonts w:cs="Arial"/>
      </w:rPr>
      <w:t>8722-11/21/31)</w:t>
    </w:r>
    <w:r w:rsidRPr="00C01EF4">
      <w:rPr>
        <w:rFonts w:cs="Arial"/>
      </w:rPr>
      <w:fldChar w:fldCharType="end"/>
    </w:r>
    <w:r w:rsidRPr="00C01EF4">
      <w:rPr>
        <w:rFonts w:cs="Arial"/>
      </w:rPr>
      <w:t xml:space="preserve"> </w:t>
    </w:r>
    <w:r w:rsidRPr="00C01EF4">
      <w:rPr>
        <w:rFonts w:cs="Arial"/>
      </w:rPr>
      <w:tab/>
    </w:r>
    <w:sdt>
      <w:sdtPr>
        <w:rPr>
          <w:rFonts w:cs="Arial"/>
        </w:rPr>
        <w:id w:val="-79529343"/>
        <w:docPartObj>
          <w:docPartGallery w:val="Page Numbers (Bottom of Page)"/>
          <w:docPartUnique/>
        </w:docPartObj>
      </w:sdtPr>
      <w:sdtEndPr>
        <w:rPr>
          <w:rFonts w:cstheme="minorBidi"/>
          <w:noProof/>
        </w:rPr>
      </w:sdtEndPr>
      <w:sdtContent>
        <w:r>
          <w:rPr>
            <w:rFonts w:cs="Arial"/>
          </w:rPr>
          <w:tab/>
        </w:r>
        <w:r>
          <w:rPr>
            <w:rFonts w:cs="Arial"/>
          </w:rPr>
          <w:tab/>
        </w:r>
        <w:r>
          <w:rPr>
            <w:rFonts w:cs="Arial"/>
          </w:rPr>
          <w:tab/>
        </w:r>
        <w:r>
          <w:rPr>
            <w:rFonts w:cs="Arial"/>
          </w:rPr>
          <w:tab/>
        </w:r>
        <w:r>
          <w:rPr>
            <w:rFonts w:cs="Arial"/>
          </w:rPr>
          <w:tab/>
        </w:r>
        <w:r>
          <w:rPr>
            <w:rFonts w:cs="Arial"/>
          </w:rPr>
          <w:tab/>
        </w:r>
        <w:r>
          <w:rPr>
            <w:rFonts w:cs="Arial"/>
          </w:rPr>
          <w:tab/>
        </w:r>
        <w:r>
          <w:fldChar w:fldCharType="begin"/>
        </w:r>
        <w:r>
          <w:instrText xml:space="preserve"> PAGE   \* MERGEFORMAT </w:instrText>
        </w:r>
        <w:r>
          <w:fldChar w:fldCharType="separate"/>
        </w:r>
        <w:r>
          <w:t>2</w:t>
        </w:r>
        <w:r>
          <w:fldChar w:fldCharType="end"/>
        </w:r>
      </w:sdtContent>
    </w:sdt>
  </w:p>
  <w:p w14:paraId="426A4F3B" w14:textId="77777777" w:rsidR="0058029D" w:rsidRDefault="00580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6EC2" w14:textId="59F8EAAA" w:rsidR="0098570C" w:rsidRPr="00B50A1C" w:rsidRDefault="0058029D" w:rsidP="00101C39">
    <w:pPr>
      <w:pStyle w:val="Footer"/>
      <w:pBdr>
        <w:top w:val="single" w:sz="4" w:space="8" w:color="auto"/>
      </w:pBdr>
      <w:tabs>
        <w:tab w:val="right" w:pos="9639"/>
      </w:tabs>
      <w:rPr>
        <w:sz w:val="20"/>
        <w:szCs w:val="20"/>
      </w:rPr>
    </w:pPr>
    <w:r w:rsidRPr="0058029D">
      <w:rPr>
        <w:rFonts w:cs="Arial"/>
      </w:rPr>
      <w:t>City &amp; Guilds Level 2</w:t>
    </w:r>
    <w:r w:rsidR="00E97CB3">
      <w:rPr>
        <w:rFonts w:cs="Arial"/>
      </w:rPr>
      <w:t xml:space="preserve"> Award, Certificate and Diploma</w:t>
    </w:r>
    <w:r w:rsidRPr="0058029D">
      <w:rPr>
        <w:rFonts w:cs="Arial"/>
      </w:rPr>
      <w:t xml:space="preserve"> in Developing Leadership and Team Skills (8722-11/21/31)</w:t>
    </w:r>
    <w:r w:rsidR="000D5D78">
      <w:rPr>
        <w:rFonts w:asciiTheme="minorHAnsi" w:hAnsiTheme="minorHAnsi" w:cstheme="minorHAnsi"/>
      </w:rPr>
      <w:tab/>
    </w:r>
    <w:r w:rsidR="0098570C" w:rsidRPr="000D5D78">
      <w:rPr>
        <w:rFonts w:cs="Arial"/>
        <w:sz w:val="20"/>
        <w:szCs w:val="20"/>
      </w:rPr>
      <w:fldChar w:fldCharType="begin"/>
    </w:r>
    <w:r w:rsidR="0098570C" w:rsidRPr="000D5D78">
      <w:rPr>
        <w:rFonts w:cs="Arial"/>
        <w:sz w:val="20"/>
        <w:szCs w:val="20"/>
      </w:rPr>
      <w:instrText xml:space="preserve"> PAGE   \* MERGEFORMAT </w:instrText>
    </w:r>
    <w:r w:rsidR="0098570C" w:rsidRPr="000D5D78">
      <w:rPr>
        <w:rFonts w:cs="Arial"/>
        <w:sz w:val="20"/>
        <w:szCs w:val="20"/>
      </w:rPr>
      <w:fldChar w:fldCharType="separate"/>
    </w:r>
    <w:r w:rsidR="0098570C" w:rsidRPr="000D5D78">
      <w:rPr>
        <w:rFonts w:cs="Arial"/>
        <w:noProof/>
        <w:sz w:val="20"/>
        <w:szCs w:val="20"/>
      </w:rPr>
      <w:t>2</w:t>
    </w:r>
    <w:r w:rsidR="0098570C" w:rsidRPr="000D5D78">
      <w:rPr>
        <w:rFonts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8983" w14:textId="358344B2" w:rsidR="000D5D78" w:rsidRPr="00B50A1C" w:rsidRDefault="0058029D" w:rsidP="00101C39">
    <w:pPr>
      <w:pStyle w:val="Footer"/>
      <w:pBdr>
        <w:top w:val="single" w:sz="4" w:space="8" w:color="auto"/>
      </w:pBdr>
      <w:tabs>
        <w:tab w:val="right" w:pos="9639"/>
      </w:tabs>
      <w:rPr>
        <w:sz w:val="20"/>
        <w:szCs w:val="20"/>
      </w:rPr>
    </w:pPr>
    <w:r w:rsidRPr="0058029D">
      <w:rPr>
        <w:rFonts w:cs="Arial"/>
      </w:rPr>
      <w:t>City &amp; Guilds Level 2</w:t>
    </w:r>
    <w:r w:rsidR="00E97CB3">
      <w:rPr>
        <w:rFonts w:cs="Arial"/>
      </w:rPr>
      <w:t xml:space="preserve"> Award, Certificate and Diploma</w:t>
    </w:r>
    <w:r w:rsidRPr="0058029D">
      <w:rPr>
        <w:rFonts w:cs="Arial"/>
      </w:rPr>
      <w:t xml:space="preserve"> in Developing Leadership and Team Skills (8722-11/21/31)</w:t>
    </w:r>
    <w:r w:rsidR="000D5D78">
      <w:rPr>
        <w:rFonts w:asciiTheme="minorHAnsi" w:hAnsiTheme="minorHAnsi" w:cstheme="minorHAnsi"/>
      </w:rPr>
      <w:tab/>
      <w:t xml:space="preserve"> </w:t>
    </w:r>
    <w:r w:rsidR="000D5D78">
      <w:rPr>
        <w:rFonts w:asciiTheme="minorHAnsi" w:hAnsiTheme="minorHAnsi" w:cstheme="minorHAnsi"/>
      </w:rPr>
      <w:tab/>
    </w:r>
    <w:r w:rsidR="000D5D78">
      <w:rPr>
        <w:rFonts w:asciiTheme="minorHAnsi" w:hAnsiTheme="minorHAnsi" w:cstheme="minorHAnsi"/>
      </w:rPr>
      <w:tab/>
    </w:r>
    <w:r w:rsidR="000D5D78">
      <w:rPr>
        <w:rFonts w:asciiTheme="minorHAnsi" w:hAnsiTheme="minorHAnsi" w:cstheme="minorHAnsi"/>
      </w:rPr>
      <w:tab/>
    </w:r>
    <w:r w:rsidR="000D5D78">
      <w:rPr>
        <w:rFonts w:asciiTheme="minorHAnsi" w:hAnsiTheme="minorHAnsi" w:cstheme="minorHAnsi"/>
      </w:rPr>
      <w:tab/>
    </w:r>
    <w:r w:rsidR="000D5D78">
      <w:rPr>
        <w:rFonts w:asciiTheme="minorHAnsi" w:hAnsiTheme="minorHAnsi" w:cstheme="minorHAnsi"/>
      </w:rPr>
      <w:tab/>
    </w:r>
    <w:r w:rsidR="000D5D78">
      <w:rPr>
        <w:rFonts w:asciiTheme="minorHAnsi" w:hAnsiTheme="minorHAnsi" w:cstheme="minorHAnsi"/>
      </w:rPr>
      <w:tab/>
    </w:r>
    <w:r w:rsidR="000D5D78">
      <w:rPr>
        <w:rFonts w:asciiTheme="minorHAnsi" w:hAnsiTheme="minorHAnsi" w:cstheme="minorHAnsi"/>
      </w:rPr>
      <w:tab/>
    </w:r>
    <w:r w:rsidR="000D5D78" w:rsidRPr="000D5D78">
      <w:rPr>
        <w:rFonts w:cs="Arial"/>
        <w:sz w:val="20"/>
        <w:szCs w:val="20"/>
      </w:rPr>
      <w:fldChar w:fldCharType="begin"/>
    </w:r>
    <w:r w:rsidR="000D5D78" w:rsidRPr="000D5D78">
      <w:rPr>
        <w:rFonts w:cs="Arial"/>
        <w:sz w:val="20"/>
        <w:szCs w:val="20"/>
      </w:rPr>
      <w:instrText xml:space="preserve"> PAGE   \* MERGEFORMAT </w:instrText>
    </w:r>
    <w:r w:rsidR="000D5D78" w:rsidRPr="000D5D78">
      <w:rPr>
        <w:rFonts w:cs="Arial"/>
        <w:sz w:val="20"/>
        <w:szCs w:val="20"/>
      </w:rPr>
      <w:fldChar w:fldCharType="separate"/>
    </w:r>
    <w:r w:rsidR="000D5D78" w:rsidRPr="000D5D78">
      <w:rPr>
        <w:rFonts w:cs="Arial"/>
        <w:noProof/>
        <w:sz w:val="20"/>
        <w:szCs w:val="20"/>
      </w:rPr>
      <w:t>2</w:t>
    </w:r>
    <w:r w:rsidR="000D5D78" w:rsidRPr="000D5D78">
      <w:rPr>
        <w:rFonts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50A" w14:textId="348397D6" w:rsidR="00074BC2" w:rsidRPr="00E41C67" w:rsidRDefault="0058029D">
    <w:pPr>
      <w:pStyle w:val="Footer"/>
      <w:pBdr>
        <w:top w:val="single" w:sz="4" w:space="8" w:color="auto"/>
      </w:pBdr>
      <w:tabs>
        <w:tab w:val="right" w:pos="9639"/>
      </w:tabs>
      <w:rPr>
        <w:rFonts w:cs="Arial"/>
        <w:sz w:val="20"/>
        <w:szCs w:val="20"/>
      </w:rPr>
    </w:pPr>
    <w:r w:rsidRPr="0058029D">
      <w:rPr>
        <w:rFonts w:cs="Arial"/>
      </w:rPr>
      <w:t xml:space="preserve">City &amp; Guilds Level 2 in Developing Leadership and Team </w:t>
    </w:r>
    <w:r w:rsidR="00AD4115" w:rsidRPr="0058029D">
      <w:rPr>
        <w:rFonts w:cs="Arial"/>
      </w:rPr>
      <w:t>Skills (</w:t>
    </w:r>
    <w:r w:rsidRPr="0058029D">
      <w:rPr>
        <w:rFonts w:cs="Arial"/>
      </w:rPr>
      <w:t>8722-11/21/31)</w:t>
    </w:r>
    <w:r w:rsidR="00074BC2" w:rsidRPr="00E41C67">
      <w:rPr>
        <w:rFonts w:cs="Arial"/>
        <w:sz w:val="20"/>
        <w:szCs w:val="20"/>
      </w:rPr>
      <w:tab/>
    </w:r>
    <w:r w:rsidR="00074BC2" w:rsidRPr="00821764">
      <w:rPr>
        <w:rFonts w:cs="Arial"/>
        <w:sz w:val="20"/>
        <w:szCs w:val="20"/>
      </w:rPr>
      <w:fldChar w:fldCharType="begin"/>
    </w:r>
    <w:r w:rsidR="00074BC2" w:rsidRPr="00821764">
      <w:rPr>
        <w:rFonts w:cs="Arial"/>
        <w:sz w:val="20"/>
        <w:szCs w:val="20"/>
      </w:rPr>
      <w:instrText xml:space="preserve"> PAGE   \* MERGEFORMAT </w:instrText>
    </w:r>
    <w:r w:rsidR="00074BC2" w:rsidRPr="00821764">
      <w:rPr>
        <w:rFonts w:cs="Arial"/>
        <w:sz w:val="20"/>
        <w:szCs w:val="20"/>
      </w:rPr>
      <w:fldChar w:fldCharType="separate"/>
    </w:r>
    <w:r w:rsidR="00074BC2" w:rsidRPr="00821764">
      <w:rPr>
        <w:rFonts w:cs="Arial"/>
        <w:noProof/>
        <w:sz w:val="20"/>
        <w:szCs w:val="20"/>
      </w:rPr>
      <w:t>2</w:t>
    </w:r>
    <w:r w:rsidR="00074BC2" w:rsidRPr="00821764">
      <w:rPr>
        <w:rFonts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716374"/>
      <w:docPartObj>
        <w:docPartGallery w:val="Page Numbers (Bottom of Page)"/>
        <w:docPartUnique/>
      </w:docPartObj>
    </w:sdtPr>
    <w:sdtContent>
      <w:p w14:paraId="4E9C474B" w14:textId="4ED06EC3" w:rsidR="000D5D78" w:rsidRDefault="0058029D" w:rsidP="00E97CB3">
        <w:pPr>
          <w:pStyle w:val="Footer"/>
        </w:pPr>
        <w:r w:rsidRPr="0058029D">
          <w:t xml:space="preserve">City &amp; Guilds Level 2 </w:t>
        </w:r>
        <w:r w:rsidR="00E97CB3">
          <w:t xml:space="preserve">Award, Certificate and Diploma </w:t>
        </w:r>
        <w:r w:rsidRPr="0058029D">
          <w:t xml:space="preserve">in Developing Leadership and Team </w:t>
        </w:r>
        <w:r w:rsidR="00AD4115" w:rsidRPr="0058029D">
          <w:t>Skills (</w:t>
        </w:r>
        <w:r w:rsidRPr="0058029D">
          <w:t>8722-11/21/31)</w:t>
        </w:r>
        <w:r w:rsidR="000D5D78">
          <w:tab/>
        </w:r>
        <w:r w:rsidR="00E97CB3">
          <w:tab/>
        </w:r>
        <w:r w:rsidR="000D5D78">
          <w:fldChar w:fldCharType="begin"/>
        </w:r>
        <w:r w:rsidR="000D5D78">
          <w:instrText>PAGE   \* MERGEFORMAT</w:instrText>
        </w:r>
        <w:r w:rsidR="000D5D78">
          <w:fldChar w:fldCharType="separate"/>
        </w:r>
        <w:r w:rsidR="000D5D78">
          <w:rPr>
            <w:lang w:val="en-GB"/>
          </w:rPr>
          <w:t>2</w:t>
        </w:r>
        <w:r w:rsidR="000D5D78">
          <w:fldChar w:fldCharType="end"/>
        </w:r>
      </w:p>
    </w:sdtContent>
  </w:sdt>
  <w:p w14:paraId="24289948" w14:textId="2456ECF2" w:rsidR="00074BC2" w:rsidRDefault="00074B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101A" w14:textId="363C767C" w:rsidR="00821764" w:rsidRPr="00E41C67" w:rsidRDefault="00821764">
    <w:pPr>
      <w:pStyle w:val="Footer"/>
      <w:pBdr>
        <w:top w:val="single" w:sz="4" w:space="8" w:color="auto"/>
      </w:pBdr>
      <w:tabs>
        <w:tab w:val="right" w:pos="9639"/>
      </w:tabs>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16EB" w14:textId="77777777" w:rsidR="00520A9A" w:rsidRDefault="00520A9A" w:rsidP="001B693F">
      <w:pPr>
        <w:spacing w:after="0" w:line="240" w:lineRule="auto"/>
      </w:pPr>
      <w:r>
        <w:separator/>
      </w:r>
    </w:p>
  </w:footnote>
  <w:footnote w:type="continuationSeparator" w:id="0">
    <w:p w14:paraId="1986D6A8" w14:textId="77777777" w:rsidR="00520A9A" w:rsidRDefault="00520A9A" w:rsidP="001B6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AE55" w14:textId="7BAC621B" w:rsidR="008B3228" w:rsidRDefault="008B3228">
    <w:pPr>
      <w:pStyle w:val="Header"/>
    </w:pPr>
    <w:r w:rsidRPr="008B3228">
      <w:rPr>
        <w:rFonts w:ascii="Aptos" w:eastAsia="Times New Roman" w:hAnsi="Aptos" w:cs="Arial"/>
        <w:noProof/>
        <w:kern w:val="2"/>
        <w:sz w:val="24"/>
        <w:szCs w:val="24"/>
        <w:lang w:val="en-GB" w:eastAsia="en-GB"/>
        <w14:ligatures w14:val="standardContextual"/>
      </w:rPr>
      <w:drawing>
        <wp:anchor distT="0" distB="0" distL="114300" distR="114300" simplePos="0" relativeHeight="251658240" behindDoc="0" locked="0" layoutInCell="1" allowOverlap="1" wp14:anchorId="629CC2AD" wp14:editId="6866857E">
          <wp:simplePos x="0" y="0"/>
          <wp:positionH relativeFrom="column">
            <wp:posOffset>4997450</wp:posOffset>
          </wp:positionH>
          <wp:positionV relativeFrom="paragraph">
            <wp:posOffset>-254635</wp:posOffset>
          </wp:positionV>
          <wp:extent cx="1390015" cy="1108075"/>
          <wp:effectExtent l="0" t="0" r="635" b="0"/>
          <wp:wrapSquare wrapText="bothSides"/>
          <wp:docPr id="458231626"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015"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55D0" w14:textId="717E4234" w:rsidR="00F02C9B" w:rsidRDefault="00F02C9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DED" w14:textId="1487D707" w:rsidR="00F02C9B" w:rsidRDefault="00F02C9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0726" w14:textId="3A50ED60" w:rsidR="00F02C9B" w:rsidRDefault="00F02C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A832" w14:textId="52940B71" w:rsidR="00074BC2" w:rsidRPr="00C13500" w:rsidRDefault="00074BC2">
    <w:pPr>
      <w:spacing w:before="100" w:beforeAutospacing="1" w:after="100" w:afterAutospacing="1" w:line="240" w:lineRule="auto"/>
      <w:jc w:val="right"/>
      <w:rPr>
        <w:rFonts w:ascii="Times New Roman" w:eastAsia="Times New Roman" w:hAnsi="Times New Roman" w:cs="Times New Roman"/>
        <w:sz w:val="24"/>
        <w:szCs w:val="24"/>
        <w:lang w:eastAsia="en-GB"/>
      </w:rPr>
    </w:pPr>
  </w:p>
  <w:p w14:paraId="73015FA0" w14:textId="77777777" w:rsidR="00074BC2" w:rsidRDefault="00074B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71D" w14:textId="555BF5D5" w:rsidR="00F02C9B" w:rsidRDefault="00F02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C1D2" w14:textId="43F2E1CB" w:rsidR="00F02C9B" w:rsidRDefault="00F02C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8A96" w14:textId="6F1A0C6F" w:rsidR="00F02C9B" w:rsidRDefault="00F02C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A35E" w14:textId="6CC9BE9B" w:rsidR="00F02C9B" w:rsidRDefault="00F02C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AE24" w14:textId="12A22551" w:rsidR="00561CC5" w:rsidRDefault="00561CC5">
    <w:pPr>
      <w:pStyle w:val="Header"/>
    </w:pPr>
    <w:r w:rsidRPr="005C3F61">
      <w:rPr>
        <w:rFonts w:cs="Arial"/>
        <w:noProof/>
      </w:rPr>
      <w:drawing>
        <wp:anchor distT="0" distB="0" distL="114300" distR="114300" simplePos="0" relativeHeight="251658243" behindDoc="0" locked="0" layoutInCell="1" allowOverlap="1" wp14:anchorId="15ED4333" wp14:editId="79BD060B">
          <wp:simplePos x="0" y="0"/>
          <wp:positionH relativeFrom="column">
            <wp:posOffset>5334000</wp:posOffset>
          </wp:positionH>
          <wp:positionV relativeFrom="paragraph">
            <wp:posOffset>-222885</wp:posOffset>
          </wp:positionV>
          <wp:extent cx="1125855" cy="897890"/>
          <wp:effectExtent l="0" t="0" r="0" b="0"/>
          <wp:wrapSquare wrapText="bothSides"/>
          <wp:docPr id="457498374"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519F" w14:textId="57CCF46C" w:rsidR="00F02C9B" w:rsidRDefault="00F02C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4738" w14:textId="13BEC46C" w:rsidR="00F02C9B" w:rsidRDefault="00F02C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D35F" w14:textId="18821CB5" w:rsidR="00561CC5" w:rsidRDefault="00561CC5">
    <w:pPr>
      <w:pStyle w:val="Header"/>
    </w:pPr>
    <w:r w:rsidRPr="005C3F61">
      <w:rPr>
        <w:rFonts w:cs="Arial"/>
        <w:noProof/>
      </w:rPr>
      <w:drawing>
        <wp:anchor distT="0" distB="0" distL="114300" distR="114300" simplePos="0" relativeHeight="251658244" behindDoc="0" locked="0" layoutInCell="1" allowOverlap="1" wp14:anchorId="6BB7B2DC" wp14:editId="3A2EDC0C">
          <wp:simplePos x="0" y="0"/>
          <wp:positionH relativeFrom="column">
            <wp:posOffset>8401050</wp:posOffset>
          </wp:positionH>
          <wp:positionV relativeFrom="paragraph">
            <wp:posOffset>-191135</wp:posOffset>
          </wp:positionV>
          <wp:extent cx="1125855" cy="897890"/>
          <wp:effectExtent l="0" t="0" r="0" b="0"/>
          <wp:wrapSquare wrapText="bothSides"/>
          <wp:docPr id="1929899165"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2C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7BCC"/>
    <w:multiLevelType w:val="multilevel"/>
    <w:tmpl w:val="055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4720D"/>
    <w:multiLevelType w:val="multilevel"/>
    <w:tmpl w:val="54A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23E68"/>
    <w:multiLevelType w:val="hybridMultilevel"/>
    <w:tmpl w:val="CB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32A2"/>
    <w:multiLevelType w:val="hybridMultilevel"/>
    <w:tmpl w:val="0BFE84FE"/>
    <w:lvl w:ilvl="0" w:tplc="70280A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92584"/>
    <w:multiLevelType w:val="multilevel"/>
    <w:tmpl w:val="D05A9B7C"/>
    <w:lvl w:ilvl="0">
      <w:numFmt w:val="bullet"/>
      <w:lvlText w:val=""/>
      <w:lvlJc w:val="left"/>
      <w:pPr>
        <w:ind w:left="284" w:hanging="284"/>
      </w:pPr>
      <w:rPr>
        <w:rFonts w:ascii="Symbol" w:hAnsi="Symbol"/>
      </w:rPr>
    </w:lvl>
    <w:lvl w:ilvl="1">
      <w:numFmt w:val="bullet"/>
      <w:lvlText w:val="o"/>
      <w:lvlJc w:val="left"/>
      <w:pPr>
        <w:ind w:left="681" w:hanging="284"/>
      </w:pPr>
      <w:rPr>
        <w:rFonts w:ascii="Courier New" w:hAnsi="Courier New" w:cs="Courier New"/>
      </w:rPr>
    </w:lvl>
    <w:lvl w:ilvl="2">
      <w:numFmt w:val="bullet"/>
      <w:lvlText w:val=""/>
      <w:lvlJc w:val="left"/>
      <w:pPr>
        <w:ind w:left="1078" w:hanging="284"/>
      </w:pPr>
      <w:rPr>
        <w:rFonts w:ascii="Wingdings" w:hAnsi="Wingdings"/>
      </w:rPr>
    </w:lvl>
    <w:lvl w:ilvl="3">
      <w:numFmt w:val="bullet"/>
      <w:lvlText w:val=""/>
      <w:lvlJc w:val="left"/>
      <w:pPr>
        <w:ind w:left="1475" w:hanging="284"/>
      </w:pPr>
      <w:rPr>
        <w:rFonts w:ascii="Symbol" w:hAnsi="Symbol"/>
      </w:rPr>
    </w:lvl>
    <w:lvl w:ilvl="4">
      <w:numFmt w:val="bullet"/>
      <w:lvlText w:val="o"/>
      <w:lvlJc w:val="left"/>
      <w:pPr>
        <w:ind w:left="1872" w:hanging="284"/>
      </w:pPr>
      <w:rPr>
        <w:rFonts w:ascii="Courier New" w:hAnsi="Courier New" w:cs="Courier New"/>
      </w:rPr>
    </w:lvl>
    <w:lvl w:ilvl="5">
      <w:numFmt w:val="bullet"/>
      <w:lvlText w:val=""/>
      <w:lvlJc w:val="left"/>
      <w:pPr>
        <w:ind w:left="2269" w:hanging="284"/>
      </w:pPr>
      <w:rPr>
        <w:rFonts w:ascii="Wingdings" w:hAnsi="Wingdings"/>
      </w:rPr>
    </w:lvl>
    <w:lvl w:ilvl="6">
      <w:numFmt w:val="bullet"/>
      <w:lvlText w:val=""/>
      <w:lvlJc w:val="left"/>
      <w:pPr>
        <w:ind w:left="2666" w:hanging="284"/>
      </w:pPr>
      <w:rPr>
        <w:rFonts w:ascii="Symbol" w:hAnsi="Symbol"/>
      </w:rPr>
    </w:lvl>
    <w:lvl w:ilvl="7">
      <w:numFmt w:val="bullet"/>
      <w:lvlText w:val="o"/>
      <w:lvlJc w:val="left"/>
      <w:pPr>
        <w:ind w:left="3063" w:hanging="284"/>
      </w:pPr>
      <w:rPr>
        <w:rFonts w:ascii="Courier New" w:hAnsi="Courier New" w:cs="Courier New"/>
      </w:rPr>
    </w:lvl>
    <w:lvl w:ilvl="8">
      <w:numFmt w:val="bullet"/>
      <w:lvlText w:val=""/>
      <w:lvlJc w:val="left"/>
      <w:pPr>
        <w:ind w:left="3460" w:hanging="284"/>
      </w:pPr>
      <w:rPr>
        <w:rFonts w:ascii="Wingdings" w:hAnsi="Wingdings"/>
      </w:rPr>
    </w:lvl>
  </w:abstractNum>
  <w:abstractNum w:abstractNumId="6" w15:restartNumberingAfterBreak="0">
    <w:nsid w:val="1A5721E5"/>
    <w:multiLevelType w:val="hybridMultilevel"/>
    <w:tmpl w:val="ED52FE32"/>
    <w:lvl w:ilvl="0" w:tplc="53A40D2A">
      <w:start w:val="1"/>
      <w:numFmt w:val="bullet"/>
      <w:lvlText w:val=""/>
      <w:lvlJc w:val="left"/>
      <w:pPr>
        <w:ind w:left="1000" w:hanging="360"/>
      </w:pPr>
      <w:rPr>
        <w:rFonts w:ascii="Symbol" w:hAnsi="Symbol"/>
      </w:rPr>
    </w:lvl>
    <w:lvl w:ilvl="1" w:tplc="7A7C655C">
      <w:start w:val="1"/>
      <w:numFmt w:val="bullet"/>
      <w:lvlText w:val=""/>
      <w:lvlJc w:val="left"/>
      <w:pPr>
        <w:ind w:left="1000" w:hanging="360"/>
      </w:pPr>
      <w:rPr>
        <w:rFonts w:ascii="Symbol" w:hAnsi="Symbol"/>
      </w:rPr>
    </w:lvl>
    <w:lvl w:ilvl="2" w:tplc="1B7480C2">
      <w:start w:val="1"/>
      <w:numFmt w:val="bullet"/>
      <w:lvlText w:val=""/>
      <w:lvlJc w:val="left"/>
      <w:pPr>
        <w:ind w:left="1000" w:hanging="360"/>
      </w:pPr>
      <w:rPr>
        <w:rFonts w:ascii="Symbol" w:hAnsi="Symbol"/>
      </w:rPr>
    </w:lvl>
    <w:lvl w:ilvl="3" w:tplc="390A7C8C">
      <w:start w:val="1"/>
      <w:numFmt w:val="bullet"/>
      <w:lvlText w:val=""/>
      <w:lvlJc w:val="left"/>
      <w:pPr>
        <w:ind w:left="1000" w:hanging="360"/>
      </w:pPr>
      <w:rPr>
        <w:rFonts w:ascii="Symbol" w:hAnsi="Symbol"/>
      </w:rPr>
    </w:lvl>
    <w:lvl w:ilvl="4" w:tplc="A72CC248">
      <w:start w:val="1"/>
      <w:numFmt w:val="bullet"/>
      <w:lvlText w:val=""/>
      <w:lvlJc w:val="left"/>
      <w:pPr>
        <w:ind w:left="1000" w:hanging="360"/>
      </w:pPr>
      <w:rPr>
        <w:rFonts w:ascii="Symbol" w:hAnsi="Symbol"/>
      </w:rPr>
    </w:lvl>
    <w:lvl w:ilvl="5" w:tplc="FB825B76">
      <w:start w:val="1"/>
      <w:numFmt w:val="bullet"/>
      <w:lvlText w:val=""/>
      <w:lvlJc w:val="left"/>
      <w:pPr>
        <w:ind w:left="1000" w:hanging="360"/>
      </w:pPr>
      <w:rPr>
        <w:rFonts w:ascii="Symbol" w:hAnsi="Symbol"/>
      </w:rPr>
    </w:lvl>
    <w:lvl w:ilvl="6" w:tplc="5BA4F4F8">
      <w:start w:val="1"/>
      <w:numFmt w:val="bullet"/>
      <w:lvlText w:val=""/>
      <w:lvlJc w:val="left"/>
      <w:pPr>
        <w:ind w:left="1000" w:hanging="360"/>
      </w:pPr>
      <w:rPr>
        <w:rFonts w:ascii="Symbol" w:hAnsi="Symbol"/>
      </w:rPr>
    </w:lvl>
    <w:lvl w:ilvl="7" w:tplc="52561548">
      <w:start w:val="1"/>
      <w:numFmt w:val="bullet"/>
      <w:lvlText w:val=""/>
      <w:lvlJc w:val="left"/>
      <w:pPr>
        <w:ind w:left="1000" w:hanging="360"/>
      </w:pPr>
      <w:rPr>
        <w:rFonts w:ascii="Symbol" w:hAnsi="Symbol"/>
      </w:rPr>
    </w:lvl>
    <w:lvl w:ilvl="8" w:tplc="E146FF44">
      <w:start w:val="1"/>
      <w:numFmt w:val="bullet"/>
      <w:lvlText w:val=""/>
      <w:lvlJc w:val="left"/>
      <w:pPr>
        <w:ind w:left="1000" w:hanging="360"/>
      </w:pPr>
      <w:rPr>
        <w:rFonts w:ascii="Symbol" w:hAnsi="Symbol"/>
      </w:rPr>
    </w:lvl>
  </w:abstractNum>
  <w:abstractNum w:abstractNumId="7" w15:restartNumberingAfterBreak="0">
    <w:nsid w:val="258170A2"/>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D508C6"/>
    <w:multiLevelType w:val="multilevel"/>
    <w:tmpl w:val="888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B797B"/>
    <w:multiLevelType w:val="multilevel"/>
    <w:tmpl w:val="8D2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14730"/>
    <w:multiLevelType w:val="multilevel"/>
    <w:tmpl w:val="61F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F356B4"/>
    <w:multiLevelType w:val="multilevel"/>
    <w:tmpl w:val="01A0CEBC"/>
    <w:lvl w:ilvl="0">
      <w:start w:val="1"/>
      <w:numFmt w:val="decimal"/>
      <w:pStyle w:val="H1Appendix"/>
      <w:lvlText w:val="Appendix %1"/>
      <w:lvlJc w:val="left"/>
      <w:pPr>
        <w:tabs>
          <w:tab w:val="num" w:pos="-6338"/>
        </w:tabs>
        <w:ind w:left="142" w:firstLine="0"/>
      </w:pPr>
      <w:rPr>
        <w:rFonts w:ascii="Lato" w:hAnsi="Lato"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0027720"/>
    <w:multiLevelType w:val="multilevel"/>
    <w:tmpl w:val="A3E2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829B7"/>
    <w:multiLevelType w:val="multilevel"/>
    <w:tmpl w:val="39E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B41B3"/>
    <w:multiLevelType w:val="multilevel"/>
    <w:tmpl w:val="45EA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D650B"/>
    <w:multiLevelType w:val="hybridMultilevel"/>
    <w:tmpl w:val="11CAB5D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8D6829"/>
    <w:multiLevelType w:val="hybridMultilevel"/>
    <w:tmpl w:val="17A0A3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F971C2"/>
    <w:multiLevelType w:val="multilevel"/>
    <w:tmpl w:val="DE5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3C491E"/>
    <w:multiLevelType w:val="multilevel"/>
    <w:tmpl w:val="6D8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D5BA2"/>
    <w:multiLevelType w:val="hybridMultilevel"/>
    <w:tmpl w:val="276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E3180"/>
    <w:multiLevelType w:val="multilevel"/>
    <w:tmpl w:val="6B1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151C5"/>
    <w:multiLevelType w:val="hybridMultilevel"/>
    <w:tmpl w:val="ECCCE936"/>
    <w:lvl w:ilvl="0" w:tplc="712E78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C082C"/>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6A15C2"/>
    <w:multiLevelType w:val="multilevel"/>
    <w:tmpl w:val="C326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7E433C"/>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8C643A"/>
    <w:multiLevelType w:val="multilevel"/>
    <w:tmpl w:val="919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FD5A1A"/>
    <w:multiLevelType w:val="multilevel"/>
    <w:tmpl w:val="AE4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C5EE7"/>
    <w:multiLevelType w:val="multilevel"/>
    <w:tmpl w:val="3F9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3F61E1"/>
    <w:multiLevelType w:val="multilevel"/>
    <w:tmpl w:val="9190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F41F74"/>
    <w:multiLevelType w:val="hybridMultilevel"/>
    <w:tmpl w:val="7E92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B4480"/>
    <w:multiLevelType w:val="hybridMultilevel"/>
    <w:tmpl w:val="652C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44B38"/>
    <w:multiLevelType w:val="hybridMultilevel"/>
    <w:tmpl w:val="DCCC0EE8"/>
    <w:lvl w:ilvl="0" w:tplc="77766742">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A627D"/>
    <w:multiLevelType w:val="multilevel"/>
    <w:tmpl w:val="431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FA1FC1"/>
    <w:multiLevelType w:val="multilevel"/>
    <w:tmpl w:val="D6E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6F474D"/>
    <w:multiLevelType w:val="hybridMultilevel"/>
    <w:tmpl w:val="A6547368"/>
    <w:lvl w:ilvl="0" w:tplc="08090001">
      <w:start w:val="1"/>
      <w:numFmt w:val="bullet"/>
      <w:lvlText w:val=""/>
      <w:lvlJc w:val="left"/>
      <w:pPr>
        <w:ind w:left="1080" w:hanging="72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E742EB"/>
    <w:multiLevelType w:val="multilevel"/>
    <w:tmpl w:val="505C619E"/>
    <w:lvl w:ilvl="0">
      <w:numFmt w:val="bullet"/>
      <w:pStyle w:val="List-ItemPara-XY"/>
      <w:lvlText w:val="•"/>
      <w:lvlJc w:val="left"/>
      <w:pPr>
        <w:tabs>
          <w:tab w:val="num" w:pos="397"/>
        </w:tabs>
        <w:ind w:left="284" w:hanging="284"/>
      </w:pPr>
      <w:rPr>
        <w:rFonts w:ascii="CongressSans" w:hAnsi="CongressSans" w:cs="Times New Roman" w:hint="default"/>
      </w:rPr>
    </w:lvl>
    <w:lvl w:ilvl="1">
      <w:start w:val="1"/>
      <w:numFmt w:val="bullet"/>
      <w:lvlText w:val="o"/>
      <w:lvlJc w:val="left"/>
      <w:pPr>
        <w:tabs>
          <w:tab w:val="num" w:pos="794"/>
        </w:tabs>
        <w:ind w:left="681" w:hanging="284"/>
      </w:pPr>
      <w:rPr>
        <w:rFonts w:ascii="Courier New" w:hAnsi="Courier New" w:cs="Courier New" w:hint="default"/>
      </w:rPr>
    </w:lvl>
    <w:lvl w:ilvl="2">
      <w:start w:val="1"/>
      <w:numFmt w:val="bullet"/>
      <w:lvlText w:val=""/>
      <w:lvlJc w:val="left"/>
      <w:pPr>
        <w:tabs>
          <w:tab w:val="num" w:pos="1191"/>
        </w:tabs>
        <w:ind w:left="1078" w:hanging="284"/>
      </w:pPr>
      <w:rPr>
        <w:rFonts w:ascii="Wingdings" w:hAnsi="Wingdings" w:hint="default"/>
      </w:rPr>
    </w:lvl>
    <w:lvl w:ilvl="3">
      <w:start w:val="1"/>
      <w:numFmt w:val="bullet"/>
      <w:lvlText w:val=""/>
      <w:lvlJc w:val="left"/>
      <w:pPr>
        <w:tabs>
          <w:tab w:val="num" w:pos="1588"/>
        </w:tabs>
        <w:ind w:left="1475" w:hanging="284"/>
      </w:pPr>
      <w:rPr>
        <w:rFonts w:ascii="Symbol" w:hAnsi="Symbol" w:hint="default"/>
      </w:rPr>
    </w:lvl>
    <w:lvl w:ilvl="4">
      <w:start w:val="1"/>
      <w:numFmt w:val="bullet"/>
      <w:lvlText w:val="o"/>
      <w:lvlJc w:val="left"/>
      <w:pPr>
        <w:tabs>
          <w:tab w:val="num" w:pos="1985"/>
        </w:tabs>
        <w:ind w:left="1872" w:hanging="284"/>
      </w:pPr>
      <w:rPr>
        <w:rFonts w:ascii="Courier New" w:hAnsi="Courier New" w:cs="Courier New" w:hint="default"/>
      </w:rPr>
    </w:lvl>
    <w:lvl w:ilvl="5">
      <w:start w:val="1"/>
      <w:numFmt w:val="bullet"/>
      <w:lvlText w:val=""/>
      <w:lvlJc w:val="left"/>
      <w:pPr>
        <w:tabs>
          <w:tab w:val="num" w:pos="2382"/>
        </w:tabs>
        <w:ind w:left="2269" w:hanging="284"/>
      </w:pPr>
      <w:rPr>
        <w:rFonts w:ascii="Wingdings" w:hAnsi="Wingdings" w:hint="default"/>
      </w:rPr>
    </w:lvl>
    <w:lvl w:ilvl="6">
      <w:start w:val="1"/>
      <w:numFmt w:val="bullet"/>
      <w:lvlText w:val=""/>
      <w:lvlJc w:val="left"/>
      <w:pPr>
        <w:tabs>
          <w:tab w:val="num" w:pos="2779"/>
        </w:tabs>
        <w:ind w:left="2666" w:hanging="284"/>
      </w:pPr>
      <w:rPr>
        <w:rFonts w:ascii="Symbol" w:hAnsi="Symbol" w:hint="default"/>
      </w:rPr>
    </w:lvl>
    <w:lvl w:ilvl="7">
      <w:start w:val="1"/>
      <w:numFmt w:val="bullet"/>
      <w:lvlText w:val="o"/>
      <w:lvlJc w:val="left"/>
      <w:pPr>
        <w:tabs>
          <w:tab w:val="num" w:pos="3176"/>
        </w:tabs>
        <w:ind w:left="3063" w:hanging="284"/>
      </w:pPr>
      <w:rPr>
        <w:rFonts w:ascii="Courier New" w:hAnsi="Courier New" w:cs="Courier New" w:hint="default"/>
      </w:rPr>
    </w:lvl>
    <w:lvl w:ilvl="8">
      <w:start w:val="1"/>
      <w:numFmt w:val="bullet"/>
      <w:lvlText w:val=""/>
      <w:lvlJc w:val="left"/>
      <w:pPr>
        <w:tabs>
          <w:tab w:val="num" w:pos="3573"/>
        </w:tabs>
        <w:ind w:left="3460" w:hanging="284"/>
      </w:pPr>
      <w:rPr>
        <w:rFonts w:ascii="Wingdings" w:hAnsi="Wingdings" w:hint="default"/>
      </w:rPr>
    </w:lvl>
  </w:abstractNum>
  <w:num w:numId="1" w16cid:durableId="1893348085">
    <w:abstractNumId w:val="0"/>
  </w:num>
  <w:num w:numId="2" w16cid:durableId="595793058">
    <w:abstractNumId w:val="19"/>
  </w:num>
  <w:num w:numId="3" w16cid:durableId="627979327">
    <w:abstractNumId w:val="24"/>
  </w:num>
  <w:num w:numId="4" w16cid:durableId="1316954161">
    <w:abstractNumId w:val="4"/>
  </w:num>
  <w:num w:numId="5" w16cid:durableId="818770713">
    <w:abstractNumId w:val="35"/>
  </w:num>
  <w:num w:numId="6" w16cid:durableId="23485299">
    <w:abstractNumId w:val="5"/>
  </w:num>
  <w:num w:numId="7" w16cid:durableId="1029067522">
    <w:abstractNumId w:val="6"/>
  </w:num>
  <w:num w:numId="8" w16cid:durableId="561332695">
    <w:abstractNumId w:val="22"/>
  </w:num>
  <w:num w:numId="9" w16cid:durableId="1466384522">
    <w:abstractNumId w:val="7"/>
  </w:num>
  <w:num w:numId="10" w16cid:durableId="968172923">
    <w:abstractNumId w:val="11"/>
  </w:num>
  <w:num w:numId="11" w16cid:durableId="654845068">
    <w:abstractNumId w:val="31"/>
  </w:num>
  <w:num w:numId="12" w16cid:durableId="1845242198">
    <w:abstractNumId w:val="27"/>
  </w:num>
  <w:num w:numId="13" w16cid:durableId="247034410">
    <w:abstractNumId w:val="20"/>
  </w:num>
  <w:num w:numId="14" w16cid:durableId="1802764911">
    <w:abstractNumId w:val="8"/>
  </w:num>
  <w:num w:numId="15" w16cid:durableId="1875195292">
    <w:abstractNumId w:val="32"/>
  </w:num>
  <w:num w:numId="16" w16cid:durableId="2028363986">
    <w:abstractNumId w:val="25"/>
  </w:num>
  <w:num w:numId="17" w16cid:durableId="1321498591">
    <w:abstractNumId w:val="28"/>
  </w:num>
  <w:num w:numId="18" w16cid:durableId="80033300">
    <w:abstractNumId w:val="33"/>
  </w:num>
  <w:num w:numId="19" w16cid:durableId="533736432">
    <w:abstractNumId w:val="23"/>
  </w:num>
  <w:num w:numId="20" w16cid:durableId="1350831209">
    <w:abstractNumId w:val="12"/>
  </w:num>
  <w:num w:numId="21" w16cid:durableId="1548492081">
    <w:abstractNumId w:val="13"/>
  </w:num>
  <w:num w:numId="22" w16cid:durableId="1136026621">
    <w:abstractNumId w:val="17"/>
  </w:num>
  <w:num w:numId="23" w16cid:durableId="1402945221">
    <w:abstractNumId w:val="26"/>
  </w:num>
  <w:num w:numId="24" w16cid:durableId="71660595">
    <w:abstractNumId w:val="18"/>
  </w:num>
  <w:num w:numId="25" w16cid:durableId="459762400">
    <w:abstractNumId w:val="10"/>
  </w:num>
  <w:num w:numId="26" w16cid:durableId="444157719">
    <w:abstractNumId w:val="21"/>
  </w:num>
  <w:num w:numId="27" w16cid:durableId="2129615399">
    <w:abstractNumId w:val="15"/>
  </w:num>
  <w:num w:numId="28" w16cid:durableId="1151143918">
    <w:abstractNumId w:val="16"/>
  </w:num>
  <w:num w:numId="29" w16cid:durableId="2058702291">
    <w:abstractNumId w:val="29"/>
  </w:num>
  <w:num w:numId="30" w16cid:durableId="996541238">
    <w:abstractNumId w:val="3"/>
  </w:num>
  <w:num w:numId="31" w16cid:durableId="1513448411">
    <w:abstractNumId w:val="14"/>
  </w:num>
  <w:num w:numId="32" w16cid:durableId="1578126302">
    <w:abstractNumId w:val="2"/>
  </w:num>
  <w:num w:numId="33" w16cid:durableId="511140586">
    <w:abstractNumId w:val="30"/>
  </w:num>
  <w:num w:numId="34" w16cid:durableId="1889561089">
    <w:abstractNumId w:val="34"/>
  </w:num>
  <w:num w:numId="35" w16cid:durableId="64305779">
    <w:abstractNumId w:val="9"/>
  </w:num>
  <w:num w:numId="36" w16cid:durableId="56021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F9"/>
    <w:rsid w:val="00002251"/>
    <w:rsid w:val="00002FC3"/>
    <w:rsid w:val="0000450E"/>
    <w:rsid w:val="00004B7D"/>
    <w:rsid w:val="00004DD9"/>
    <w:rsid w:val="000065C7"/>
    <w:rsid w:val="000076D6"/>
    <w:rsid w:val="00007B2B"/>
    <w:rsid w:val="0001069F"/>
    <w:rsid w:val="00012119"/>
    <w:rsid w:val="00012253"/>
    <w:rsid w:val="00013622"/>
    <w:rsid w:val="000168AB"/>
    <w:rsid w:val="000170C6"/>
    <w:rsid w:val="00017A2E"/>
    <w:rsid w:val="00017F58"/>
    <w:rsid w:val="000206A4"/>
    <w:rsid w:val="0002081B"/>
    <w:rsid w:val="00024BED"/>
    <w:rsid w:val="0002604B"/>
    <w:rsid w:val="00027C8D"/>
    <w:rsid w:val="00030DA8"/>
    <w:rsid w:val="000322F1"/>
    <w:rsid w:val="00034A22"/>
    <w:rsid w:val="00036584"/>
    <w:rsid w:val="00036AEF"/>
    <w:rsid w:val="0003743F"/>
    <w:rsid w:val="00042425"/>
    <w:rsid w:val="0004545E"/>
    <w:rsid w:val="00045BA4"/>
    <w:rsid w:val="00047920"/>
    <w:rsid w:val="0005011F"/>
    <w:rsid w:val="000504BB"/>
    <w:rsid w:val="00051960"/>
    <w:rsid w:val="00053640"/>
    <w:rsid w:val="0005430C"/>
    <w:rsid w:val="00056930"/>
    <w:rsid w:val="00057742"/>
    <w:rsid w:val="00061157"/>
    <w:rsid w:val="00061D65"/>
    <w:rsid w:val="00061E78"/>
    <w:rsid w:val="00061F7B"/>
    <w:rsid w:val="00062BD0"/>
    <w:rsid w:val="00065979"/>
    <w:rsid w:val="00067565"/>
    <w:rsid w:val="0007312E"/>
    <w:rsid w:val="00073667"/>
    <w:rsid w:val="00074BC2"/>
    <w:rsid w:val="00074D14"/>
    <w:rsid w:val="000775B1"/>
    <w:rsid w:val="00077860"/>
    <w:rsid w:val="000800A3"/>
    <w:rsid w:val="00080D36"/>
    <w:rsid w:val="000844F3"/>
    <w:rsid w:val="00086E28"/>
    <w:rsid w:val="0009212D"/>
    <w:rsid w:val="00092131"/>
    <w:rsid w:val="000940F1"/>
    <w:rsid w:val="00094F04"/>
    <w:rsid w:val="00094F24"/>
    <w:rsid w:val="000A52F4"/>
    <w:rsid w:val="000A63EA"/>
    <w:rsid w:val="000B024F"/>
    <w:rsid w:val="000B0266"/>
    <w:rsid w:val="000B2BDB"/>
    <w:rsid w:val="000B6336"/>
    <w:rsid w:val="000C2E65"/>
    <w:rsid w:val="000C3B60"/>
    <w:rsid w:val="000C45DE"/>
    <w:rsid w:val="000C550A"/>
    <w:rsid w:val="000C5969"/>
    <w:rsid w:val="000D092C"/>
    <w:rsid w:val="000D474C"/>
    <w:rsid w:val="000D5CC6"/>
    <w:rsid w:val="000D5D78"/>
    <w:rsid w:val="000D6C08"/>
    <w:rsid w:val="000D6CAE"/>
    <w:rsid w:val="000E09B1"/>
    <w:rsid w:val="000E2ED3"/>
    <w:rsid w:val="000E4150"/>
    <w:rsid w:val="000E53D5"/>
    <w:rsid w:val="000E647E"/>
    <w:rsid w:val="000E6AC3"/>
    <w:rsid w:val="000E776A"/>
    <w:rsid w:val="000F07D9"/>
    <w:rsid w:val="000F0C82"/>
    <w:rsid w:val="000F1B41"/>
    <w:rsid w:val="000F22BB"/>
    <w:rsid w:val="000F5529"/>
    <w:rsid w:val="000F5F3B"/>
    <w:rsid w:val="000F6ECD"/>
    <w:rsid w:val="000F7C7F"/>
    <w:rsid w:val="001014E8"/>
    <w:rsid w:val="001014F9"/>
    <w:rsid w:val="00101C39"/>
    <w:rsid w:val="00103BDE"/>
    <w:rsid w:val="0010637C"/>
    <w:rsid w:val="001065E0"/>
    <w:rsid w:val="00112964"/>
    <w:rsid w:val="00116BDC"/>
    <w:rsid w:val="00117408"/>
    <w:rsid w:val="00117E4E"/>
    <w:rsid w:val="00117FD4"/>
    <w:rsid w:val="00121191"/>
    <w:rsid w:val="001230E2"/>
    <w:rsid w:val="001234A6"/>
    <w:rsid w:val="00123EBC"/>
    <w:rsid w:val="00124DC6"/>
    <w:rsid w:val="001259AF"/>
    <w:rsid w:val="00127D92"/>
    <w:rsid w:val="001316B6"/>
    <w:rsid w:val="00131D4F"/>
    <w:rsid w:val="001328F0"/>
    <w:rsid w:val="00134125"/>
    <w:rsid w:val="00135519"/>
    <w:rsid w:val="00140A19"/>
    <w:rsid w:val="00140CDE"/>
    <w:rsid w:val="00143B86"/>
    <w:rsid w:val="00144CBD"/>
    <w:rsid w:val="001459DA"/>
    <w:rsid w:val="001468D1"/>
    <w:rsid w:val="00152A4F"/>
    <w:rsid w:val="00153F92"/>
    <w:rsid w:val="001560CD"/>
    <w:rsid w:val="00156437"/>
    <w:rsid w:val="00161181"/>
    <w:rsid w:val="0016379F"/>
    <w:rsid w:val="00164043"/>
    <w:rsid w:val="001646CA"/>
    <w:rsid w:val="00164ADF"/>
    <w:rsid w:val="00166ABE"/>
    <w:rsid w:val="00172473"/>
    <w:rsid w:val="0017362D"/>
    <w:rsid w:val="001771E4"/>
    <w:rsid w:val="0018075E"/>
    <w:rsid w:val="001810C1"/>
    <w:rsid w:val="0018221A"/>
    <w:rsid w:val="00184AFC"/>
    <w:rsid w:val="00184F52"/>
    <w:rsid w:val="00186233"/>
    <w:rsid w:val="00187241"/>
    <w:rsid w:val="001945B9"/>
    <w:rsid w:val="00195077"/>
    <w:rsid w:val="0019627C"/>
    <w:rsid w:val="00196CA5"/>
    <w:rsid w:val="001A08AA"/>
    <w:rsid w:val="001A462C"/>
    <w:rsid w:val="001A4A93"/>
    <w:rsid w:val="001A4F5F"/>
    <w:rsid w:val="001A5B34"/>
    <w:rsid w:val="001A784D"/>
    <w:rsid w:val="001B0514"/>
    <w:rsid w:val="001B0B40"/>
    <w:rsid w:val="001B12FF"/>
    <w:rsid w:val="001B1A80"/>
    <w:rsid w:val="001B1B32"/>
    <w:rsid w:val="001B1B46"/>
    <w:rsid w:val="001B21D2"/>
    <w:rsid w:val="001B2E0E"/>
    <w:rsid w:val="001B386B"/>
    <w:rsid w:val="001B693F"/>
    <w:rsid w:val="001B7F32"/>
    <w:rsid w:val="001C1D43"/>
    <w:rsid w:val="001C2778"/>
    <w:rsid w:val="001C5E60"/>
    <w:rsid w:val="001C6082"/>
    <w:rsid w:val="001C72A2"/>
    <w:rsid w:val="001C7AB2"/>
    <w:rsid w:val="001D02C7"/>
    <w:rsid w:val="001D1DEA"/>
    <w:rsid w:val="001D2EE8"/>
    <w:rsid w:val="001D7C79"/>
    <w:rsid w:val="001E1C81"/>
    <w:rsid w:val="001E271D"/>
    <w:rsid w:val="001E4475"/>
    <w:rsid w:val="001E5DC4"/>
    <w:rsid w:val="001E6D06"/>
    <w:rsid w:val="001F13F4"/>
    <w:rsid w:val="001F1933"/>
    <w:rsid w:val="001F2947"/>
    <w:rsid w:val="001F3DE9"/>
    <w:rsid w:val="001F6989"/>
    <w:rsid w:val="00200224"/>
    <w:rsid w:val="00201F12"/>
    <w:rsid w:val="00204286"/>
    <w:rsid w:val="0020770F"/>
    <w:rsid w:val="002101CF"/>
    <w:rsid w:val="00212720"/>
    <w:rsid w:val="002136D7"/>
    <w:rsid w:val="00213816"/>
    <w:rsid w:val="0021476E"/>
    <w:rsid w:val="002148A6"/>
    <w:rsid w:val="00217F07"/>
    <w:rsid w:val="002200E2"/>
    <w:rsid w:val="0022023B"/>
    <w:rsid w:val="0022551C"/>
    <w:rsid w:val="002269CE"/>
    <w:rsid w:val="00227646"/>
    <w:rsid w:val="0023013F"/>
    <w:rsid w:val="00230F85"/>
    <w:rsid w:val="00231326"/>
    <w:rsid w:val="002320BF"/>
    <w:rsid w:val="0023306F"/>
    <w:rsid w:val="00233BEA"/>
    <w:rsid w:val="00235F67"/>
    <w:rsid w:val="002366F6"/>
    <w:rsid w:val="002372FF"/>
    <w:rsid w:val="00237D68"/>
    <w:rsid w:val="00240466"/>
    <w:rsid w:val="00241045"/>
    <w:rsid w:val="00242279"/>
    <w:rsid w:val="002423F2"/>
    <w:rsid w:val="002478BD"/>
    <w:rsid w:val="0025016C"/>
    <w:rsid w:val="0025098D"/>
    <w:rsid w:val="00251790"/>
    <w:rsid w:val="00251827"/>
    <w:rsid w:val="00252F1A"/>
    <w:rsid w:val="00253A66"/>
    <w:rsid w:val="002549F9"/>
    <w:rsid w:val="00254A87"/>
    <w:rsid w:val="00254D53"/>
    <w:rsid w:val="002554F3"/>
    <w:rsid w:val="0025716E"/>
    <w:rsid w:val="00266CEB"/>
    <w:rsid w:val="002677B4"/>
    <w:rsid w:val="0027046F"/>
    <w:rsid w:val="0027156A"/>
    <w:rsid w:val="00271BE8"/>
    <w:rsid w:val="00276147"/>
    <w:rsid w:val="00276DA0"/>
    <w:rsid w:val="00276FA6"/>
    <w:rsid w:val="00277175"/>
    <w:rsid w:val="0028125A"/>
    <w:rsid w:val="00281442"/>
    <w:rsid w:val="00281870"/>
    <w:rsid w:val="00285C70"/>
    <w:rsid w:val="00292CD9"/>
    <w:rsid w:val="00292E49"/>
    <w:rsid w:val="002930F8"/>
    <w:rsid w:val="002939D3"/>
    <w:rsid w:val="0029526B"/>
    <w:rsid w:val="0029577A"/>
    <w:rsid w:val="002961C8"/>
    <w:rsid w:val="00296CE9"/>
    <w:rsid w:val="002A4223"/>
    <w:rsid w:val="002A6F84"/>
    <w:rsid w:val="002A7200"/>
    <w:rsid w:val="002A7D59"/>
    <w:rsid w:val="002A7F9B"/>
    <w:rsid w:val="002B267F"/>
    <w:rsid w:val="002B58BA"/>
    <w:rsid w:val="002C0C3E"/>
    <w:rsid w:val="002C170C"/>
    <w:rsid w:val="002C1B71"/>
    <w:rsid w:val="002C2047"/>
    <w:rsid w:val="002C2D47"/>
    <w:rsid w:val="002C42AD"/>
    <w:rsid w:val="002C4A61"/>
    <w:rsid w:val="002C6044"/>
    <w:rsid w:val="002C7DC9"/>
    <w:rsid w:val="002D14F5"/>
    <w:rsid w:val="002D2ED8"/>
    <w:rsid w:val="002D759F"/>
    <w:rsid w:val="002E03BB"/>
    <w:rsid w:val="002E282D"/>
    <w:rsid w:val="002F23E7"/>
    <w:rsid w:val="002F48AA"/>
    <w:rsid w:val="002F557E"/>
    <w:rsid w:val="002F648C"/>
    <w:rsid w:val="002F6E49"/>
    <w:rsid w:val="00301B96"/>
    <w:rsid w:val="00302D5E"/>
    <w:rsid w:val="003042D2"/>
    <w:rsid w:val="00304EE8"/>
    <w:rsid w:val="00305B4F"/>
    <w:rsid w:val="00306AE1"/>
    <w:rsid w:val="003075C9"/>
    <w:rsid w:val="00312A4C"/>
    <w:rsid w:val="00312AC7"/>
    <w:rsid w:val="00317622"/>
    <w:rsid w:val="003205C3"/>
    <w:rsid w:val="0032111C"/>
    <w:rsid w:val="00323057"/>
    <w:rsid w:val="00324074"/>
    <w:rsid w:val="00324142"/>
    <w:rsid w:val="0032449C"/>
    <w:rsid w:val="0032516C"/>
    <w:rsid w:val="00330158"/>
    <w:rsid w:val="003307E6"/>
    <w:rsid w:val="003313C1"/>
    <w:rsid w:val="00331517"/>
    <w:rsid w:val="0033173E"/>
    <w:rsid w:val="00332F16"/>
    <w:rsid w:val="00337701"/>
    <w:rsid w:val="0033776F"/>
    <w:rsid w:val="00341FC5"/>
    <w:rsid w:val="00346C70"/>
    <w:rsid w:val="00347F95"/>
    <w:rsid w:val="00350AB5"/>
    <w:rsid w:val="00351BB2"/>
    <w:rsid w:val="0035329E"/>
    <w:rsid w:val="00353533"/>
    <w:rsid w:val="00353770"/>
    <w:rsid w:val="003544ED"/>
    <w:rsid w:val="00355BE1"/>
    <w:rsid w:val="0035616D"/>
    <w:rsid w:val="0035690C"/>
    <w:rsid w:val="00356B10"/>
    <w:rsid w:val="00363551"/>
    <w:rsid w:val="00363DBD"/>
    <w:rsid w:val="003653EF"/>
    <w:rsid w:val="00365D2C"/>
    <w:rsid w:val="00366DF1"/>
    <w:rsid w:val="00367602"/>
    <w:rsid w:val="00370110"/>
    <w:rsid w:val="00371492"/>
    <w:rsid w:val="00371CE1"/>
    <w:rsid w:val="00373145"/>
    <w:rsid w:val="003735B4"/>
    <w:rsid w:val="003753D4"/>
    <w:rsid w:val="00375BBB"/>
    <w:rsid w:val="00377403"/>
    <w:rsid w:val="00377C63"/>
    <w:rsid w:val="003809FC"/>
    <w:rsid w:val="0038170E"/>
    <w:rsid w:val="00383CA6"/>
    <w:rsid w:val="00386322"/>
    <w:rsid w:val="00387023"/>
    <w:rsid w:val="00390B8D"/>
    <w:rsid w:val="00391C2B"/>
    <w:rsid w:val="00392286"/>
    <w:rsid w:val="0039299A"/>
    <w:rsid w:val="00393173"/>
    <w:rsid w:val="003976E9"/>
    <w:rsid w:val="003A08BE"/>
    <w:rsid w:val="003A229C"/>
    <w:rsid w:val="003A507B"/>
    <w:rsid w:val="003A5477"/>
    <w:rsid w:val="003A5FD5"/>
    <w:rsid w:val="003A613D"/>
    <w:rsid w:val="003A7797"/>
    <w:rsid w:val="003B0E54"/>
    <w:rsid w:val="003B45D8"/>
    <w:rsid w:val="003B54E8"/>
    <w:rsid w:val="003B596D"/>
    <w:rsid w:val="003B7669"/>
    <w:rsid w:val="003B7B8D"/>
    <w:rsid w:val="003B7D33"/>
    <w:rsid w:val="003C4DBB"/>
    <w:rsid w:val="003C5380"/>
    <w:rsid w:val="003C6D65"/>
    <w:rsid w:val="003C6FA9"/>
    <w:rsid w:val="003C7A6A"/>
    <w:rsid w:val="003D211B"/>
    <w:rsid w:val="003D22BB"/>
    <w:rsid w:val="003D312B"/>
    <w:rsid w:val="003D4845"/>
    <w:rsid w:val="003D5571"/>
    <w:rsid w:val="003D5B75"/>
    <w:rsid w:val="003D6D18"/>
    <w:rsid w:val="003D738F"/>
    <w:rsid w:val="003E1F4D"/>
    <w:rsid w:val="003E3BC1"/>
    <w:rsid w:val="003E3D64"/>
    <w:rsid w:val="003E458D"/>
    <w:rsid w:val="003E59C9"/>
    <w:rsid w:val="003E7C03"/>
    <w:rsid w:val="003F09C8"/>
    <w:rsid w:val="003F0C09"/>
    <w:rsid w:val="003F15B6"/>
    <w:rsid w:val="003F23E6"/>
    <w:rsid w:val="003F3F6A"/>
    <w:rsid w:val="003F5B35"/>
    <w:rsid w:val="003F5C27"/>
    <w:rsid w:val="003F6F01"/>
    <w:rsid w:val="003F748F"/>
    <w:rsid w:val="003F79F7"/>
    <w:rsid w:val="003F7BE3"/>
    <w:rsid w:val="004011CA"/>
    <w:rsid w:val="00402386"/>
    <w:rsid w:val="00402804"/>
    <w:rsid w:val="00402895"/>
    <w:rsid w:val="00402C57"/>
    <w:rsid w:val="004035CD"/>
    <w:rsid w:val="004114ED"/>
    <w:rsid w:val="00412051"/>
    <w:rsid w:val="00412C70"/>
    <w:rsid w:val="00414151"/>
    <w:rsid w:val="00416AB4"/>
    <w:rsid w:val="00417344"/>
    <w:rsid w:val="00417C1D"/>
    <w:rsid w:val="004212A6"/>
    <w:rsid w:val="00421804"/>
    <w:rsid w:val="004245DE"/>
    <w:rsid w:val="004248FD"/>
    <w:rsid w:val="00425BD1"/>
    <w:rsid w:val="00426524"/>
    <w:rsid w:val="00427A7B"/>
    <w:rsid w:val="00430F61"/>
    <w:rsid w:val="00432C3A"/>
    <w:rsid w:val="00433643"/>
    <w:rsid w:val="004337DF"/>
    <w:rsid w:val="004422FB"/>
    <w:rsid w:val="00446B89"/>
    <w:rsid w:val="0044737B"/>
    <w:rsid w:val="004515FF"/>
    <w:rsid w:val="004532C4"/>
    <w:rsid w:val="00453E87"/>
    <w:rsid w:val="00454594"/>
    <w:rsid w:val="00454722"/>
    <w:rsid w:val="004553FD"/>
    <w:rsid w:val="004566F6"/>
    <w:rsid w:val="00456DA4"/>
    <w:rsid w:val="00456F9F"/>
    <w:rsid w:val="00460057"/>
    <w:rsid w:val="00462A8C"/>
    <w:rsid w:val="00470905"/>
    <w:rsid w:val="0047396B"/>
    <w:rsid w:val="004742D9"/>
    <w:rsid w:val="004754ED"/>
    <w:rsid w:val="00475C09"/>
    <w:rsid w:val="004767B2"/>
    <w:rsid w:val="004837EC"/>
    <w:rsid w:val="00483B9E"/>
    <w:rsid w:val="004864D8"/>
    <w:rsid w:val="004865E6"/>
    <w:rsid w:val="00487C3B"/>
    <w:rsid w:val="004900A5"/>
    <w:rsid w:val="00490F42"/>
    <w:rsid w:val="00491760"/>
    <w:rsid w:val="00495FA4"/>
    <w:rsid w:val="004A41B1"/>
    <w:rsid w:val="004A6424"/>
    <w:rsid w:val="004A7377"/>
    <w:rsid w:val="004A7533"/>
    <w:rsid w:val="004A7C88"/>
    <w:rsid w:val="004B13BC"/>
    <w:rsid w:val="004B2A60"/>
    <w:rsid w:val="004B4C09"/>
    <w:rsid w:val="004B7839"/>
    <w:rsid w:val="004C0556"/>
    <w:rsid w:val="004C28FD"/>
    <w:rsid w:val="004C2D89"/>
    <w:rsid w:val="004C7DBF"/>
    <w:rsid w:val="004D08E9"/>
    <w:rsid w:val="004D2762"/>
    <w:rsid w:val="004D6144"/>
    <w:rsid w:val="004D77DB"/>
    <w:rsid w:val="004E1E50"/>
    <w:rsid w:val="004F0ADD"/>
    <w:rsid w:val="004F13FE"/>
    <w:rsid w:val="004F16E0"/>
    <w:rsid w:val="004F3A79"/>
    <w:rsid w:val="004F47B9"/>
    <w:rsid w:val="004F4BA6"/>
    <w:rsid w:val="004F74CA"/>
    <w:rsid w:val="00500DA3"/>
    <w:rsid w:val="00502AFA"/>
    <w:rsid w:val="00503742"/>
    <w:rsid w:val="00504854"/>
    <w:rsid w:val="00505451"/>
    <w:rsid w:val="00505F9D"/>
    <w:rsid w:val="00506223"/>
    <w:rsid w:val="00506A2B"/>
    <w:rsid w:val="00507A11"/>
    <w:rsid w:val="00507DD4"/>
    <w:rsid w:val="00510485"/>
    <w:rsid w:val="005109E4"/>
    <w:rsid w:val="005114AA"/>
    <w:rsid w:val="0051182D"/>
    <w:rsid w:val="005149D5"/>
    <w:rsid w:val="005161DD"/>
    <w:rsid w:val="00516D23"/>
    <w:rsid w:val="00517EF5"/>
    <w:rsid w:val="00520A9A"/>
    <w:rsid w:val="00521533"/>
    <w:rsid w:val="005244DB"/>
    <w:rsid w:val="00526B5E"/>
    <w:rsid w:val="005276DE"/>
    <w:rsid w:val="005328B3"/>
    <w:rsid w:val="0053608B"/>
    <w:rsid w:val="005378FA"/>
    <w:rsid w:val="00544E6B"/>
    <w:rsid w:val="00544F69"/>
    <w:rsid w:val="00545AC8"/>
    <w:rsid w:val="005509A8"/>
    <w:rsid w:val="00552042"/>
    <w:rsid w:val="00561CC5"/>
    <w:rsid w:val="00561E5A"/>
    <w:rsid w:val="00562112"/>
    <w:rsid w:val="00562DD6"/>
    <w:rsid w:val="00563B6F"/>
    <w:rsid w:val="00563D3F"/>
    <w:rsid w:val="00564184"/>
    <w:rsid w:val="00564B62"/>
    <w:rsid w:val="00565529"/>
    <w:rsid w:val="005672D0"/>
    <w:rsid w:val="00567E61"/>
    <w:rsid w:val="005730C8"/>
    <w:rsid w:val="00575390"/>
    <w:rsid w:val="005758BC"/>
    <w:rsid w:val="00575CD0"/>
    <w:rsid w:val="00575F90"/>
    <w:rsid w:val="0058029D"/>
    <w:rsid w:val="00580513"/>
    <w:rsid w:val="00581116"/>
    <w:rsid w:val="0058295D"/>
    <w:rsid w:val="005833D3"/>
    <w:rsid w:val="005942D1"/>
    <w:rsid w:val="00595669"/>
    <w:rsid w:val="0059646F"/>
    <w:rsid w:val="00597111"/>
    <w:rsid w:val="00597444"/>
    <w:rsid w:val="005A0D10"/>
    <w:rsid w:val="005A3C95"/>
    <w:rsid w:val="005A60F0"/>
    <w:rsid w:val="005A6665"/>
    <w:rsid w:val="005A7448"/>
    <w:rsid w:val="005A7772"/>
    <w:rsid w:val="005B0033"/>
    <w:rsid w:val="005B0729"/>
    <w:rsid w:val="005B0ED8"/>
    <w:rsid w:val="005B391D"/>
    <w:rsid w:val="005B4EC9"/>
    <w:rsid w:val="005C2B0E"/>
    <w:rsid w:val="005C3F61"/>
    <w:rsid w:val="005C5442"/>
    <w:rsid w:val="005C5E7E"/>
    <w:rsid w:val="005C64C5"/>
    <w:rsid w:val="005C783D"/>
    <w:rsid w:val="005D0238"/>
    <w:rsid w:val="005D190B"/>
    <w:rsid w:val="005D251D"/>
    <w:rsid w:val="005D5BA0"/>
    <w:rsid w:val="005E1D34"/>
    <w:rsid w:val="005E22B6"/>
    <w:rsid w:val="005E2DA8"/>
    <w:rsid w:val="005E460D"/>
    <w:rsid w:val="005E69D4"/>
    <w:rsid w:val="005F46ED"/>
    <w:rsid w:val="006020EE"/>
    <w:rsid w:val="006032A8"/>
    <w:rsid w:val="00607757"/>
    <w:rsid w:val="006109AA"/>
    <w:rsid w:val="00611BD4"/>
    <w:rsid w:val="00611E89"/>
    <w:rsid w:val="00614083"/>
    <w:rsid w:val="006141E4"/>
    <w:rsid w:val="00614468"/>
    <w:rsid w:val="00620C1A"/>
    <w:rsid w:val="00621B5F"/>
    <w:rsid w:val="0062278D"/>
    <w:rsid w:val="006229EB"/>
    <w:rsid w:val="00624629"/>
    <w:rsid w:val="0062484F"/>
    <w:rsid w:val="00624B7A"/>
    <w:rsid w:val="00626387"/>
    <w:rsid w:val="00626CD7"/>
    <w:rsid w:val="00627FDC"/>
    <w:rsid w:val="00635800"/>
    <w:rsid w:val="00635DD8"/>
    <w:rsid w:val="00637E5C"/>
    <w:rsid w:val="00641335"/>
    <w:rsid w:val="0064159C"/>
    <w:rsid w:val="006448AD"/>
    <w:rsid w:val="00645204"/>
    <w:rsid w:val="006458C0"/>
    <w:rsid w:val="00647BD7"/>
    <w:rsid w:val="0065029A"/>
    <w:rsid w:val="006516E4"/>
    <w:rsid w:val="006517C1"/>
    <w:rsid w:val="006523BE"/>
    <w:rsid w:val="00652968"/>
    <w:rsid w:val="006529D6"/>
    <w:rsid w:val="006549F6"/>
    <w:rsid w:val="0065751C"/>
    <w:rsid w:val="00666D4A"/>
    <w:rsid w:val="00667A38"/>
    <w:rsid w:val="00667F2D"/>
    <w:rsid w:val="00672113"/>
    <w:rsid w:val="00672A68"/>
    <w:rsid w:val="00673AD3"/>
    <w:rsid w:val="0067433A"/>
    <w:rsid w:val="006821DD"/>
    <w:rsid w:val="006828F6"/>
    <w:rsid w:val="006836F9"/>
    <w:rsid w:val="006842FB"/>
    <w:rsid w:val="006846E0"/>
    <w:rsid w:val="00684D41"/>
    <w:rsid w:val="00686BF3"/>
    <w:rsid w:val="00686E2C"/>
    <w:rsid w:val="0069080A"/>
    <w:rsid w:val="0069208E"/>
    <w:rsid w:val="00692522"/>
    <w:rsid w:val="00692AF5"/>
    <w:rsid w:val="00694FC3"/>
    <w:rsid w:val="00697F04"/>
    <w:rsid w:val="006A0480"/>
    <w:rsid w:val="006A2E85"/>
    <w:rsid w:val="006A3A62"/>
    <w:rsid w:val="006A6B6C"/>
    <w:rsid w:val="006A6D8F"/>
    <w:rsid w:val="006A7886"/>
    <w:rsid w:val="006A7C97"/>
    <w:rsid w:val="006B0C9E"/>
    <w:rsid w:val="006B1567"/>
    <w:rsid w:val="006B1CD9"/>
    <w:rsid w:val="006B2BFA"/>
    <w:rsid w:val="006B2C85"/>
    <w:rsid w:val="006B35FF"/>
    <w:rsid w:val="006B38C2"/>
    <w:rsid w:val="006B44E4"/>
    <w:rsid w:val="006B637A"/>
    <w:rsid w:val="006B66B1"/>
    <w:rsid w:val="006B7EA0"/>
    <w:rsid w:val="006C03E9"/>
    <w:rsid w:val="006C2C2D"/>
    <w:rsid w:val="006C40D1"/>
    <w:rsid w:val="006C44CF"/>
    <w:rsid w:val="006C6729"/>
    <w:rsid w:val="006D0180"/>
    <w:rsid w:val="006D1092"/>
    <w:rsid w:val="006D16CD"/>
    <w:rsid w:val="006D2F27"/>
    <w:rsid w:val="006D448D"/>
    <w:rsid w:val="006E210C"/>
    <w:rsid w:val="006E27BC"/>
    <w:rsid w:val="006E40F5"/>
    <w:rsid w:val="006E7D24"/>
    <w:rsid w:val="006F101E"/>
    <w:rsid w:val="006F4ADE"/>
    <w:rsid w:val="006F5A56"/>
    <w:rsid w:val="006F7650"/>
    <w:rsid w:val="006F7C2A"/>
    <w:rsid w:val="006F7E0E"/>
    <w:rsid w:val="007014BA"/>
    <w:rsid w:val="00704754"/>
    <w:rsid w:val="00705F82"/>
    <w:rsid w:val="007062FE"/>
    <w:rsid w:val="007064AE"/>
    <w:rsid w:val="007075FA"/>
    <w:rsid w:val="00711A8C"/>
    <w:rsid w:val="00711D1F"/>
    <w:rsid w:val="00713CC1"/>
    <w:rsid w:val="007140E1"/>
    <w:rsid w:val="007216D1"/>
    <w:rsid w:val="00722866"/>
    <w:rsid w:val="00723B62"/>
    <w:rsid w:val="00723E23"/>
    <w:rsid w:val="007251AC"/>
    <w:rsid w:val="007271CB"/>
    <w:rsid w:val="007279D1"/>
    <w:rsid w:val="00727EAF"/>
    <w:rsid w:val="00733F70"/>
    <w:rsid w:val="00734E38"/>
    <w:rsid w:val="00734FA0"/>
    <w:rsid w:val="00736315"/>
    <w:rsid w:val="0073722B"/>
    <w:rsid w:val="00740959"/>
    <w:rsid w:val="00740DFF"/>
    <w:rsid w:val="00742DA7"/>
    <w:rsid w:val="00743900"/>
    <w:rsid w:val="00747D82"/>
    <w:rsid w:val="00750545"/>
    <w:rsid w:val="007521F7"/>
    <w:rsid w:val="00752509"/>
    <w:rsid w:val="00752653"/>
    <w:rsid w:val="00755632"/>
    <w:rsid w:val="007563A7"/>
    <w:rsid w:val="0076099D"/>
    <w:rsid w:val="00760CE5"/>
    <w:rsid w:val="007621DC"/>
    <w:rsid w:val="00762DAB"/>
    <w:rsid w:val="00764813"/>
    <w:rsid w:val="00765C3D"/>
    <w:rsid w:val="00765F58"/>
    <w:rsid w:val="0076682C"/>
    <w:rsid w:val="00767113"/>
    <w:rsid w:val="00772340"/>
    <w:rsid w:val="00772897"/>
    <w:rsid w:val="00775807"/>
    <w:rsid w:val="0078095F"/>
    <w:rsid w:val="00780E85"/>
    <w:rsid w:val="0078101B"/>
    <w:rsid w:val="00786E0C"/>
    <w:rsid w:val="007923E2"/>
    <w:rsid w:val="00793805"/>
    <w:rsid w:val="00793955"/>
    <w:rsid w:val="00796782"/>
    <w:rsid w:val="00797929"/>
    <w:rsid w:val="00797F38"/>
    <w:rsid w:val="007A00B4"/>
    <w:rsid w:val="007A3C18"/>
    <w:rsid w:val="007A4673"/>
    <w:rsid w:val="007A59EF"/>
    <w:rsid w:val="007A5F62"/>
    <w:rsid w:val="007A645C"/>
    <w:rsid w:val="007B0B0B"/>
    <w:rsid w:val="007B25A2"/>
    <w:rsid w:val="007B6826"/>
    <w:rsid w:val="007B71A1"/>
    <w:rsid w:val="007B71EA"/>
    <w:rsid w:val="007C26EE"/>
    <w:rsid w:val="007C3AA8"/>
    <w:rsid w:val="007C5429"/>
    <w:rsid w:val="007C71F1"/>
    <w:rsid w:val="007D1162"/>
    <w:rsid w:val="007D2E0F"/>
    <w:rsid w:val="007D3383"/>
    <w:rsid w:val="007D44B7"/>
    <w:rsid w:val="007D52C8"/>
    <w:rsid w:val="007D5DB5"/>
    <w:rsid w:val="007D7E7E"/>
    <w:rsid w:val="007E1AF3"/>
    <w:rsid w:val="007E1FEC"/>
    <w:rsid w:val="007E29E6"/>
    <w:rsid w:val="007E38D7"/>
    <w:rsid w:val="007E726C"/>
    <w:rsid w:val="007F0B2A"/>
    <w:rsid w:val="007F3868"/>
    <w:rsid w:val="007F3CF2"/>
    <w:rsid w:val="007F50A2"/>
    <w:rsid w:val="007F55C5"/>
    <w:rsid w:val="007F6391"/>
    <w:rsid w:val="007F7397"/>
    <w:rsid w:val="008013C2"/>
    <w:rsid w:val="008025B0"/>
    <w:rsid w:val="008025EE"/>
    <w:rsid w:val="00803B62"/>
    <w:rsid w:val="00811AD2"/>
    <w:rsid w:val="008128A3"/>
    <w:rsid w:val="00814B82"/>
    <w:rsid w:val="008162AE"/>
    <w:rsid w:val="008162CF"/>
    <w:rsid w:val="00817441"/>
    <w:rsid w:val="00817464"/>
    <w:rsid w:val="00820977"/>
    <w:rsid w:val="00821764"/>
    <w:rsid w:val="0082392C"/>
    <w:rsid w:val="00825925"/>
    <w:rsid w:val="00825A73"/>
    <w:rsid w:val="008273D2"/>
    <w:rsid w:val="00827CC2"/>
    <w:rsid w:val="008339D8"/>
    <w:rsid w:val="008351AC"/>
    <w:rsid w:val="008368C1"/>
    <w:rsid w:val="0083701B"/>
    <w:rsid w:val="00842543"/>
    <w:rsid w:val="00842E43"/>
    <w:rsid w:val="00843B75"/>
    <w:rsid w:val="00845D8C"/>
    <w:rsid w:val="00847427"/>
    <w:rsid w:val="00850318"/>
    <w:rsid w:val="008511B6"/>
    <w:rsid w:val="008533AE"/>
    <w:rsid w:val="0085343F"/>
    <w:rsid w:val="00857831"/>
    <w:rsid w:val="00862B36"/>
    <w:rsid w:val="0086417A"/>
    <w:rsid w:val="00864F85"/>
    <w:rsid w:val="00870E1B"/>
    <w:rsid w:val="008712F3"/>
    <w:rsid w:val="0087280C"/>
    <w:rsid w:val="0087329E"/>
    <w:rsid w:val="00875357"/>
    <w:rsid w:val="00876517"/>
    <w:rsid w:val="00876C14"/>
    <w:rsid w:val="00876E96"/>
    <w:rsid w:val="008813DC"/>
    <w:rsid w:val="00882250"/>
    <w:rsid w:val="00885116"/>
    <w:rsid w:val="00887413"/>
    <w:rsid w:val="00890BC4"/>
    <w:rsid w:val="00891DD5"/>
    <w:rsid w:val="00894B9D"/>
    <w:rsid w:val="00896279"/>
    <w:rsid w:val="008A0412"/>
    <w:rsid w:val="008B285F"/>
    <w:rsid w:val="008B3228"/>
    <w:rsid w:val="008B427B"/>
    <w:rsid w:val="008C16E5"/>
    <w:rsid w:val="008C1A33"/>
    <w:rsid w:val="008C4014"/>
    <w:rsid w:val="008C6829"/>
    <w:rsid w:val="008D0274"/>
    <w:rsid w:val="008D04E5"/>
    <w:rsid w:val="008D06C7"/>
    <w:rsid w:val="008D2EC3"/>
    <w:rsid w:val="008D35E7"/>
    <w:rsid w:val="008D404C"/>
    <w:rsid w:val="008D64E5"/>
    <w:rsid w:val="008D68F8"/>
    <w:rsid w:val="008D6DCF"/>
    <w:rsid w:val="008D722F"/>
    <w:rsid w:val="008D7760"/>
    <w:rsid w:val="008D785F"/>
    <w:rsid w:val="008D7EB2"/>
    <w:rsid w:val="008E1334"/>
    <w:rsid w:val="008E15AD"/>
    <w:rsid w:val="008E3488"/>
    <w:rsid w:val="008E34DC"/>
    <w:rsid w:val="008E46BA"/>
    <w:rsid w:val="008E49D7"/>
    <w:rsid w:val="008E6150"/>
    <w:rsid w:val="008F13C2"/>
    <w:rsid w:val="008F39A3"/>
    <w:rsid w:val="008F3DCE"/>
    <w:rsid w:val="008F491F"/>
    <w:rsid w:val="008F51E2"/>
    <w:rsid w:val="008F5ADB"/>
    <w:rsid w:val="008F6721"/>
    <w:rsid w:val="008F6C50"/>
    <w:rsid w:val="008F7589"/>
    <w:rsid w:val="00901F8F"/>
    <w:rsid w:val="00905677"/>
    <w:rsid w:val="0091089D"/>
    <w:rsid w:val="00910DED"/>
    <w:rsid w:val="009111F8"/>
    <w:rsid w:val="0091229D"/>
    <w:rsid w:val="00916D22"/>
    <w:rsid w:val="00917F14"/>
    <w:rsid w:val="00925B9A"/>
    <w:rsid w:val="009266C9"/>
    <w:rsid w:val="0092699B"/>
    <w:rsid w:val="00930774"/>
    <w:rsid w:val="0093112C"/>
    <w:rsid w:val="0093362C"/>
    <w:rsid w:val="00935BD3"/>
    <w:rsid w:val="009360C4"/>
    <w:rsid w:val="009365E6"/>
    <w:rsid w:val="00936DAF"/>
    <w:rsid w:val="0093754E"/>
    <w:rsid w:val="009425F2"/>
    <w:rsid w:val="00942FA7"/>
    <w:rsid w:val="00943342"/>
    <w:rsid w:val="00944863"/>
    <w:rsid w:val="00944C2D"/>
    <w:rsid w:val="00946943"/>
    <w:rsid w:val="00946DCD"/>
    <w:rsid w:val="00950A2A"/>
    <w:rsid w:val="00950CB2"/>
    <w:rsid w:val="00951809"/>
    <w:rsid w:val="0095306B"/>
    <w:rsid w:val="0095397C"/>
    <w:rsid w:val="00954C68"/>
    <w:rsid w:val="00956AFE"/>
    <w:rsid w:val="00963CA2"/>
    <w:rsid w:val="0096666E"/>
    <w:rsid w:val="00966FD9"/>
    <w:rsid w:val="0097045F"/>
    <w:rsid w:val="00971528"/>
    <w:rsid w:val="0097199F"/>
    <w:rsid w:val="00971A37"/>
    <w:rsid w:val="00972369"/>
    <w:rsid w:val="00972390"/>
    <w:rsid w:val="00972EAF"/>
    <w:rsid w:val="00974676"/>
    <w:rsid w:val="00977E98"/>
    <w:rsid w:val="00980AE5"/>
    <w:rsid w:val="0098245F"/>
    <w:rsid w:val="0098408E"/>
    <w:rsid w:val="0098570C"/>
    <w:rsid w:val="00985C45"/>
    <w:rsid w:val="00986347"/>
    <w:rsid w:val="00992C73"/>
    <w:rsid w:val="009939A7"/>
    <w:rsid w:val="00993A4F"/>
    <w:rsid w:val="00993E1C"/>
    <w:rsid w:val="00994495"/>
    <w:rsid w:val="009A0CA8"/>
    <w:rsid w:val="009A47E9"/>
    <w:rsid w:val="009A5072"/>
    <w:rsid w:val="009A674A"/>
    <w:rsid w:val="009B22A5"/>
    <w:rsid w:val="009B24D3"/>
    <w:rsid w:val="009B3E38"/>
    <w:rsid w:val="009B5617"/>
    <w:rsid w:val="009B7211"/>
    <w:rsid w:val="009B75FE"/>
    <w:rsid w:val="009C1FF0"/>
    <w:rsid w:val="009C2527"/>
    <w:rsid w:val="009C4177"/>
    <w:rsid w:val="009C491E"/>
    <w:rsid w:val="009C6768"/>
    <w:rsid w:val="009C6CBC"/>
    <w:rsid w:val="009C724D"/>
    <w:rsid w:val="009C764A"/>
    <w:rsid w:val="009D0654"/>
    <w:rsid w:val="009D55E8"/>
    <w:rsid w:val="009D643F"/>
    <w:rsid w:val="009D65C4"/>
    <w:rsid w:val="009D7E25"/>
    <w:rsid w:val="009E196F"/>
    <w:rsid w:val="009E46BA"/>
    <w:rsid w:val="009E57F2"/>
    <w:rsid w:val="009E5DFF"/>
    <w:rsid w:val="009E5E89"/>
    <w:rsid w:val="009E7881"/>
    <w:rsid w:val="009F3A87"/>
    <w:rsid w:val="009F46D0"/>
    <w:rsid w:val="009F473E"/>
    <w:rsid w:val="009F6489"/>
    <w:rsid w:val="009F6A58"/>
    <w:rsid w:val="009F7759"/>
    <w:rsid w:val="009F7FD4"/>
    <w:rsid w:val="00A00613"/>
    <w:rsid w:val="00A01F4A"/>
    <w:rsid w:val="00A02186"/>
    <w:rsid w:val="00A029AD"/>
    <w:rsid w:val="00A02F1D"/>
    <w:rsid w:val="00A03AB4"/>
    <w:rsid w:val="00A05606"/>
    <w:rsid w:val="00A0596D"/>
    <w:rsid w:val="00A07E1F"/>
    <w:rsid w:val="00A101C9"/>
    <w:rsid w:val="00A11585"/>
    <w:rsid w:val="00A11B32"/>
    <w:rsid w:val="00A11E3A"/>
    <w:rsid w:val="00A11EF6"/>
    <w:rsid w:val="00A1424F"/>
    <w:rsid w:val="00A1435C"/>
    <w:rsid w:val="00A153A6"/>
    <w:rsid w:val="00A16972"/>
    <w:rsid w:val="00A17B99"/>
    <w:rsid w:val="00A23389"/>
    <w:rsid w:val="00A2398A"/>
    <w:rsid w:val="00A23DE0"/>
    <w:rsid w:val="00A25E85"/>
    <w:rsid w:val="00A33C3C"/>
    <w:rsid w:val="00A34EBE"/>
    <w:rsid w:val="00A35D11"/>
    <w:rsid w:val="00A42200"/>
    <w:rsid w:val="00A426C8"/>
    <w:rsid w:val="00A44100"/>
    <w:rsid w:val="00A44F38"/>
    <w:rsid w:val="00A4661C"/>
    <w:rsid w:val="00A46AD4"/>
    <w:rsid w:val="00A50B58"/>
    <w:rsid w:val="00A50F97"/>
    <w:rsid w:val="00A51D60"/>
    <w:rsid w:val="00A549A2"/>
    <w:rsid w:val="00A54A10"/>
    <w:rsid w:val="00A55153"/>
    <w:rsid w:val="00A553A4"/>
    <w:rsid w:val="00A60787"/>
    <w:rsid w:val="00A61A20"/>
    <w:rsid w:val="00A62693"/>
    <w:rsid w:val="00A63CBC"/>
    <w:rsid w:val="00A64611"/>
    <w:rsid w:val="00A659E3"/>
    <w:rsid w:val="00A80B13"/>
    <w:rsid w:val="00A80BD7"/>
    <w:rsid w:val="00A82179"/>
    <w:rsid w:val="00A828AF"/>
    <w:rsid w:val="00A853F4"/>
    <w:rsid w:val="00A857F3"/>
    <w:rsid w:val="00A86176"/>
    <w:rsid w:val="00A87029"/>
    <w:rsid w:val="00A87378"/>
    <w:rsid w:val="00A87F1F"/>
    <w:rsid w:val="00A923FD"/>
    <w:rsid w:val="00A92434"/>
    <w:rsid w:val="00A95670"/>
    <w:rsid w:val="00A95C47"/>
    <w:rsid w:val="00A95ED0"/>
    <w:rsid w:val="00AA04AB"/>
    <w:rsid w:val="00AA19BE"/>
    <w:rsid w:val="00AA2A48"/>
    <w:rsid w:val="00AA57A1"/>
    <w:rsid w:val="00AA580D"/>
    <w:rsid w:val="00AA7973"/>
    <w:rsid w:val="00AA79F0"/>
    <w:rsid w:val="00AB0C0A"/>
    <w:rsid w:val="00AB2BF6"/>
    <w:rsid w:val="00AB3578"/>
    <w:rsid w:val="00AB3DD6"/>
    <w:rsid w:val="00AB3FC0"/>
    <w:rsid w:val="00AB5EF8"/>
    <w:rsid w:val="00AB61F7"/>
    <w:rsid w:val="00AB651B"/>
    <w:rsid w:val="00AC01EF"/>
    <w:rsid w:val="00AC28A6"/>
    <w:rsid w:val="00AC3054"/>
    <w:rsid w:val="00AC3363"/>
    <w:rsid w:val="00AC5700"/>
    <w:rsid w:val="00AC59A9"/>
    <w:rsid w:val="00AC7A6F"/>
    <w:rsid w:val="00AD03EB"/>
    <w:rsid w:val="00AD0F52"/>
    <w:rsid w:val="00AD22E1"/>
    <w:rsid w:val="00AD242B"/>
    <w:rsid w:val="00AD34A3"/>
    <w:rsid w:val="00AD4115"/>
    <w:rsid w:val="00AD5192"/>
    <w:rsid w:val="00AD7676"/>
    <w:rsid w:val="00AD7818"/>
    <w:rsid w:val="00AE2DA7"/>
    <w:rsid w:val="00AE36E2"/>
    <w:rsid w:val="00AE6530"/>
    <w:rsid w:val="00AE6EF8"/>
    <w:rsid w:val="00AE7291"/>
    <w:rsid w:val="00AF0863"/>
    <w:rsid w:val="00B006EA"/>
    <w:rsid w:val="00B00D0D"/>
    <w:rsid w:val="00B018DB"/>
    <w:rsid w:val="00B02047"/>
    <w:rsid w:val="00B02A85"/>
    <w:rsid w:val="00B06730"/>
    <w:rsid w:val="00B103CD"/>
    <w:rsid w:val="00B10DEB"/>
    <w:rsid w:val="00B14598"/>
    <w:rsid w:val="00B14B34"/>
    <w:rsid w:val="00B21379"/>
    <w:rsid w:val="00B2344C"/>
    <w:rsid w:val="00B23970"/>
    <w:rsid w:val="00B2412D"/>
    <w:rsid w:val="00B25CD5"/>
    <w:rsid w:val="00B26573"/>
    <w:rsid w:val="00B27D48"/>
    <w:rsid w:val="00B3072B"/>
    <w:rsid w:val="00B30BD5"/>
    <w:rsid w:val="00B3371E"/>
    <w:rsid w:val="00B3485A"/>
    <w:rsid w:val="00B37AFB"/>
    <w:rsid w:val="00B45217"/>
    <w:rsid w:val="00B47D99"/>
    <w:rsid w:val="00B50AF5"/>
    <w:rsid w:val="00B54007"/>
    <w:rsid w:val="00B55159"/>
    <w:rsid w:val="00B5543B"/>
    <w:rsid w:val="00B556D7"/>
    <w:rsid w:val="00B55E37"/>
    <w:rsid w:val="00B5712D"/>
    <w:rsid w:val="00B57F3C"/>
    <w:rsid w:val="00B6027B"/>
    <w:rsid w:val="00B607ED"/>
    <w:rsid w:val="00B615F4"/>
    <w:rsid w:val="00B62112"/>
    <w:rsid w:val="00B6339E"/>
    <w:rsid w:val="00B6361E"/>
    <w:rsid w:val="00B63E6E"/>
    <w:rsid w:val="00B66289"/>
    <w:rsid w:val="00B66930"/>
    <w:rsid w:val="00B720F9"/>
    <w:rsid w:val="00B75B86"/>
    <w:rsid w:val="00B76DDA"/>
    <w:rsid w:val="00B77CE1"/>
    <w:rsid w:val="00B80821"/>
    <w:rsid w:val="00B819A6"/>
    <w:rsid w:val="00B8246E"/>
    <w:rsid w:val="00B8419E"/>
    <w:rsid w:val="00B84D1A"/>
    <w:rsid w:val="00B86C34"/>
    <w:rsid w:val="00B87A50"/>
    <w:rsid w:val="00B90359"/>
    <w:rsid w:val="00B90441"/>
    <w:rsid w:val="00B90AD3"/>
    <w:rsid w:val="00B90F44"/>
    <w:rsid w:val="00B92AFA"/>
    <w:rsid w:val="00B935B2"/>
    <w:rsid w:val="00B9477A"/>
    <w:rsid w:val="00B96244"/>
    <w:rsid w:val="00BA131C"/>
    <w:rsid w:val="00BA1683"/>
    <w:rsid w:val="00BA1994"/>
    <w:rsid w:val="00BB061C"/>
    <w:rsid w:val="00BB2D32"/>
    <w:rsid w:val="00BB616F"/>
    <w:rsid w:val="00BB641F"/>
    <w:rsid w:val="00BB7520"/>
    <w:rsid w:val="00BC007F"/>
    <w:rsid w:val="00BC15E5"/>
    <w:rsid w:val="00BC630F"/>
    <w:rsid w:val="00BD2ABF"/>
    <w:rsid w:val="00BD4250"/>
    <w:rsid w:val="00BD461C"/>
    <w:rsid w:val="00BD53A8"/>
    <w:rsid w:val="00BD5F2F"/>
    <w:rsid w:val="00BE21F2"/>
    <w:rsid w:val="00BE3A75"/>
    <w:rsid w:val="00BE3C19"/>
    <w:rsid w:val="00BE52F8"/>
    <w:rsid w:val="00BE5967"/>
    <w:rsid w:val="00BE7EEB"/>
    <w:rsid w:val="00BF0708"/>
    <w:rsid w:val="00BF122C"/>
    <w:rsid w:val="00BF329B"/>
    <w:rsid w:val="00BF417F"/>
    <w:rsid w:val="00BF6A2D"/>
    <w:rsid w:val="00BF6D68"/>
    <w:rsid w:val="00BF6EE0"/>
    <w:rsid w:val="00BF7DBC"/>
    <w:rsid w:val="00C01EF4"/>
    <w:rsid w:val="00C02773"/>
    <w:rsid w:val="00C037DA"/>
    <w:rsid w:val="00C07AA1"/>
    <w:rsid w:val="00C113AD"/>
    <w:rsid w:val="00C117FB"/>
    <w:rsid w:val="00C124FA"/>
    <w:rsid w:val="00C144C6"/>
    <w:rsid w:val="00C15DE5"/>
    <w:rsid w:val="00C200BA"/>
    <w:rsid w:val="00C209D3"/>
    <w:rsid w:val="00C30F55"/>
    <w:rsid w:val="00C33501"/>
    <w:rsid w:val="00C34705"/>
    <w:rsid w:val="00C357FB"/>
    <w:rsid w:val="00C420FE"/>
    <w:rsid w:val="00C4308B"/>
    <w:rsid w:val="00C4324F"/>
    <w:rsid w:val="00C50001"/>
    <w:rsid w:val="00C50EFA"/>
    <w:rsid w:val="00C57083"/>
    <w:rsid w:val="00C57CA6"/>
    <w:rsid w:val="00C656B1"/>
    <w:rsid w:val="00C711AA"/>
    <w:rsid w:val="00C732BF"/>
    <w:rsid w:val="00C73550"/>
    <w:rsid w:val="00C73620"/>
    <w:rsid w:val="00C73E7B"/>
    <w:rsid w:val="00C77A88"/>
    <w:rsid w:val="00C80F71"/>
    <w:rsid w:val="00C824AF"/>
    <w:rsid w:val="00C82F2E"/>
    <w:rsid w:val="00C84E19"/>
    <w:rsid w:val="00C85308"/>
    <w:rsid w:val="00C85669"/>
    <w:rsid w:val="00C86DAD"/>
    <w:rsid w:val="00C910C8"/>
    <w:rsid w:val="00C9366D"/>
    <w:rsid w:val="00C94F78"/>
    <w:rsid w:val="00C97AF7"/>
    <w:rsid w:val="00CA0879"/>
    <w:rsid w:val="00CA1FD7"/>
    <w:rsid w:val="00CA24FF"/>
    <w:rsid w:val="00CA3531"/>
    <w:rsid w:val="00CA657D"/>
    <w:rsid w:val="00CA7C0B"/>
    <w:rsid w:val="00CB0A79"/>
    <w:rsid w:val="00CB2494"/>
    <w:rsid w:val="00CB28E2"/>
    <w:rsid w:val="00CB48C5"/>
    <w:rsid w:val="00CB610D"/>
    <w:rsid w:val="00CB626B"/>
    <w:rsid w:val="00CB7575"/>
    <w:rsid w:val="00CB7F77"/>
    <w:rsid w:val="00CC0A41"/>
    <w:rsid w:val="00CC1F5F"/>
    <w:rsid w:val="00CC3064"/>
    <w:rsid w:val="00CC3911"/>
    <w:rsid w:val="00CC4EFE"/>
    <w:rsid w:val="00CD085D"/>
    <w:rsid w:val="00CD0CE7"/>
    <w:rsid w:val="00CD2D5D"/>
    <w:rsid w:val="00CD3AE1"/>
    <w:rsid w:val="00CD7BF9"/>
    <w:rsid w:val="00CE61B6"/>
    <w:rsid w:val="00CE634B"/>
    <w:rsid w:val="00CF0102"/>
    <w:rsid w:val="00CF087F"/>
    <w:rsid w:val="00CF1955"/>
    <w:rsid w:val="00CF1F2D"/>
    <w:rsid w:val="00CF20ED"/>
    <w:rsid w:val="00CF4109"/>
    <w:rsid w:val="00CF547F"/>
    <w:rsid w:val="00CF6D5F"/>
    <w:rsid w:val="00D026C8"/>
    <w:rsid w:val="00D02E58"/>
    <w:rsid w:val="00D037A5"/>
    <w:rsid w:val="00D0448D"/>
    <w:rsid w:val="00D11F8A"/>
    <w:rsid w:val="00D12A01"/>
    <w:rsid w:val="00D135A7"/>
    <w:rsid w:val="00D13A15"/>
    <w:rsid w:val="00D1736F"/>
    <w:rsid w:val="00D205CE"/>
    <w:rsid w:val="00D2206C"/>
    <w:rsid w:val="00D2310F"/>
    <w:rsid w:val="00D234C4"/>
    <w:rsid w:val="00D2383B"/>
    <w:rsid w:val="00D23B5C"/>
    <w:rsid w:val="00D25794"/>
    <w:rsid w:val="00D261F8"/>
    <w:rsid w:val="00D2714E"/>
    <w:rsid w:val="00D32116"/>
    <w:rsid w:val="00D32C9C"/>
    <w:rsid w:val="00D32D96"/>
    <w:rsid w:val="00D33F63"/>
    <w:rsid w:val="00D34E39"/>
    <w:rsid w:val="00D35227"/>
    <w:rsid w:val="00D37BC7"/>
    <w:rsid w:val="00D43F21"/>
    <w:rsid w:val="00D44EE1"/>
    <w:rsid w:val="00D454F9"/>
    <w:rsid w:val="00D463EC"/>
    <w:rsid w:val="00D51539"/>
    <w:rsid w:val="00D53417"/>
    <w:rsid w:val="00D55C63"/>
    <w:rsid w:val="00D61148"/>
    <w:rsid w:val="00D614BB"/>
    <w:rsid w:val="00D61DB9"/>
    <w:rsid w:val="00D620F6"/>
    <w:rsid w:val="00D62D93"/>
    <w:rsid w:val="00D638D1"/>
    <w:rsid w:val="00D662F2"/>
    <w:rsid w:val="00D66794"/>
    <w:rsid w:val="00D668F2"/>
    <w:rsid w:val="00D66BD1"/>
    <w:rsid w:val="00D6799F"/>
    <w:rsid w:val="00D70613"/>
    <w:rsid w:val="00D7103E"/>
    <w:rsid w:val="00D75DE9"/>
    <w:rsid w:val="00D81CB3"/>
    <w:rsid w:val="00D8217F"/>
    <w:rsid w:val="00D82BE6"/>
    <w:rsid w:val="00D83BC5"/>
    <w:rsid w:val="00D85A54"/>
    <w:rsid w:val="00D86B72"/>
    <w:rsid w:val="00D87836"/>
    <w:rsid w:val="00D87EB0"/>
    <w:rsid w:val="00D9052D"/>
    <w:rsid w:val="00D93A5F"/>
    <w:rsid w:val="00D94A68"/>
    <w:rsid w:val="00D968B8"/>
    <w:rsid w:val="00DA0F64"/>
    <w:rsid w:val="00DA18A1"/>
    <w:rsid w:val="00DA2296"/>
    <w:rsid w:val="00DA2E07"/>
    <w:rsid w:val="00DA5F75"/>
    <w:rsid w:val="00DA745A"/>
    <w:rsid w:val="00DA7E35"/>
    <w:rsid w:val="00DA7F3C"/>
    <w:rsid w:val="00DB2DB6"/>
    <w:rsid w:val="00DB306B"/>
    <w:rsid w:val="00DB4481"/>
    <w:rsid w:val="00DB4C55"/>
    <w:rsid w:val="00DB6E63"/>
    <w:rsid w:val="00DB7576"/>
    <w:rsid w:val="00DC02AC"/>
    <w:rsid w:val="00DC1353"/>
    <w:rsid w:val="00DC51A4"/>
    <w:rsid w:val="00DD0537"/>
    <w:rsid w:val="00DD1472"/>
    <w:rsid w:val="00DD1D8A"/>
    <w:rsid w:val="00DD401A"/>
    <w:rsid w:val="00DD6A92"/>
    <w:rsid w:val="00DD77B1"/>
    <w:rsid w:val="00DD7E6C"/>
    <w:rsid w:val="00DD7E7B"/>
    <w:rsid w:val="00DE00D6"/>
    <w:rsid w:val="00DE140D"/>
    <w:rsid w:val="00DE7C24"/>
    <w:rsid w:val="00DF1AF6"/>
    <w:rsid w:val="00DF204E"/>
    <w:rsid w:val="00DF5321"/>
    <w:rsid w:val="00DF603B"/>
    <w:rsid w:val="00DF6A2A"/>
    <w:rsid w:val="00DF70F8"/>
    <w:rsid w:val="00E00A08"/>
    <w:rsid w:val="00E00B3B"/>
    <w:rsid w:val="00E01201"/>
    <w:rsid w:val="00E016A4"/>
    <w:rsid w:val="00E01CCB"/>
    <w:rsid w:val="00E03040"/>
    <w:rsid w:val="00E03A9F"/>
    <w:rsid w:val="00E03F3F"/>
    <w:rsid w:val="00E075F8"/>
    <w:rsid w:val="00E12CFC"/>
    <w:rsid w:val="00E130E6"/>
    <w:rsid w:val="00E15567"/>
    <w:rsid w:val="00E202F0"/>
    <w:rsid w:val="00E211E2"/>
    <w:rsid w:val="00E240E3"/>
    <w:rsid w:val="00E25AFA"/>
    <w:rsid w:val="00E26CA8"/>
    <w:rsid w:val="00E26F57"/>
    <w:rsid w:val="00E32DE9"/>
    <w:rsid w:val="00E354FC"/>
    <w:rsid w:val="00E3601D"/>
    <w:rsid w:val="00E37F10"/>
    <w:rsid w:val="00E41362"/>
    <w:rsid w:val="00E41868"/>
    <w:rsid w:val="00E41C67"/>
    <w:rsid w:val="00E41C75"/>
    <w:rsid w:val="00E444B7"/>
    <w:rsid w:val="00E44D5D"/>
    <w:rsid w:val="00E4564C"/>
    <w:rsid w:val="00E46308"/>
    <w:rsid w:val="00E47B67"/>
    <w:rsid w:val="00E52C19"/>
    <w:rsid w:val="00E542AA"/>
    <w:rsid w:val="00E557F6"/>
    <w:rsid w:val="00E560D0"/>
    <w:rsid w:val="00E601F5"/>
    <w:rsid w:val="00E602F2"/>
    <w:rsid w:val="00E610DF"/>
    <w:rsid w:val="00E61966"/>
    <w:rsid w:val="00E61B3D"/>
    <w:rsid w:val="00E62835"/>
    <w:rsid w:val="00E63E55"/>
    <w:rsid w:val="00E63FF0"/>
    <w:rsid w:val="00E679E5"/>
    <w:rsid w:val="00E67A22"/>
    <w:rsid w:val="00E67FDC"/>
    <w:rsid w:val="00E70078"/>
    <w:rsid w:val="00E7039E"/>
    <w:rsid w:val="00E7293C"/>
    <w:rsid w:val="00E73CBB"/>
    <w:rsid w:val="00E7421E"/>
    <w:rsid w:val="00E744A6"/>
    <w:rsid w:val="00E74AD0"/>
    <w:rsid w:val="00E7684C"/>
    <w:rsid w:val="00E82806"/>
    <w:rsid w:val="00E8284B"/>
    <w:rsid w:val="00E82BA0"/>
    <w:rsid w:val="00E84B79"/>
    <w:rsid w:val="00E85AE8"/>
    <w:rsid w:val="00E8617D"/>
    <w:rsid w:val="00E903EB"/>
    <w:rsid w:val="00E93E83"/>
    <w:rsid w:val="00E95DA7"/>
    <w:rsid w:val="00E97CB3"/>
    <w:rsid w:val="00EA08F1"/>
    <w:rsid w:val="00EA1E30"/>
    <w:rsid w:val="00EA210F"/>
    <w:rsid w:val="00EA26BD"/>
    <w:rsid w:val="00EA68FF"/>
    <w:rsid w:val="00EB17B9"/>
    <w:rsid w:val="00EB33D5"/>
    <w:rsid w:val="00EB3C47"/>
    <w:rsid w:val="00EC0A1A"/>
    <w:rsid w:val="00EC3FCB"/>
    <w:rsid w:val="00EC6643"/>
    <w:rsid w:val="00ED2717"/>
    <w:rsid w:val="00ED55CA"/>
    <w:rsid w:val="00ED62FF"/>
    <w:rsid w:val="00ED7DB9"/>
    <w:rsid w:val="00EE000B"/>
    <w:rsid w:val="00EE0249"/>
    <w:rsid w:val="00EE03E2"/>
    <w:rsid w:val="00EE0AAE"/>
    <w:rsid w:val="00EE302E"/>
    <w:rsid w:val="00EE5719"/>
    <w:rsid w:val="00EE6C10"/>
    <w:rsid w:val="00EF2549"/>
    <w:rsid w:val="00EF25BA"/>
    <w:rsid w:val="00EF3A9A"/>
    <w:rsid w:val="00EF70ED"/>
    <w:rsid w:val="00EF74C6"/>
    <w:rsid w:val="00EF7D50"/>
    <w:rsid w:val="00F010A9"/>
    <w:rsid w:val="00F02511"/>
    <w:rsid w:val="00F02C9B"/>
    <w:rsid w:val="00F042AE"/>
    <w:rsid w:val="00F05708"/>
    <w:rsid w:val="00F07477"/>
    <w:rsid w:val="00F07DD2"/>
    <w:rsid w:val="00F07FDD"/>
    <w:rsid w:val="00F101C6"/>
    <w:rsid w:val="00F11CAF"/>
    <w:rsid w:val="00F13972"/>
    <w:rsid w:val="00F16DBC"/>
    <w:rsid w:val="00F20094"/>
    <w:rsid w:val="00F22051"/>
    <w:rsid w:val="00F2265B"/>
    <w:rsid w:val="00F22703"/>
    <w:rsid w:val="00F2323F"/>
    <w:rsid w:val="00F23291"/>
    <w:rsid w:val="00F25F29"/>
    <w:rsid w:val="00F316A7"/>
    <w:rsid w:val="00F34067"/>
    <w:rsid w:val="00F3459D"/>
    <w:rsid w:val="00F372CD"/>
    <w:rsid w:val="00F412A0"/>
    <w:rsid w:val="00F41E03"/>
    <w:rsid w:val="00F42907"/>
    <w:rsid w:val="00F433FD"/>
    <w:rsid w:val="00F46B43"/>
    <w:rsid w:val="00F51917"/>
    <w:rsid w:val="00F51A54"/>
    <w:rsid w:val="00F533ED"/>
    <w:rsid w:val="00F53503"/>
    <w:rsid w:val="00F55855"/>
    <w:rsid w:val="00F607B0"/>
    <w:rsid w:val="00F60FC7"/>
    <w:rsid w:val="00F617C1"/>
    <w:rsid w:val="00F61EE9"/>
    <w:rsid w:val="00F62894"/>
    <w:rsid w:val="00F63C61"/>
    <w:rsid w:val="00F65159"/>
    <w:rsid w:val="00F723B6"/>
    <w:rsid w:val="00F72EC4"/>
    <w:rsid w:val="00F74C11"/>
    <w:rsid w:val="00F774E3"/>
    <w:rsid w:val="00F820F6"/>
    <w:rsid w:val="00F874A1"/>
    <w:rsid w:val="00F87A08"/>
    <w:rsid w:val="00F90066"/>
    <w:rsid w:val="00F92EB6"/>
    <w:rsid w:val="00F93E36"/>
    <w:rsid w:val="00F95587"/>
    <w:rsid w:val="00F95E0F"/>
    <w:rsid w:val="00F9690D"/>
    <w:rsid w:val="00FA16CE"/>
    <w:rsid w:val="00FA2320"/>
    <w:rsid w:val="00FA37DD"/>
    <w:rsid w:val="00FA496F"/>
    <w:rsid w:val="00FA7E1B"/>
    <w:rsid w:val="00FB0970"/>
    <w:rsid w:val="00FB0F88"/>
    <w:rsid w:val="00FB263F"/>
    <w:rsid w:val="00FB527F"/>
    <w:rsid w:val="00FB5799"/>
    <w:rsid w:val="00FB5984"/>
    <w:rsid w:val="00FB64F8"/>
    <w:rsid w:val="00FC30BC"/>
    <w:rsid w:val="00FC550C"/>
    <w:rsid w:val="00FC59C0"/>
    <w:rsid w:val="00FC6761"/>
    <w:rsid w:val="00FD0D5F"/>
    <w:rsid w:val="00FD5FD9"/>
    <w:rsid w:val="00FD6D91"/>
    <w:rsid w:val="00FE0AC9"/>
    <w:rsid w:val="00FE6310"/>
    <w:rsid w:val="00FE6395"/>
    <w:rsid w:val="00FE79FD"/>
    <w:rsid w:val="00FE7DDE"/>
    <w:rsid w:val="00FF1CD9"/>
    <w:rsid w:val="00FF3B49"/>
    <w:rsid w:val="00FF4584"/>
    <w:rsid w:val="00FF4C5C"/>
    <w:rsid w:val="00FF5386"/>
    <w:rsid w:val="00FF6484"/>
    <w:rsid w:val="00FF758E"/>
    <w:rsid w:val="01DE1C2E"/>
    <w:rsid w:val="03BE65C1"/>
    <w:rsid w:val="057A4873"/>
    <w:rsid w:val="0AF0F712"/>
    <w:rsid w:val="0B8B0DB2"/>
    <w:rsid w:val="104F88A1"/>
    <w:rsid w:val="163691E6"/>
    <w:rsid w:val="167FC5F9"/>
    <w:rsid w:val="27ECBA52"/>
    <w:rsid w:val="2D2C97AA"/>
    <w:rsid w:val="2D9381BB"/>
    <w:rsid w:val="2FCABF01"/>
    <w:rsid w:val="350B8018"/>
    <w:rsid w:val="3732A812"/>
    <w:rsid w:val="3C36FD3F"/>
    <w:rsid w:val="3F8DF3FE"/>
    <w:rsid w:val="42EFC006"/>
    <w:rsid w:val="4777E9B9"/>
    <w:rsid w:val="4852CE0D"/>
    <w:rsid w:val="4AC4AD22"/>
    <w:rsid w:val="4FB5DB58"/>
    <w:rsid w:val="5279366C"/>
    <w:rsid w:val="52CBF35C"/>
    <w:rsid w:val="53E06636"/>
    <w:rsid w:val="5DB58C2A"/>
    <w:rsid w:val="5E760486"/>
    <w:rsid w:val="60E19E44"/>
    <w:rsid w:val="614075D5"/>
    <w:rsid w:val="696EE132"/>
    <w:rsid w:val="6A5D7227"/>
    <w:rsid w:val="6ACF11AC"/>
    <w:rsid w:val="7262F8D5"/>
    <w:rsid w:val="77F93B97"/>
    <w:rsid w:val="79A5E35D"/>
    <w:rsid w:val="7AA7F88D"/>
    <w:rsid w:val="7DA6A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52770"/>
  <w15:chartTrackingRefBased/>
  <w15:docId w15:val="{2D1D5255-1A1B-4E08-B574-3817CBC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F9"/>
    <w:pPr>
      <w:spacing w:after="200"/>
    </w:pPr>
    <w:rPr>
      <w:sz w:val="22"/>
      <w:lang w:val="en-US"/>
    </w:rPr>
  </w:style>
  <w:style w:type="paragraph" w:styleId="Heading1">
    <w:name w:val="heading 1"/>
    <w:basedOn w:val="Normal"/>
    <w:next w:val="Normal"/>
    <w:link w:val="Heading1Char"/>
    <w:uiPriority w:val="9"/>
    <w:qFormat/>
    <w:rsid w:val="006836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6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6F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6F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36F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836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36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36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36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6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6F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6F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836F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836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6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6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6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6F9"/>
    <w:pPr>
      <w:spacing w:before="160"/>
      <w:jc w:val="center"/>
    </w:pPr>
    <w:rPr>
      <w:i/>
      <w:iCs/>
      <w:color w:val="404040" w:themeColor="text1" w:themeTint="BF"/>
    </w:rPr>
  </w:style>
  <w:style w:type="character" w:customStyle="1" w:styleId="QuoteChar">
    <w:name w:val="Quote Char"/>
    <w:basedOn w:val="DefaultParagraphFont"/>
    <w:link w:val="Quote"/>
    <w:uiPriority w:val="29"/>
    <w:rsid w:val="006836F9"/>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
    <w:basedOn w:val="Normal"/>
    <w:link w:val="ListParagraphChar"/>
    <w:uiPriority w:val="34"/>
    <w:qFormat/>
    <w:rsid w:val="006836F9"/>
    <w:pPr>
      <w:ind w:left="720"/>
      <w:contextualSpacing/>
    </w:pPr>
  </w:style>
  <w:style w:type="character" w:styleId="IntenseEmphasis">
    <w:name w:val="Intense Emphasis"/>
    <w:basedOn w:val="DefaultParagraphFont"/>
    <w:uiPriority w:val="21"/>
    <w:qFormat/>
    <w:rsid w:val="006836F9"/>
    <w:rPr>
      <w:i/>
      <w:iCs/>
      <w:color w:val="2E74B5" w:themeColor="accent1" w:themeShade="BF"/>
    </w:rPr>
  </w:style>
  <w:style w:type="paragraph" w:styleId="IntenseQuote">
    <w:name w:val="Intense Quote"/>
    <w:basedOn w:val="Normal"/>
    <w:next w:val="Normal"/>
    <w:link w:val="IntenseQuoteChar"/>
    <w:uiPriority w:val="30"/>
    <w:qFormat/>
    <w:rsid w:val="006836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6F9"/>
    <w:rPr>
      <w:i/>
      <w:iCs/>
      <w:color w:val="2E74B5" w:themeColor="accent1" w:themeShade="BF"/>
    </w:rPr>
  </w:style>
  <w:style w:type="character" w:styleId="IntenseReference">
    <w:name w:val="Intense Reference"/>
    <w:basedOn w:val="DefaultParagraphFont"/>
    <w:uiPriority w:val="32"/>
    <w:qFormat/>
    <w:rsid w:val="006836F9"/>
    <w:rPr>
      <w:b/>
      <w:bCs/>
      <w:smallCaps/>
      <w:color w:val="2E74B5" w:themeColor="accent1" w:themeShade="BF"/>
      <w:spacing w:val="5"/>
    </w:rPr>
  </w:style>
  <w:style w:type="table" w:customStyle="1" w:styleId="Table-XY">
    <w:name w:val="Table-XY"/>
    <w:basedOn w:val="TableNormal"/>
    <w:uiPriority w:val="99"/>
    <w:rsid w:val="006836F9"/>
    <w:pPr>
      <w:spacing w:after="0" w:line="240" w:lineRule="auto"/>
    </w:pPr>
    <w:rPr>
      <w:rFonts w:asciiTheme="minorHAnsi" w:hAnsiTheme="minorHAnsi"/>
      <w:sz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clear" w:color="auto" w:fill="auto"/>
      </w:tcPr>
    </w:tblStylePr>
  </w:style>
  <w:style w:type="paragraph" w:customStyle="1" w:styleId="Table-RichText-XY">
    <w:name w:val="Table-RichText-XY"/>
    <w:basedOn w:val="Normal"/>
    <w:qFormat/>
    <w:rsid w:val="006836F9"/>
    <w:pPr>
      <w:ind w:left="72" w:right="72"/>
    </w:pPr>
  </w:style>
  <w:style w:type="paragraph" w:styleId="NoSpacing">
    <w:name w:val="No Spacing"/>
    <w:uiPriority w:val="1"/>
    <w:qFormat/>
    <w:rsid w:val="006836F9"/>
    <w:pPr>
      <w:spacing w:after="0" w:line="240" w:lineRule="auto"/>
    </w:pPr>
    <w:rPr>
      <w:sz w:val="22"/>
      <w:lang w:val="ru-RU"/>
    </w:rPr>
  </w:style>
  <w:style w:type="paragraph" w:styleId="TOC1">
    <w:name w:val="toc 1"/>
    <w:basedOn w:val="Normal"/>
    <w:next w:val="Normal"/>
    <w:uiPriority w:val="39"/>
    <w:rsid w:val="006836F9"/>
    <w:pPr>
      <w:tabs>
        <w:tab w:val="left" w:pos="1985"/>
        <w:tab w:val="right" w:pos="9178"/>
      </w:tabs>
      <w:spacing w:before="120" w:after="0"/>
      <w:ind w:left="1985" w:hanging="1985"/>
    </w:pPr>
    <w:rPr>
      <w:rFonts w:ascii="CongressSans" w:eastAsia="Times New Roman" w:hAnsi="CongressSans" w:cs="Times New Roman"/>
      <w:b/>
      <w:bCs/>
      <w:noProof/>
      <w:lang w:val="en-GB"/>
    </w:rPr>
  </w:style>
  <w:style w:type="character" w:styleId="Hyperlink">
    <w:name w:val="Hyperlink"/>
    <w:uiPriority w:val="99"/>
    <w:rsid w:val="006836F9"/>
    <w:rPr>
      <w:b/>
      <w:bCs/>
      <w:color w:val="auto"/>
      <w:u w:val="none"/>
    </w:rPr>
  </w:style>
  <w:style w:type="paragraph" w:styleId="TOCHeading">
    <w:name w:val="TOC Heading"/>
    <w:basedOn w:val="Heading1"/>
    <w:next w:val="Normal"/>
    <w:uiPriority w:val="39"/>
    <w:unhideWhenUsed/>
    <w:qFormat/>
    <w:rsid w:val="006836F9"/>
    <w:pPr>
      <w:spacing w:before="240" w:after="0"/>
    </w:pPr>
    <w:rPr>
      <w:sz w:val="32"/>
      <w:szCs w:val="32"/>
    </w:rPr>
  </w:style>
  <w:style w:type="paragraph" w:customStyle="1" w:styleId="Chapter-Topic-Topic-Title-XY">
    <w:name w:val="Chapter-Topic-Topic-Title-XY"/>
    <w:basedOn w:val="Normal"/>
    <w:uiPriority w:val="1"/>
    <w:qFormat/>
    <w:rsid w:val="006836F9"/>
    <w:pPr>
      <w:keepNext/>
      <w:keepLines/>
      <w:spacing w:before="240" w:after="240" w:line="276" w:lineRule="auto"/>
      <w:outlineLvl w:val="2"/>
    </w:pPr>
    <w:rPr>
      <w:rFonts w:asciiTheme="majorHAnsi" w:hAnsiTheme="majorHAnsi" w:cstheme="majorBidi"/>
      <w:b/>
      <w:bCs/>
      <w:color w:val="C00000"/>
      <w:sz w:val="26"/>
      <w:szCs w:val="26"/>
    </w:rPr>
  </w:style>
  <w:style w:type="paragraph" w:styleId="ListBullet">
    <w:name w:val="List Bullet"/>
    <w:basedOn w:val="Normal"/>
    <w:uiPriority w:val="99"/>
    <w:unhideWhenUsed/>
    <w:rsid w:val="006836F9"/>
    <w:pPr>
      <w:numPr>
        <w:numId w:val="1"/>
      </w:numPr>
      <w:spacing w:before="40" w:after="40" w:line="276" w:lineRule="auto"/>
      <w:contextualSpacing/>
    </w:pPr>
    <w:rPr>
      <w:rFonts w:asciiTheme="minorHAnsi" w:eastAsia="Times New Roman" w:hAnsiTheme="minorHAnsi" w:cs="Times New Roman"/>
      <w:lang w:val="en-GB"/>
    </w:rPr>
  </w:style>
  <w:style w:type="paragraph" w:styleId="BodyText">
    <w:name w:val="Body Text"/>
    <w:basedOn w:val="Normal"/>
    <w:link w:val="BodyTextChar"/>
    <w:uiPriority w:val="99"/>
    <w:unhideWhenUsed/>
    <w:rsid w:val="006836F9"/>
    <w:pPr>
      <w:spacing w:before="200" w:after="160" w:line="250" w:lineRule="exact"/>
    </w:pPr>
    <w:rPr>
      <w:rFonts w:asciiTheme="minorHAnsi" w:eastAsia="Times New Roman" w:hAnsiTheme="minorHAnsi" w:cs="Times New Roman"/>
      <w:lang w:val="en-GB"/>
    </w:rPr>
  </w:style>
  <w:style w:type="character" w:customStyle="1" w:styleId="BodyTextChar">
    <w:name w:val="Body Text Char"/>
    <w:basedOn w:val="DefaultParagraphFont"/>
    <w:link w:val="BodyText"/>
    <w:uiPriority w:val="99"/>
    <w:rsid w:val="006836F9"/>
    <w:rPr>
      <w:rFonts w:asciiTheme="minorHAnsi" w:eastAsia="Times New Roman" w:hAnsiTheme="minorHAnsi" w:cs="Times New Roman"/>
      <w:sz w:val="22"/>
    </w:rPr>
  </w:style>
  <w:style w:type="character" w:styleId="CommentReference">
    <w:name w:val="annotation reference"/>
    <w:basedOn w:val="DefaultParagraphFont"/>
    <w:uiPriority w:val="99"/>
    <w:unhideWhenUsed/>
    <w:rsid w:val="006836F9"/>
    <w:rPr>
      <w:sz w:val="16"/>
      <w:szCs w:val="16"/>
    </w:rPr>
  </w:style>
  <w:style w:type="paragraph" w:styleId="CommentText">
    <w:name w:val="annotation text"/>
    <w:basedOn w:val="Normal"/>
    <w:link w:val="CommentTextChar"/>
    <w:uiPriority w:val="99"/>
    <w:unhideWhenUsed/>
    <w:rsid w:val="006836F9"/>
    <w:pPr>
      <w:spacing w:line="276"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rsid w:val="006836F9"/>
    <w:rPr>
      <w:rFonts w:asciiTheme="minorHAnsi" w:hAnsiTheme="minorHAnsi"/>
      <w:sz w:val="20"/>
      <w:szCs w:val="20"/>
    </w:rPr>
  </w:style>
  <w:style w:type="table" w:styleId="TableGrid">
    <w:name w:val="Table Grid"/>
    <w:basedOn w:val="TableNormal"/>
    <w:uiPriority w:val="59"/>
    <w:rsid w:val="00AA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basedOn w:val="DefaultParagraphFont"/>
    <w:link w:val="ListParagraph"/>
    <w:uiPriority w:val="34"/>
    <w:qFormat/>
    <w:rsid w:val="001065E0"/>
    <w:rPr>
      <w:sz w:val="22"/>
      <w:lang w:val="en-US"/>
    </w:rPr>
  </w:style>
  <w:style w:type="paragraph" w:customStyle="1" w:styleId="RichText-XY">
    <w:name w:val="RichText-XY"/>
    <w:basedOn w:val="BodyText"/>
    <w:uiPriority w:val="99"/>
    <w:qFormat/>
    <w:rsid w:val="001065E0"/>
    <w:rPr>
      <w:rFonts w:ascii="Arial" w:hAnsi="Arial"/>
    </w:rPr>
  </w:style>
  <w:style w:type="paragraph" w:styleId="TOC3">
    <w:name w:val="toc 3"/>
    <w:basedOn w:val="Normal"/>
    <w:next w:val="Normal"/>
    <w:autoRedefine/>
    <w:uiPriority w:val="39"/>
    <w:unhideWhenUsed/>
    <w:rsid w:val="00E01201"/>
    <w:pPr>
      <w:spacing w:after="100"/>
      <w:ind w:left="440"/>
    </w:pPr>
  </w:style>
  <w:style w:type="paragraph" w:customStyle="1" w:styleId="List-ItemPara-XY">
    <w:name w:val="List-ItemPara-XY"/>
    <w:basedOn w:val="ListParagraph"/>
    <w:qFormat/>
    <w:rsid w:val="00564184"/>
    <w:pPr>
      <w:numPr>
        <w:numId w:val="5"/>
      </w:numPr>
      <w:spacing w:before="40" w:after="40" w:line="260" w:lineRule="exact"/>
      <w:contextualSpacing w:val="0"/>
    </w:pPr>
    <w:rPr>
      <w:rFonts w:ascii="CongressSans" w:eastAsia="Times New Roman" w:hAnsi="CongressSans" w:cs="Times New Roman"/>
      <w:szCs w:val="24"/>
      <w:lang w:val="ru-RU"/>
    </w:rPr>
  </w:style>
  <w:style w:type="paragraph" w:styleId="CommentSubject">
    <w:name w:val="annotation subject"/>
    <w:basedOn w:val="CommentText"/>
    <w:next w:val="CommentText"/>
    <w:link w:val="CommentSubjectChar"/>
    <w:uiPriority w:val="99"/>
    <w:semiHidden/>
    <w:unhideWhenUsed/>
    <w:rsid w:val="003075C9"/>
    <w:pPr>
      <w:spacing w:line="240" w:lineRule="auto"/>
    </w:pPr>
    <w:rPr>
      <w:rFonts w:ascii="Arial" w:hAnsi="Arial"/>
      <w:b/>
      <w:bCs/>
      <w:lang w:val="en-US"/>
    </w:rPr>
  </w:style>
  <w:style w:type="character" w:customStyle="1" w:styleId="CommentSubjectChar">
    <w:name w:val="Comment Subject Char"/>
    <w:basedOn w:val="CommentTextChar"/>
    <w:link w:val="CommentSubject"/>
    <w:uiPriority w:val="99"/>
    <w:semiHidden/>
    <w:rsid w:val="003075C9"/>
    <w:rPr>
      <w:rFonts w:asciiTheme="minorHAnsi" w:hAnsiTheme="minorHAnsi"/>
      <w:b/>
      <w:bCs/>
      <w:sz w:val="20"/>
      <w:szCs w:val="20"/>
      <w:lang w:val="en-US"/>
    </w:rPr>
  </w:style>
  <w:style w:type="paragraph" w:customStyle="1" w:styleId="H1Appendix">
    <w:name w:val="H1 Appendix"/>
    <w:basedOn w:val="Heading1"/>
    <w:next w:val="Normal"/>
    <w:rsid w:val="00FE6310"/>
    <w:pPr>
      <w:numPr>
        <w:numId w:val="10"/>
      </w:numPr>
      <w:tabs>
        <w:tab w:val="clear" w:pos="-6338"/>
        <w:tab w:val="num" w:pos="-6480"/>
        <w:tab w:val="left" w:pos="2268"/>
      </w:tabs>
      <w:spacing w:before="0" w:after="960" w:line="240" w:lineRule="auto"/>
      <w:ind w:left="2268" w:hanging="2268"/>
    </w:pPr>
    <w:rPr>
      <w:rFonts w:ascii="CongressSans" w:eastAsia="Times New Roman" w:hAnsi="CongressSans" w:cs="Arial"/>
      <w:b/>
      <w:bCs/>
      <w:color w:val="auto"/>
      <w:kern w:val="32"/>
      <w:sz w:val="32"/>
      <w:szCs w:val="32"/>
      <w:lang w:val="en-GB"/>
    </w:rPr>
  </w:style>
  <w:style w:type="paragraph" w:customStyle="1" w:styleId="Tabletext">
    <w:name w:val="Table text"/>
    <w:basedOn w:val="Normal"/>
    <w:rsid w:val="00FE6310"/>
    <w:pPr>
      <w:spacing w:before="80" w:after="80" w:line="250" w:lineRule="exact"/>
    </w:pPr>
    <w:rPr>
      <w:rFonts w:ascii="CongressSans" w:eastAsia="Times New Roman" w:hAnsi="CongressSans" w:cs="Times New Roman"/>
      <w:szCs w:val="24"/>
      <w:lang w:val="en-GB"/>
    </w:rPr>
  </w:style>
  <w:style w:type="character" w:styleId="UnresolvedMention">
    <w:name w:val="Unresolved Mention"/>
    <w:basedOn w:val="DefaultParagraphFont"/>
    <w:uiPriority w:val="99"/>
    <w:semiHidden/>
    <w:unhideWhenUsed/>
    <w:rsid w:val="00BB616F"/>
    <w:rPr>
      <w:color w:val="605E5C"/>
      <w:shd w:val="clear" w:color="auto" w:fill="E1DFDD"/>
    </w:rPr>
  </w:style>
  <w:style w:type="character" w:styleId="Mention">
    <w:name w:val="Mention"/>
    <w:basedOn w:val="DefaultParagraphFont"/>
    <w:uiPriority w:val="99"/>
    <w:unhideWhenUsed/>
    <w:rsid w:val="00581116"/>
    <w:rPr>
      <w:color w:val="2B579A"/>
      <w:shd w:val="clear" w:color="auto" w:fill="E1DFDD"/>
    </w:rPr>
  </w:style>
  <w:style w:type="paragraph" w:customStyle="1" w:styleId="OutputProfile-Name-XY">
    <w:name w:val="OutputProfile-Name-XY"/>
    <w:basedOn w:val="Normal"/>
    <w:qFormat/>
    <w:rsid w:val="00355BE1"/>
    <w:pPr>
      <w:spacing w:before="480" w:after="480" w:line="276" w:lineRule="auto"/>
      <w:ind w:left="680"/>
    </w:pPr>
    <w:rPr>
      <w:b/>
      <w:color w:val="FFFFFF" w:themeColor="background1"/>
      <w:sz w:val="52"/>
      <w:szCs w:val="52"/>
    </w:rPr>
  </w:style>
  <w:style w:type="paragraph" w:styleId="Header">
    <w:name w:val="header"/>
    <w:basedOn w:val="Normal"/>
    <w:link w:val="HeaderChar"/>
    <w:uiPriority w:val="99"/>
    <w:unhideWhenUsed/>
    <w:rsid w:val="001B6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93F"/>
    <w:rPr>
      <w:sz w:val="22"/>
      <w:lang w:val="en-US"/>
    </w:rPr>
  </w:style>
  <w:style w:type="paragraph" w:styleId="Footer">
    <w:name w:val="footer"/>
    <w:basedOn w:val="Normal"/>
    <w:link w:val="FooterChar"/>
    <w:uiPriority w:val="99"/>
    <w:unhideWhenUsed/>
    <w:rsid w:val="001B6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93F"/>
    <w:rPr>
      <w:sz w:val="22"/>
      <w:lang w:val="en-US"/>
    </w:rPr>
  </w:style>
  <w:style w:type="character" w:styleId="FollowedHyperlink">
    <w:name w:val="FollowedHyperlink"/>
    <w:basedOn w:val="DefaultParagraphFont"/>
    <w:uiPriority w:val="99"/>
    <w:semiHidden/>
    <w:unhideWhenUsed/>
    <w:rsid w:val="00946DCD"/>
    <w:rPr>
      <w:color w:val="954F72" w:themeColor="followedHyperlink"/>
      <w:u w:val="single"/>
    </w:rPr>
  </w:style>
  <w:style w:type="character" w:styleId="PlaceholderText">
    <w:name w:val="Placeholder Text"/>
    <w:basedOn w:val="DefaultParagraphFont"/>
    <w:uiPriority w:val="99"/>
    <w:rsid w:val="00F23291"/>
    <w:rPr>
      <w:color w:val="808080"/>
    </w:rPr>
  </w:style>
  <w:style w:type="paragraph" w:styleId="Revision">
    <w:name w:val="Revision"/>
    <w:hidden/>
    <w:uiPriority w:val="99"/>
    <w:semiHidden/>
    <w:rsid w:val="002961C8"/>
    <w:pPr>
      <w:spacing w:after="0" w:line="240" w:lineRule="auto"/>
    </w:pPr>
    <w:rPr>
      <w:sz w:val="22"/>
      <w:lang w:val="en-US"/>
    </w:rPr>
  </w:style>
  <w:style w:type="table" w:customStyle="1" w:styleId="TableGrid0">
    <w:name w:val="TableGrid"/>
    <w:rsid w:val="00506A2B"/>
    <w:pPr>
      <w:spacing w:after="0" w:line="240" w:lineRule="auto"/>
    </w:pPr>
    <w:rPr>
      <w:rFonts w:asciiTheme="minorHAnsi" w:eastAsiaTheme="minorEastAsia" w:hAnsiTheme="minorHAnsi"/>
      <w:kern w:val="2"/>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278">
      <w:bodyDiv w:val="1"/>
      <w:marLeft w:val="0"/>
      <w:marRight w:val="0"/>
      <w:marTop w:val="0"/>
      <w:marBottom w:val="0"/>
      <w:divBdr>
        <w:top w:val="none" w:sz="0" w:space="0" w:color="auto"/>
        <w:left w:val="none" w:sz="0" w:space="0" w:color="auto"/>
        <w:bottom w:val="none" w:sz="0" w:space="0" w:color="auto"/>
        <w:right w:val="none" w:sz="0" w:space="0" w:color="auto"/>
      </w:divBdr>
    </w:div>
    <w:div w:id="250434677">
      <w:bodyDiv w:val="1"/>
      <w:marLeft w:val="0"/>
      <w:marRight w:val="0"/>
      <w:marTop w:val="0"/>
      <w:marBottom w:val="0"/>
      <w:divBdr>
        <w:top w:val="none" w:sz="0" w:space="0" w:color="auto"/>
        <w:left w:val="none" w:sz="0" w:space="0" w:color="auto"/>
        <w:bottom w:val="none" w:sz="0" w:space="0" w:color="auto"/>
        <w:right w:val="none" w:sz="0" w:space="0" w:color="auto"/>
      </w:divBdr>
      <w:divsChild>
        <w:div w:id="357708153">
          <w:marLeft w:val="0"/>
          <w:marRight w:val="0"/>
          <w:marTop w:val="0"/>
          <w:marBottom w:val="0"/>
          <w:divBdr>
            <w:top w:val="none" w:sz="0" w:space="0" w:color="auto"/>
            <w:left w:val="none" w:sz="0" w:space="0" w:color="auto"/>
            <w:bottom w:val="none" w:sz="0" w:space="0" w:color="auto"/>
            <w:right w:val="none" w:sz="0" w:space="0" w:color="auto"/>
          </w:divBdr>
        </w:div>
        <w:div w:id="664556530">
          <w:marLeft w:val="0"/>
          <w:marRight w:val="0"/>
          <w:marTop w:val="0"/>
          <w:marBottom w:val="0"/>
          <w:divBdr>
            <w:top w:val="none" w:sz="0" w:space="0" w:color="auto"/>
            <w:left w:val="none" w:sz="0" w:space="0" w:color="auto"/>
            <w:bottom w:val="none" w:sz="0" w:space="0" w:color="auto"/>
            <w:right w:val="none" w:sz="0" w:space="0" w:color="auto"/>
          </w:divBdr>
        </w:div>
        <w:div w:id="687292523">
          <w:marLeft w:val="0"/>
          <w:marRight w:val="0"/>
          <w:marTop w:val="0"/>
          <w:marBottom w:val="0"/>
          <w:divBdr>
            <w:top w:val="none" w:sz="0" w:space="0" w:color="auto"/>
            <w:left w:val="none" w:sz="0" w:space="0" w:color="auto"/>
            <w:bottom w:val="none" w:sz="0" w:space="0" w:color="auto"/>
            <w:right w:val="none" w:sz="0" w:space="0" w:color="auto"/>
          </w:divBdr>
        </w:div>
        <w:div w:id="907031143">
          <w:marLeft w:val="0"/>
          <w:marRight w:val="0"/>
          <w:marTop w:val="0"/>
          <w:marBottom w:val="0"/>
          <w:divBdr>
            <w:top w:val="none" w:sz="0" w:space="0" w:color="auto"/>
            <w:left w:val="none" w:sz="0" w:space="0" w:color="auto"/>
            <w:bottom w:val="none" w:sz="0" w:space="0" w:color="auto"/>
            <w:right w:val="none" w:sz="0" w:space="0" w:color="auto"/>
          </w:divBdr>
        </w:div>
        <w:div w:id="1001659240">
          <w:marLeft w:val="0"/>
          <w:marRight w:val="0"/>
          <w:marTop w:val="0"/>
          <w:marBottom w:val="0"/>
          <w:divBdr>
            <w:top w:val="none" w:sz="0" w:space="0" w:color="auto"/>
            <w:left w:val="none" w:sz="0" w:space="0" w:color="auto"/>
            <w:bottom w:val="none" w:sz="0" w:space="0" w:color="auto"/>
            <w:right w:val="none" w:sz="0" w:space="0" w:color="auto"/>
          </w:divBdr>
        </w:div>
        <w:div w:id="1317683693">
          <w:marLeft w:val="0"/>
          <w:marRight w:val="0"/>
          <w:marTop w:val="0"/>
          <w:marBottom w:val="0"/>
          <w:divBdr>
            <w:top w:val="none" w:sz="0" w:space="0" w:color="auto"/>
            <w:left w:val="none" w:sz="0" w:space="0" w:color="auto"/>
            <w:bottom w:val="none" w:sz="0" w:space="0" w:color="auto"/>
            <w:right w:val="none" w:sz="0" w:space="0" w:color="auto"/>
          </w:divBdr>
        </w:div>
        <w:div w:id="1411152945">
          <w:marLeft w:val="0"/>
          <w:marRight w:val="0"/>
          <w:marTop w:val="0"/>
          <w:marBottom w:val="0"/>
          <w:divBdr>
            <w:top w:val="none" w:sz="0" w:space="0" w:color="auto"/>
            <w:left w:val="none" w:sz="0" w:space="0" w:color="auto"/>
            <w:bottom w:val="none" w:sz="0" w:space="0" w:color="auto"/>
            <w:right w:val="none" w:sz="0" w:space="0" w:color="auto"/>
          </w:divBdr>
        </w:div>
        <w:div w:id="1419061322">
          <w:marLeft w:val="0"/>
          <w:marRight w:val="0"/>
          <w:marTop w:val="0"/>
          <w:marBottom w:val="0"/>
          <w:divBdr>
            <w:top w:val="none" w:sz="0" w:space="0" w:color="auto"/>
            <w:left w:val="none" w:sz="0" w:space="0" w:color="auto"/>
            <w:bottom w:val="none" w:sz="0" w:space="0" w:color="auto"/>
            <w:right w:val="none" w:sz="0" w:space="0" w:color="auto"/>
          </w:divBdr>
        </w:div>
        <w:div w:id="1507789055">
          <w:marLeft w:val="0"/>
          <w:marRight w:val="0"/>
          <w:marTop w:val="0"/>
          <w:marBottom w:val="0"/>
          <w:divBdr>
            <w:top w:val="none" w:sz="0" w:space="0" w:color="auto"/>
            <w:left w:val="none" w:sz="0" w:space="0" w:color="auto"/>
            <w:bottom w:val="none" w:sz="0" w:space="0" w:color="auto"/>
            <w:right w:val="none" w:sz="0" w:space="0" w:color="auto"/>
          </w:divBdr>
        </w:div>
        <w:div w:id="1531840051">
          <w:marLeft w:val="0"/>
          <w:marRight w:val="0"/>
          <w:marTop w:val="0"/>
          <w:marBottom w:val="0"/>
          <w:divBdr>
            <w:top w:val="none" w:sz="0" w:space="0" w:color="auto"/>
            <w:left w:val="none" w:sz="0" w:space="0" w:color="auto"/>
            <w:bottom w:val="none" w:sz="0" w:space="0" w:color="auto"/>
            <w:right w:val="none" w:sz="0" w:space="0" w:color="auto"/>
          </w:divBdr>
        </w:div>
        <w:div w:id="1573081379">
          <w:marLeft w:val="0"/>
          <w:marRight w:val="0"/>
          <w:marTop w:val="0"/>
          <w:marBottom w:val="0"/>
          <w:divBdr>
            <w:top w:val="none" w:sz="0" w:space="0" w:color="auto"/>
            <w:left w:val="none" w:sz="0" w:space="0" w:color="auto"/>
            <w:bottom w:val="none" w:sz="0" w:space="0" w:color="auto"/>
            <w:right w:val="none" w:sz="0" w:space="0" w:color="auto"/>
          </w:divBdr>
        </w:div>
        <w:div w:id="1857579017">
          <w:marLeft w:val="0"/>
          <w:marRight w:val="0"/>
          <w:marTop w:val="0"/>
          <w:marBottom w:val="0"/>
          <w:divBdr>
            <w:top w:val="none" w:sz="0" w:space="0" w:color="auto"/>
            <w:left w:val="none" w:sz="0" w:space="0" w:color="auto"/>
            <w:bottom w:val="none" w:sz="0" w:space="0" w:color="auto"/>
            <w:right w:val="none" w:sz="0" w:space="0" w:color="auto"/>
          </w:divBdr>
        </w:div>
        <w:div w:id="1911302409">
          <w:marLeft w:val="0"/>
          <w:marRight w:val="0"/>
          <w:marTop w:val="0"/>
          <w:marBottom w:val="0"/>
          <w:divBdr>
            <w:top w:val="none" w:sz="0" w:space="0" w:color="auto"/>
            <w:left w:val="none" w:sz="0" w:space="0" w:color="auto"/>
            <w:bottom w:val="none" w:sz="0" w:space="0" w:color="auto"/>
            <w:right w:val="none" w:sz="0" w:space="0" w:color="auto"/>
          </w:divBdr>
        </w:div>
      </w:divsChild>
    </w:div>
    <w:div w:id="279655503">
      <w:bodyDiv w:val="1"/>
      <w:marLeft w:val="0"/>
      <w:marRight w:val="0"/>
      <w:marTop w:val="0"/>
      <w:marBottom w:val="0"/>
      <w:divBdr>
        <w:top w:val="none" w:sz="0" w:space="0" w:color="auto"/>
        <w:left w:val="none" w:sz="0" w:space="0" w:color="auto"/>
        <w:bottom w:val="none" w:sz="0" w:space="0" w:color="auto"/>
        <w:right w:val="none" w:sz="0" w:space="0" w:color="auto"/>
      </w:divBdr>
    </w:div>
    <w:div w:id="585655617">
      <w:bodyDiv w:val="1"/>
      <w:marLeft w:val="0"/>
      <w:marRight w:val="0"/>
      <w:marTop w:val="0"/>
      <w:marBottom w:val="0"/>
      <w:divBdr>
        <w:top w:val="none" w:sz="0" w:space="0" w:color="auto"/>
        <w:left w:val="none" w:sz="0" w:space="0" w:color="auto"/>
        <w:bottom w:val="none" w:sz="0" w:space="0" w:color="auto"/>
        <w:right w:val="none" w:sz="0" w:space="0" w:color="auto"/>
      </w:divBdr>
    </w:div>
    <w:div w:id="816072871">
      <w:bodyDiv w:val="1"/>
      <w:marLeft w:val="0"/>
      <w:marRight w:val="0"/>
      <w:marTop w:val="0"/>
      <w:marBottom w:val="0"/>
      <w:divBdr>
        <w:top w:val="none" w:sz="0" w:space="0" w:color="auto"/>
        <w:left w:val="none" w:sz="0" w:space="0" w:color="auto"/>
        <w:bottom w:val="none" w:sz="0" w:space="0" w:color="auto"/>
        <w:right w:val="none" w:sz="0" w:space="0" w:color="auto"/>
      </w:divBdr>
    </w:div>
    <w:div w:id="1213350466">
      <w:bodyDiv w:val="1"/>
      <w:marLeft w:val="0"/>
      <w:marRight w:val="0"/>
      <w:marTop w:val="0"/>
      <w:marBottom w:val="0"/>
      <w:divBdr>
        <w:top w:val="none" w:sz="0" w:space="0" w:color="auto"/>
        <w:left w:val="none" w:sz="0" w:space="0" w:color="auto"/>
        <w:bottom w:val="none" w:sz="0" w:space="0" w:color="auto"/>
        <w:right w:val="none" w:sz="0" w:space="0" w:color="auto"/>
      </w:divBdr>
    </w:div>
    <w:div w:id="1238981621">
      <w:bodyDiv w:val="1"/>
      <w:marLeft w:val="0"/>
      <w:marRight w:val="0"/>
      <w:marTop w:val="0"/>
      <w:marBottom w:val="0"/>
      <w:divBdr>
        <w:top w:val="none" w:sz="0" w:space="0" w:color="auto"/>
        <w:left w:val="none" w:sz="0" w:space="0" w:color="auto"/>
        <w:bottom w:val="none" w:sz="0" w:space="0" w:color="auto"/>
        <w:right w:val="none" w:sz="0" w:space="0" w:color="auto"/>
      </w:divBdr>
    </w:div>
    <w:div w:id="1278215662">
      <w:bodyDiv w:val="1"/>
      <w:marLeft w:val="0"/>
      <w:marRight w:val="0"/>
      <w:marTop w:val="0"/>
      <w:marBottom w:val="0"/>
      <w:divBdr>
        <w:top w:val="none" w:sz="0" w:space="0" w:color="auto"/>
        <w:left w:val="none" w:sz="0" w:space="0" w:color="auto"/>
        <w:bottom w:val="none" w:sz="0" w:space="0" w:color="auto"/>
        <w:right w:val="none" w:sz="0" w:space="0" w:color="auto"/>
      </w:divBdr>
    </w:div>
    <w:div w:id="1469781581">
      <w:bodyDiv w:val="1"/>
      <w:marLeft w:val="0"/>
      <w:marRight w:val="0"/>
      <w:marTop w:val="0"/>
      <w:marBottom w:val="0"/>
      <w:divBdr>
        <w:top w:val="none" w:sz="0" w:space="0" w:color="auto"/>
        <w:left w:val="none" w:sz="0" w:space="0" w:color="auto"/>
        <w:bottom w:val="none" w:sz="0" w:space="0" w:color="auto"/>
        <w:right w:val="none" w:sz="0" w:space="0" w:color="auto"/>
      </w:divBdr>
      <w:divsChild>
        <w:div w:id="40324007">
          <w:marLeft w:val="0"/>
          <w:marRight w:val="0"/>
          <w:marTop w:val="0"/>
          <w:marBottom w:val="0"/>
          <w:divBdr>
            <w:top w:val="none" w:sz="0" w:space="0" w:color="auto"/>
            <w:left w:val="none" w:sz="0" w:space="0" w:color="auto"/>
            <w:bottom w:val="none" w:sz="0" w:space="0" w:color="auto"/>
            <w:right w:val="none" w:sz="0" w:space="0" w:color="auto"/>
          </w:divBdr>
        </w:div>
        <w:div w:id="257564950">
          <w:marLeft w:val="0"/>
          <w:marRight w:val="0"/>
          <w:marTop w:val="0"/>
          <w:marBottom w:val="0"/>
          <w:divBdr>
            <w:top w:val="none" w:sz="0" w:space="0" w:color="auto"/>
            <w:left w:val="none" w:sz="0" w:space="0" w:color="auto"/>
            <w:bottom w:val="none" w:sz="0" w:space="0" w:color="auto"/>
            <w:right w:val="none" w:sz="0" w:space="0" w:color="auto"/>
          </w:divBdr>
        </w:div>
        <w:div w:id="437022910">
          <w:marLeft w:val="0"/>
          <w:marRight w:val="0"/>
          <w:marTop w:val="0"/>
          <w:marBottom w:val="0"/>
          <w:divBdr>
            <w:top w:val="none" w:sz="0" w:space="0" w:color="auto"/>
            <w:left w:val="none" w:sz="0" w:space="0" w:color="auto"/>
            <w:bottom w:val="none" w:sz="0" w:space="0" w:color="auto"/>
            <w:right w:val="none" w:sz="0" w:space="0" w:color="auto"/>
          </w:divBdr>
          <w:divsChild>
            <w:div w:id="1922175852">
              <w:marLeft w:val="-75"/>
              <w:marRight w:val="0"/>
              <w:marTop w:val="30"/>
              <w:marBottom w:val="30"/>
              <w:divBdr>
                <w:top w:val="none" w:sz="0" w:space="0" w:color="auto"/>
                <w:left w:val="none" w:sz="0" w:space="0" w:color="auto"/>
                <w:bottom w:val="none" w:sz="0" w:space="0" w:color="auto"/>
                <w:right w:val="none" w:sz="0" w:space="0" w:color="auto"/>
              </w:divBdr>
              <w:divsChild>
                <w:div w:id="767307683">
                  <w:marLeft w:val="0"/>
                  <w:marRight w:val="0"/>
                  <w:marTop w:val="0"/>
                  <w:marBottom w:val="0"/>
                  <w:divBdr>
                    <w:top w:val="none" w:sz="0" w:space="0" w:color="auto"/>
                    <w:left w:val="none" w:sz="0" w:space="0" w:color="auto"/>
                    <w:bottom w:val="none" w:sz="0" w:space="0" w:color="auto"/>
                    <w:right w:val="none" w:sz="0" w:space="0" w:color="auto"/>
                  </w:divBdr>
                  <w:divsChild>
                    <w:div w:id="1935937735">
                      <w:marLeft w:val="0"/>
                      <w:marRight w:val="0"/>
                      <w:marTop w:val="0"/>
                      <w:marBottom w:val="0"/>
                      <w:divBdr>
                        <w:top w:val="none" w:sz="0" w:space="0" w:color="auto"/>
                        <w:left w:val="none" w:sz="0" w:space="0" w:color="auto"/>
                        <w:bottom w:val="none" w:sz="0" w:space="0" w:color="auto"/>
                        <w:right w:val="none" w:sz="0" w:space="0" w:color="auto"/>
                      </w:divBdr>
                    </w:div>
                  </w:divsChild>
                </w:div>
                <w:div w:id="832911962">
                  <w:marLeft w:val="0"/>
                  <w:marRight w:val="0"/>
                  <w:marTop w:val="0"/>
                  <w:marBottom w:val="0"/>
                  <w:divBdr>
                    <w:top w:val="none" w:sz="0" w:space="0" w:color="auto"/>
                    <w:left w:val="none" w:sz="0" w:space="0" w:color="auto"/>
                    <w:bottom w:val="none" w:sz="0" w:space="0" w:color="auto"/>
                    <w:right w:val="none" w:sz="0" w:space="0" w:color="auto"/>
                  </w:divBdr>
                  <w:divsChild>
                    <w:div w:id="458883367">
                      <w:marLeft w:val="0"/>
                      <w:marRight w:val="0"/>
                      <w:marTop w:val="0"/>
                      <w:marBottom w:val="0"/>
                      <w:divBdr>
                        <w:top w:val="none" w:sz="0" w:space="0" w:color="auto"/>
                        <w:left w:val="none" w:sz="0" w:space="0" w:color="auto"/>
                        <w:bottom w:val="none" w:sz="0" w:space="0" w:color="auto"/>
                        <w:right w:val="none" w:sz="0" w:space="0" w:color="auto"/>
                      </w:divBdr>
                    </w:div>
                  </w:divsChild>
                </w:div>
                <w:div w:id="1430274091">
                  <w:marLeft w:val="0"/>
                  <w:marRight w:val="0"/>
                  <w:marTop w:val="0"/>
                  <w:marBottom w:val="0"/>
                  <w:divBdr>
                    <w:top w:val="none" w:sz="0" w:space="0" w:color="auto"/>
                    <w:left w:val="none" w:sz="0" w:space="0" w:color="auto"/>
                    <w:bottom w:val="none" w:sz="0" w:space="0" w:color="auto"/>
                    <w:right w:val="none" w:sz="0" w:space="0" w:color="auto"/>
                  </w:divBdr>
                  <w:divsChild>
                    <w:div w:id="1569267446">
                      <w:marLeft w:val="0"/>
                      <w:marRight w:val="0"/>
                      <w:marTop w:val="0"/>
                      <w:marBottom w:val="0"/>
                      <w:divBdr>
                        <w:top w:val="none" w:sz="0" w:space="0" w:color="auto"/>
                        <w:left w:val="none" w:sz="0" w:space="0" w:color="auto"/>
                        <w:bottom w:val="none" w:sz="0" w:space="0" w:color="auto"/>
                        <w:right w:val="none" w:sz="0" w:space="0" w:color="auto"/>
                      </w:divBdr>
                    </w:div>
                  </w:divsChild>
                </w:div>
                <w:div w:id="1491872343">
                  <w:marLeft w:val="0"/>
                  <w:marRight w:val="0"/>
                  <w:marTop w:val="0"/>
                  <w:marBottom w:val="0"/>
                  <w:divBdr>
                    <w:top w:val="none" w:sz="0" w:space="0" w:color="auto"/>
                    <w:left w:val="none" w:sz="0" w:space="0" w:color="auto"/>
                    <w:bottom w:val="none" w:sz="0" w:space="0" w:color="auto"/>
                    <w:right w:val="none" w:sz="0" w:space="0" w:color="auto"/>
                  </w:divBdr>
                  <w:divsChild>
                    <w:div w:id="9463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4349">
          <w:marLeft w:val="0"/>
          <w:marRight w:val="0"/>
          <w:marTop w:val="0"/>
          <w:marBottom w:val="0"/>
          <w:divBdr>
            <w:top w:val="none" w:sz="0" w:space="0" w:color="auto"/>
            <w:left w:val="none" w:sz="0" w:space="0" w:color="auto"/>
            <w:bottom w:val="none" w:sz="0" w:space="0" w:color="auto"/>
            <w:right w:val="none" w:sz="0" w:space="0" w:color="auto"/>
          </w:divBdr>
          <w:divsChild>
            <w:div w:id="1637491449">
              <w:marLeft w:val="-75"/>
              <w:marRight w:val="0"/>
              <w:marTop w:val="30"/>
              <w:marBottom w:val="30"/>
              <w:divBdr>
                <w:top w:val="none" w:sz="0" w:space="0" w:color="auto"/>
                <w:left w:val="none" w:sz="0" w:space="0" w:color="auto"/>
                <w:bottom w:val="none" w:sz="0" w:space="0" w:color="auto"/>
                <w:right w:val="none" w:sz="0" w:space="0" w:color="auto"/>
              </w:divBdr>
              <w:divsChild>
                <w:div w:id="54738342">
                  <w:marLeft w:val="0"/>
                  <w:marRight w:val="0"/>
                  <w:marTop w:val="0"/>
                  <w:marBottom w:val="0"/>
                  <w:divBdr>
                    <w:top w:val="none" w:sz="0" w:space="0" w:color="auto"/>
                    <w:left w:val="none" w:sz="0" w:space="0" w:color="auto"/>
                    <w:bottom w:val="none" w:sz="0" w:space="0" w:color="auto"/>
                    <w:right w:val="none" w:sz="0" w:space="0" w:color="auto"/>
                  </w:divBdr>
                  <w:divsChild>
                    <w:div w:id="2125611069">
                      <w:marLeft w:val="0"/>
                      <w:marRight w:val="0"/>
                      <w:marTop w:val="0"/>
                      <w:marBottom w:val="0"/>
                      <w:divBdr>
                        <w:top w:val="none" w:sz="0" w:space="0" w:color="auto"/>
                        <w:left w:val="none" w:sz="0" w:space="0" w:color="auto"/>
                        <w:bottom w:val="none" w:sz="0" w:space="0" w:color="auto"/>
                        <w:right w:val="none" w:sz="0" w:space="0" w:color="auto"/>
                      </w:divBdr>
                    </w:div>
                  </w:divsChild>
                </w:div>
                <w:div w:id="102502861">
                  <w:marLeft w:val="0"/>
                  <w:marRight w:val="0"/>
                  <w:marTop w:val="0"/>
                  <w:marBottom w:val="0"/>
                  <w:divBdr>
                    <w:top w:val="none" w:sz="0" w:space="0" w:color="auto"/>
                    <w:left w:val="none" w:sz="0" w:space="0" w:color="auto"/>
                    <w:bottom w:val="none" w:sz="0" w:space="0" w:color="auto"/>
                    <w:right w:val="none" w:sz="0" w:space="0" w:color="auto"/>
                  </w:divBdr>
                  <w:divsChild>
                    <w:div w:id="227813696">
                      <w:marLeft w:val="0"/>
                      <w:marRight w:val="0"/>
                      <w:marTop w:val="0"/>
                      <w:marBottom w:val="0"/>
                      <w:divBdr>
                        <w:top w:val="none" w:sz="0" w:space="0" w:color="auto"/>
                        <w:left w:val="none" w:sz="0" w:space="0" w:color="auto"/>
                        <w:bottom w:val="none" w:sz="0" w:space="0" w:color="auto"/>
                        <w:right w:val="none" w:sz="0" w:space="0" w:color="auto"/>
                      </w:divBdr>
                    </w:div>
                  </w:divsChild>
                </w:div>
                <w:div w:id="384456016">
                  <w:marLeft w:val="0"/>
                  <w:marRight w:val="0"/>
                  <w:marTop w:val="0"/>
                  <w:marBottom w:val="0"/>
                  <w:divBdr>
                    <w:top w:val="none" w:sz="0" w:space="0" w:color="auto"/>
                    <w:left w:val="none" w:sz="0" w:space="0" w:color="auto"/>
                    <w:bottom w:val="none" w:sz="0" w:space="0" w:color="auto"/>
                    <w:right w:val="none" w:sz="0" w:space="0" w:color="auto"/>
                  </w:divBdr>
                  <w:divsChild>
                    <w:div w:id="2068408728">
                      <w:marLeft w:val="0"/>
                      <w:marRight w:val="0"/>
                      <w:marTop w:val="0"/>
                      <w:marBottom w:val="0"/>
                      <w:divBdr>
                        <w:top w:val="none" w:sz="0" w:space="0" w:color="auto"/>
                        <w:left w:val="none" w:sz="0" w:space="0" w:color="auto"/>
                        <w:bottom w:val="none" w:sz="0" w:space="0" w:color="auto"/>
                        <w:right w:val="none" w:sz="0" w:space="0" w:color="auto"/>
                      </w:divBdr>
                    </w:div>
                  </w:divsChild>
                </w:div>
                <w:div w:id="1128549485">
                  <w:marLeft w:val="0"/>
                  <w:marRight w:val="0"/>
                  <w:marTop w:val="0"/>
                  <w:marBottom w:val="0"/>
                  <w:divBdr>
                    <w:top w:val="none" w:sz="0" w:space="0" w:color="auto"/>
                    <w:left w:val="none" w:sz="0" w:space="0" w:color="auto"/>
                    <w:bottom w:val="none" w:sz="0" w:space="0" w:color="auto"/>
                    <w:right w:val="none" w:sz="0" w:space="0" w:color="auto"/>
                  </w:divBdr>
                  <w:divsChild>
                    <w:div w:id="810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1511">
          <w:marLeft w:val="0"/>
          <w:marRight w:val="0"/>
          <w:marTop w:val="0"/>
          <w:marBottom w:val="0"/>
          <w:divBdr>
            <w:top w:val="none" w:sz="0" w:space="0" w:color="auto"/>
            <w:left w:val="none" w:sz="0" w:space="0" w:color="auto"/>
            <w:bottom w:val="none" w:sz="0" w:space="0" w:color="auto"/>
            <w:right w:val="none" w:sz="0" w:space="0" w:color="auto"/>
          </w:divBdr>
        </w:div>
        <w:div w:id="1384133071">
          <w:marLeft w:val="0"/>
          <w:marRight w:val="0"/>
          <w:marTop w:val="0"/>
          <w:marBottom w:val="0"/>
          <w:divBdr>
            <w:top w:val="none" w:sz="0" w:space="0" w:color="auto"/>
            <w:left w:val="none" w:sz="0" w:space="0" w:color="auto"/>
            <w:bottom w:val="none" w:sz="0" w:space="0" w:color="auto"/>
            <w:right w:val="none" w:sz="0" w:space="0" w:color="auto"/>
          </w:divBdr>
          <w:divsChild>
            <w:div w:id="1744595377">
              <w:marLeft w:val="-75"/>
              <w:marRight w:val="0"/>
              <w:marTop w:val="30"/>
              <w:marBottom w:val="30"/>
              <w:divBdr>
                <w:top w:val="none" w:sz="0" w:space="0" w:color="auto"/>
                <w:left w:val="none" w:sz="0" w:space="0" w:color="auto"/>
                <w:bottom w:val="none" w:sz="0" w:space="0" w:color="auto"/>
                <w:right w:val="none" w:sz="0" w:space="0" w:color="auto"/>
              </w:divBdr>
              <w:divsChild>
                <w:div w:id="543830343">
                  <w:marLeft w:val="0"/>
                  <w:marRight w:val="0"/>
                  <w:marTop w:val="0"/>
                  <w:marBottom w:val="0"/>
                  <w:divBdr>
                    <w:top w:val="none" w:sz="0" w:space="0" w:color="auto"/>
                    <w:left w:val="none" w:sz="0" w:space="0" w:color="auto"/>
                    <w:bottom w:val="none" w:sz="0" w:space="0" w:color="auto"/>
                    <w:right w:val="none" w:sz="0" w:space="0" w:color="auto"/>
                  </w:divBdr>
                  <w:divsChild>
                    <w:div w:id="1481265342">
                      <w:marLeft w:val="0"/>
                      <w:marRight w:val="0"/>
                      <w:marTop w:val="0"/>
                      <w:marBottom w:val="0"/>
                      <w:divBdr>
                        <w:top w:val="none" w:sz="0" w:space="0" w:color="auto"/>
                        <w:left w:val="none" w:sz="0" w:space="0" w:color="auto"/>
                        <w:bottom w:val="none" w:sz="0" w:space="0" w:color="auto"/>
                        <w:right w:val="none" w:sz="0" w:space="0" w:color="auto"/>
                      </w:divBdr>
                    </w:div>
                  </w:divsChild>
                </w:div>
                <w:div w:id="1153913499">
                  <w:marLeft w:val="0"/>
                  <w:marRight w:val="0"/>
                  <w:marTop w:val="0"/>
                  <w:marBottom w:val="0"/>
                  <w:divBdr>
                    <w:top w:val="none" w:sz="0" w:space="0" w:color="auto"/>
                    <w:left w:val="none" w:sz="0" w:space="0" w:color="auto"/>
                    <w:bottom w:val="none" w:sz="0" w:space="0" w:color="auto"/>
                    <w:right w:val="none" w:sz="0" w:space="0" w:color="auto"/>
                  </w:divBdr>
                  <w:divsChild>
                    <w:div w:id="1713771917">
                      <w:marLeft w:val="0"/>
                      <w:marRight w:val="0"/>
                      <w:marTop w:val="0"/>
                      <w:marBottom w:val="0"/>
                      <w:divBdr>
                        <w:top w:val="none" w:sz="0" w:space="0" w:color="auto"/>
                        <w:left w:val="none" w:sz="0" w:space="0" w:color="auto"/>
                        <w:bottom w:val="none" w:sz="0" w:space="0" w:color="auto"/>
                        <w:right w:val="none" w:sz="0" w:space="0" w:color="auto"/>
                      </w:divBdr>
                    </w:div>
                  </w:divsChild>
                </w:div>
                <w:div w:id="1723095929">
                  <w:marLeft w:val="0"/>
                  <w:marRight w:val="0"/>
                  <w:marTop w:val="0"/>
                  <w:marBottom w:val="0"/>
                  <w:divBdr>
                    <w:top w:val="none" w:sz="0" w:space="0" w:color="auto"/>
                    <w:left w:val="none" w:sz="0" w:space="0" w:color="auto"/>
                    <w:bottom w:val="none" w:sz="0" w:space="0" w:color="auto"/>
                    <w:right w:val="none" w:sz="0" w:space="0" w:color="auto"/>
                  </w:divBdr>
                  <w:divsChild>
                    <w:div w:id="1269313662">
                      <w:marLeft w:val="0"/>
                      <w:marRight w:val="0"/>
                      <w:marTop w:val="0"/>
                      <w:marBottom w:val="0"/>
                      <w:divBdr>
                        <w:top w:val="none" w:sz="0" w:space="0" w:color="auto"/>
                        <w:left w:val="none" w:sz="0" w:space="0" w:color="auto"/>
                        <w:bottom w:val="none" w:sz="0" w:space="0" w:color="auto"/>
                        <w:right w:val="none" w:sz="0" w:space="0" w:color="auto"/>
                      </w:divBdr>
                    </w:div>
                  </w:divsChild>
                </w:div>
                <w:div w:id="2047486697">
                  <w:marLeft w:val="0"/>
                  <w:marRight w:val="0"/>
                  <w:marTop w:val="0"/>
                  <w:marBottom w:val="0"/>
                  <w:divBdr>
                    <w:top w:val="none" w:sz="0" w:space="0" w:color="auto"/>
                    <w:left w:val="none" w:sz="0" w:space="0" w:color="auto"/>
                    <w:bottom w:val="none" w:sz="0" w:space="0" w:color="auto"/>
                    <w:right w:val="none" w:sz="0" w:space="0" w:color="auto"/>
                  </w:divBdr>
                  <w:divsChild>
                    <w:div w:id="268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1904">
          <w:marLeft w:val="0"/>
          <w:marRight w:val="0"/>
          <w:marTop w:val="0"/>
          <w:marBottom w:val="0"/>
          <w:divBdr>
            <w:top w:val="none" w:sz="0" w:space="0" w:color="auto"/>
            <w:left w:val="none" w:sz="0" w:space="0" w:color="auto"/>
            <w:bottom w:val="none" w:sz="0" w:space="0" w:color="auto"/>
            <w:right w:val="none" w:sz="0" w:space="0" w:color="auto"/>
          </w:divBdr>
        </w:div>
        <w:div w:id="1975672025">
          <w:marLeft w:val="0"/>
          <w:marRight w:val="0"/>
          <w:marTop w:val="0"/>
          <w:marBottom w:val="0"/>
          <w:divBdr>
            <w:top w:val="none" w:sz="0" w:space="0" w:color="auto"/>
            <w:left w:val="none" w:sz="0" w:space="0" w:color="auto"/>
            <w:bottom w:val="none" w:sz="0" w:space="0" w:color="auto"/>
            <w:right w:val="none" w:sz="0" w:space="0" w:color="auto"/>
          </w:divBdr>
          <w:divsChild>
            <w:div w:id="1095248415">
              <w:marLeft w:val="-75"/>
              <w:marRight w:val="0"/>
              <w:marTop w:val="30"/>
              <w:marBottom w:val="30"/>
              <w:divBdr>
                <w:top w:val="none" w:sz="0" w:space="0" w:color="auto"/>
                <w:left w:val="none" w:sz="0" w:space="0" w:color="auto"/>
                <w:bottom w:val="none" w:sz="0" w:space="0" w:color="auto"/>
                <w:right w:val="none" w:sz="0" w:space="0" w:color="auto"/>
              </w:divBdr>
              <w:divsChild>
                <w:div w:id="482894467">
                  <w:marLeft w:val="0"/>
                  <w:marRight w:val="0"/>
                  <w:marTop w:val="0"/>
                  <w:marBottom w:val="0"/>
                  <w:divBdr>
                    <w:top w:val="none" w:sz="0" w:space="0" w:color="auto"/>
                    <w:left w:val="none" w:sz="0" w:space="0" w:color="auto"/>
                    <w:bottom w:val="none" w:sz="0" w:space="0" w:color="auto"/>
                    <w:right w:val="none" w:sz="0" w:space="0" w:color="auto"/>
                  </w:divBdr>
                  <w:divsChild>
                    <w:div w:id="1591230786">
                      <w:marLeft w:val="0"/>
                      <w:marRight w:val="0"/>
                      <w:marTop w:val="0"/>
                      <w:marBottom w:val="0"/>
                      <w:divBdr>
                        <w:top w:val="none" w:sz="0" w:space="0" w:color="auto"/>
                        <w:left w:val="none" w:sz="0" w:space="0" w:color="auto"/>
                        <w:bottom w:val="none" w:sz="0" w:space="0" w:color="auto"/>
                        <w:right w:val="none" w:sz="0" w:space="0" w:color="auto"/>
                      </w:divBdr>
                    </w:div>
                  </w:divsChild>
                </w:div>
                <w:div w:id="568882414">
                  <w:marLeft w:val="0"/>
                  <w:marRight w:val="0"/>
                  <w:marTop w:val="0"/>
                  <w:marBottom w:val="0"/>
                  <w:divBdr>
                    <w:top w:val="none" w:sz="0" w:space="0" w:color="auto"/>
                    <w:left w:val="none" w:sz="0" w:space="0" w:color="auto"/>
                    <w:bottom w:val="none" w:sz="0" w:space="0" w:color="auto"/>
                    <w:right w:val="none" w:sz="0" w:space="0" w:color="auto"/>
                  </w:divBdr>
                  <w:divsChild>
                    <w:div w:id="1649743637">
                      <w:marLeft w:val="0"/>
                      <w:marRight w:val="0"/>
                      <w:marTop w:val="0"/>
                      <w:marBottom w:val="0"/>
                      <w:divBdr>
                        <w:top w:val="none" w:sz="0" w:space="0" w:color="auto"/>
                        <w:left w:val="none" w:sz="0" w:space="0" w:color="auto"/>
                        <w:bottom w:val="none" w:sz="0" w:space="0" w:color="auto"/>
                        <w:right w:val="none" w:sz="0" w:space="0" w:color="auto"/>
                      </w:divBdr>
                    </w:div>
                  </w:divsChild>
                </w:div>
                <w:div w:id="908272719">
                  <w:marLeft w:val="0"/>
                  <w:marRight w:val="0"/>
                  <w:marTop w:val="0"/>
                  <w:marBottom w:val="0"/>
                  <w:divBdr>
                    <w:top w:val="none" w:sz="0" w:space="0" w:color="auto"/>
                    <w:left w:val="none" w:sz="0" w:space="0" w:color="auto"/>
                    <w:bottom w:val="none" w:sz="0" w:space="0" w:color="auto"/>
                    <w:right w:val="none" w:sz="0" w:space="0" w:color="auto"/>
                  </w:divBdr>
                  <w:divsChild>
                    <w:div w:id="1451238857">
                      <w:marLeft w:val="0"/>
                      <w:marRight w:val="0"/>
                      <w:marTop w:val="0"/>
                      <w:marBottom w:val="0"/>
                      <w:divBdr>
                        <w:top w:val="none" w:sz="0" w:space="0" w:color="auto"/>
                        <w:left w:val="none" w:sz="0" w:space="0" w:color="auto"/>
                        <w:bottom w:val="none" w:sz="0" w:space="0" w:color="auto"/>
                        <w:right w:val="none" w:sz="0" w:space="0" w:color="auto"/>
                      </w:divBdr>
                    </w:div>
                  </w:divsChild>
                </w:div>
                <w:div w:id="927157529">
                  <w:marLeft w:val="0"/>
                  <w:marRight w:val="0"/>
                  <w:marTop w:val="0"/>
                  <w:marBottom w:val="0"/>
                  <w:divBdr>
                    <w:top w:val="none" w:sz="0" w:space="0" w:color="auto"/>
                    <w:left w:val="none" w:sz="0" w:space="0" w:color="auto"/>
                    <w:bottom w:val="none" w:sz="0" w:space="0" w:color="auto"/>
                    <w:right w:val="none" w:sz="0" w:space="0" w:color="auto"/>
                  </w:divBdr>
                  <w:divsChild>
                    <w:div w:id="583497401">
                      <w:marLeft w:val="0"/>
                      <w:marRight w:val="0"/>
                      <w:marTop w:val="0"/>
                      <w:marBottom w:val="0"/>
                      <w:divBdr>
                        <w:top w:val="none" w:sz="0" w:space="0" w:color="auto"/>
                        <w:left w:val="none" w:sz="0" w:space="0" w:color="auto"/>
                        <w:bottom w:val="none" w:sz="0" w:space="0" w:color="auto"/>
                        <w:right w:val="none" w:sz="0" w:space="0" w:color="auto"/>
                      </w:divBdr>
                    </w:div>
                  </w:divsChild>
                </w:div>
                <w:div w:id="1016158125">
                  <w:marLeft w:val="0"/>
                  <w:marRight w:val="0"/>
                  <w:marTop w:val="0"/>
                  <w:marBottom w:val="0"/>
                  <w:divBdr>
                    <w:top w:val="none" w:sz="0" w:space="0" w:color="auto"/>
                    <w:left w:val="none" w:sz="0" w:space="0" w:color="auto"/>
                    <w:bottom w:val="none" w:sz="0" w:space="0" w:color="auto"/>
                    <w:right w:val="none" w:sz="0" w:space="0" w:color="auto"/>
                  </w:divBdr>
                  <w:divsChild>
                    <w:div w:id="1460150135">
                      <w:marLeft w:val="0"/>
                      <w:marRight w:val="0"/>
                      <w:marTop w:val="0"/>
                      <w:marBottom w:val="0"/>
                      <w:divBdr>
                        <w:top w:val="none" w:sz="0" w:space="0" w:color="auto"/>
                        <w:left w:val="none" w:sz="0" w:space="0" w:color="auto"/>
                        <w:bottom w:val="none" w:sz="0" w:space="0" w:color="auto"/>
                        <w:right w:val="none" w:sz="0" w:space="0" w:color="auto"/>
                      </w:divBdr>
                    </w:div>
                  </w:divsChild>
                </w:div>
                <w:div w:id="1204901227">
                  <w:marLeft w:val="0"/>
                  <w:marRight w:val="0"/>
                  <w:marTop w:val="0"/>
                  <w:marBottom w:val="0"/>
                  <w:divBdr>
                    <w:top w:val="none" w:sz="0" w:space="0" w:color="auto"/>
                    <w:left w:val="none" w:sz="0" w:space="0" w:color="auto"/>
                    <w:bottom w:val="none" w:sz="0" w:space="0" w:color="auto"/>
                    <w:right w:val="none" w:sz="0" w:space="0" w:color="auto"/>
                  </w:divBdr>
                  <w:divsChild>
                    <w:div w:id="2076006331">
                      <w:marLeft w:val="0"/>
                      <w:marRight w:val="0"/>
                      <w:marTop w:val="0"/>
                      <w:marBottom w:val="0"/>
                      <w:divBdr>
                        <w:top w:val="none" w:sz="0" w:space="0" w:color="auto"/>
                        <w:left w:val="none" w:sz="0" w:space="0" w:color="auto"/>
                        <w:bottom w:val="none" w:sz="0" w:space="0" w:color="auto"/>
                        <w:right w:val="none" w:sz="0" w:space="0" w:color="auto"/>
                      </w:divBdr>
                    </w:div>
                  </w:divsChild>
                </w:div>
                <w:div w:id="1449811743">
                  <w:marLeft w:val="0"/>
                  <w:marRight w:val="0"/>
                  <w:marTop w:val="0"/>
                  <w:marBottom w:val="0"/>
                  <w:divBdr>
                    <w:top w:val="none" w:sz="0" w:space="0" w:color="auto"/>
                    <w:left w:val="none" w:sz="0" w:space="0" w:color="auto"/>
                    <w:bottom w:val="none" w:sz="0" w:space="0" w:color="auto"/>
                    <w:right w:val="none" w:sz="0" w:space="0" w:color="auto"/>
                  </w:divBdr>
                  <w:divsChild>
                    <w:div w:id="1964801305">
                      <w:marLeft w:val="0"/>
                      <w:marRight w:val="0"/>
                      <w:marTop w:val="0"/>
                      <w:marBottom w:val="0"/>
                      <w:divBdr>
                        <w:top w:val="none" w:sz="0" w:space="0" w:color="auto"/>
                        <w:left w:val="none" w:sz="0" w:space="0" w:color="auto"/>
                        <w:bottom w:val="none" w:sz="0" w:space="0" w:color="auto"/>
                        <w:right w:val="none" w:sz="0" w:space="0" w:color="auto"/>
                      </w:divBdr>
                    </w:div>
                  </w:divsChild>
                </w:div>
                <w:div w:id="1620145805">
                  <w:marLeft w:val="0"/>
                  <w:marRight w:val="0"/>
                  <w:marTop w:val="0"/>
                  <w:marBottom w:val="0"/>
                  <w:divBdr>
                    <w:top w:val="none" w:sz="0" w:space="0" w:color="auto"/>
                    <w:left w:val="none" w:sz="0" w:space="0" w:color="auto"/>
                    <w:bottom w:val="none" w:sz="0" w:space="0" w:color="auto"/>
                    <w:right w:val="none" w:sz="0" w:space="0" w:color="auto"/>
                  </w:divBdr>
                  <w:divsChild>
                    <w:div w:id="903031783">
                      <w:marLeft w:val="0"/>
                      <w:marRight w:val="0"/>
                      <w:marTop w:val="0"/>
                      <w:marBottom w:val="0"/>
                      <w:divBdr>
                        <w:top w:val="none" w:sz="0" w:space="0" w:color="auto"/>
                        <w:left w:val="none" w:sz="0" w:space="0" w:color="auto"/>
                        <w:bottom w:val="none" w:sz="0" w:space="0" w:color="auto"/>
                        <w:right w:val="none" w:sz="0" w:space="0" w:color="auto"/>
                      </w:divBdr>
                    </w:div>
                  </w:divsChild>
                </w:div>
                <w:div w:id="1711758948">
                  <w:marLeft w:val="0"/>
                  <w:marRight w:val="0"/>
                  <w:marTop w:val="0"/>
                  <w:marBottom w:val="0"/>
                  <w:divBdr>
                    <w:top w:val="none" w:sz="0" w:space="0" w:color="auto"/>
                    <w:left w:val="none" w:sz="0" w:space="0" w:color="auto"/>
                    <w:bottom w:val="none" w:sz="0" w:space="0" w:color="auto"/>
                    <w:right w:val="none" w:sz="0" w:space="0" w:color="auto"/>
                  </w:divBdr>
                  <w:divsChild>
                    <w:div w:id="1863207697">
                      <w:marLeft w:val="0"/>
                      <w:marRight w:val="0"/>
                      <w:marTop w:val="0"/>
                      <w:marBottom w:val="0"/>
                      <w:divBdr>
                        <w:top w:val="none" w:sz="0" w:space="0" w:color="auto"/>
                        <w:left w:val="none" w:sz="0" w:space="0" w:color="auto"/>
                        <w:bottom w:val="none" w:sz="0" w:space="0" w:color="auto"/>
                        <w:right w:val="none" w:sz="0" w:space="0" w:color="auto"/>
                      </w:divBdr>
                    </w:div>
                  </w:divsChild>
                </w:div>
                <w:div w:id="1815678898">
                  <w:marLeft w:val="0"/>
                  <w:marRight w:val="0"/>
                  <w:marTop w:val="0"/>
                  <w:marBottom w:val="0"/>
                  <w:divBdr>
                    <w:top w:val="none" w:sz="0" w:space="0" w:color="auto"/>
                    <w:left w:val="none" w:sz="0" w:space="0" w:color="auto"/>
                    <w:bottom w:val="none" w:sz="0" w:space="0" w:color="auto"/>
                    <w:right w:val="none" w:sz="0" w:space="0" w:color="auto"/>
                  </w:divBdr>
                  <w:divsChild>
                    <w:div w:id="403337577">
                      <w:marLeft w:val="0"/>
                      <w:marRight w:val="0"/>
                      <w:marTop w:val="0"/>
                      <w:marBottom w:val="0"/>
                      <w:divBdr>
                        <w:top w:val="none" w:sz="0" w:space="0" w:color="auto"/>
                        <w:left w:val="none" w:sz="0" w:space="0" w:color="auto"/>
                        <w:bottom w:val="none" w:sz="0" w:space="0" w:color="auto"/>
                        <w:right w:val="none" w:sz="0" w:space="0" w:color="auto"/>
                      </w:divBdr>
                    </w:div>
                  </w:divsChild>
                </w:div>
                <w:div w:id="1835340566">
                  <w:marLeft w:val="0"/>
                  <w:marRight w:val="0"/>
                  <w:marTop w:val="0"/>
                  <w:marBottom w:val="0"/>
                  <w:divBdr>
                    <w:top w:val="none" w:sz="0" w:space="0" w:color="auto"/>
                    <w:left w:val="none" w:sz="0" w:space="0" w:color="auto"/>
                    <w:bottom w:val="none" w:sz="0" w:space="0" w:color="auto"/>
                    <w:right w:val="none" w:sz="0" w:space="0" w:color="auto"/>
                  </w:divBdr>
                  <w:divsChild>
                    <w:div w:id="621418891">
                      <w:marLeft w:val="0"/>
                      <w:marRight w:val="0"/>
                      <w:marTop w:val="0"/>
                      <w:marBottom w:val="0"/>
                      <w:divBdr>
                        <w:top w:val="none" w:sz="0" w:space="0" w:color="auto"/>
                        <w:left w:val="none" w:sz="0" w:space="0" w:color="auto"/>
                        <w:bottom w:val="none" w:sz="0" w:space="0" w:color="auto"/>
                        <w:right w:val="none" w:sz="0" w:space="0" w:color="auto"/>
                      </w:divBdr>
                    </w:div>
                  </w:divsChild>
                </w:div>
                <w:div w:id="1906913927">
                  <w:marLeft w:val="0"/>
                  <w:marRight w:val="0"/>
                  <w:marTop w:val="0"/>
                  <w:marBottom w:val="0"/>
                  <w:divBdr>
                    <w:top w:val="none" w:sz="0" w:space="0" w:color="auto"/>
                    <w:left w:val="none" w:sz="0" w:space="0" w:color="auto"/>
                    <w:bottom w:val="none" w:sz="0" w:space="0" w:color="auto"/>
                    <w:right w:val="none" w:sz="0" w:space="0" w:color="auto"/>
                  </w:divBdr>
                  <w:divsChild>
                    <w:div w:id="8248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2060">
          <w:marLeft w:val="0"/>
          <w:marRight w:val="0"/>
          <w:marTop w:val="0"/>
          <w:marBottom w:val="0"/>
          <w:divBdr>
            <w:top w:val="none" w:sz="0" w:space="0" w:color="auto"/>
            <w:left w:val="none" w:sz="0" w:space="0" w:color="auto"/>
            <w:bottom w:val="none" w:sz="0" w:space="0" w:color="auto"/>
            <w:right w:val="none" w:sz="0" w:space="0" w:color="auto"/>
          </w:divBdr>
        </w:div>
      </w:divsChild>
    </w:div>
    <w:div w:id="1536576760">
      <w:bodyDiv w:val="1"/>
      <w:marLeft w:val="0"/>
      <w:marRight w:val="0"/>
      <w:marTop w:val="0"/>
      <w:marBottom w:val="0"/>
      <w:divBdr>
        <w:top w:val="none" w:sz="0" w:space="0" w:color="auto"/>
        <w:left w:val="none" w:sz="0" w:space="0" w:color="auto"/>
        <w:bottom w:val="none" w:sz="0" w:space="0" w:color="auto"/>
        <w:right w:val="none" w:sz="0" w:space="0" w:color="auto"/>
      </w:divBdr>
      <w:divsChild>
        <w:div w:id="697319069">
          <w:marLeft w:val="0"/>
          <w:marRight w:val="0"/>
          <w:marTop w:val="0"/>
          <w:marBottom w:val="0"/>
          <w:divBdr>
            <w:top w:val="none" w:sz="0" w:space="0" w:color="auto"/>
            <w:left w:val="none" w:sz="0" w:space="0" w:color="auto"/>
            <w:bottom w:val="none" w:sz="0" w:space="0" w:color="auto"/>
            <w:right w:val="none" w:sz="0" w:space="0" w:color="auto"/>
          </w:divBdr>
          <w:divsChild>
            <w:div w:id="856500096">
              <w:marLeft w:val="0"/>
              <w:marRight w:val="0"/>
              <w:marTop w:val="0"/>
              <w:marBottom w:val="0"/>
              <w:divBdr>
                <w:top w:val="none" w:sz="0" w:space="0" w:color="auto"/>
                <w:left w:val="none" w:sz="0" w:space="0" w:color="auto"/>
                <w:bottom w:val="none" w:sz="0" w:space="0" w:color="auto"/>
                <w:right w:val="none" w:sz="0" w:space="0" w:color="auto"/>
              </w:divBdr>
            </w:div>
            <w:div w:id="1292639607">
              <w:marLeft w:val="0"/>
              <w:marRight w:val="0"/>
              <w:marTop w:val="0"/>
              <w:marBottom w:val="0"/>
              <w:divBdr>
                <w:top w:val="none" w:sz="0" w:space="0" w:color="auto"/>
                <w:left w:val="none" w:sz="0" w:space="0" w:color="auto"/>
                <w:bottom w:val="none" w:sz="0" w:space="0" w:color="auto"/>
                <w:right w:val="none" w:sz="0" w:space="0" w:color="auto"/>
              </w:divBdr>
            </w:div>
            <w:div w:id="1511988652">
              <w:marLeft w:val="0"/>
              <w:marRight w:val="0"/>
              <w:marTop w:val="0"/>
              <w:marBottom w:val="0"/>
              <w:divBdr>
                <w:top w:val="none" w:sz="0" w:space="0" w:color="auto"/>
                <w:left w:val="none" w:sz="0" w:space="0" w:color="auto"/>
                <w:bottom w:val="none" w:sz="0" w:space="0" w:color="auto"/>
                <w:right w:val="none" w:sz="0" w:space="0" w:color="auto"/>
              </w:divBdr>
            </w:div>
            <w:div w:id="1778523715">
              <w:marLeft w:val="0"/>
              <w:marRight w:val="0"/>
              <w:marTop w:val="0"/>
              <w:marBottom w:val="0"/>
              <w:divBdr>
                <w:top w:val="none" w:sz="0" w:space="0" w:color="auto"/>
                <w:left w:val="none" w:sz="0" w:space="0" w:color="auto"/>
                <w:bottom w:val="none" w:sz="0" w:space="0" w:color="auto"/>
                <w:right w:val="none" w:sz="0" w:space="0" w:color="auto"/>
              </w:divBdr>
            </w:div>
            <w:div w:id="1865438076">
              <w:marLeft w:val="0"/>
              <w:marRight w:val="0"/>
              <w:marTop w:val="0"/>
              <w:marBottom w:val="0"/>
              <w:divBdr>
                <w:top w:val="none" w:sz="0" w:space="0" w:color="auto"/>
                <w:left w:val="none" w:sz="0" w:space="0" w:color="auto"/>
                <w:bottom w:val="none" w:sz="0" w:space="0" w:color="auto"/>
                <w:right w:val="none" w:sz="0" w:space="0" w:color="auto"/>
              </w:divBdr>
            </w:div>
            <w:div w:id="1948076522">
              <w:marLeft w:val="0"/>
              <w:marRight w:val="0"/>
              <w:marTop w:val="0"/>
              <w:marBottom w:val="0"/>
              <w:divBdr>
                <w:top w:val="none" w:sz="0" w:space="0" w:color="auto"/>
                <w:left w:val="none" w:sz="0" w:space="0" w:color="auto"/>
                <w:bottom w:val="none" w:sz="0" w:space="0" w:color="auto"/>
                <w:right w:val="none" w:sz="0" w:space="0" w:color="auto"/>
              </w:divBdr>
            </w:div>
          </w:divsChild>
        </w:div>
        <w:div w:id="1550266834">
          <w:marLeft w:val="0"/>
          <w:marRight w:val="0"/>
          <w:marTop w:val="0"/>
          <w:marBottom w:val="0"/>
          <w:divBdr>
            <w:top w:val="none" w:sz="0" w:space="0" w:color="auto"/>
            <w:left w:val="none" w:sz="0" w:space="0" w:color="auto"/>
            <w:bottom w:val="none" w:sz="0" w:space="0" w:color="auto"/>
            <w:right w:val="none" w:sz="0" w:space="0" w:color="auto"/>
          </w:divBdr>
          <w:divsChild>
            <w:div w:id="76485209">
              <w:marLeft w:val="0"/>
              <w:marRight w:val="0"/>
              <w:marTop w:val="0"/>
              <w:marBottom w:val="0"/>
              <w:divBdr>
                <w:top w:val="none" w:sz="0" w:space="0" w:color="auto"/>
                <w:left w:val="none" w:sz="0" w:space="0" w:color="auto"/>
                <w:bottom w:val="none" w:sz="0" w:space="0" w:color="auto"/>
                <w:right w:val="none" w:sz="0" w:space="0" w:color="auto"/>
              </w:divBdr>
            </w:div>
            <w:div w:id="345443343">
              <w:marLeft w:val="0"/>
              <w:marRight w:val="0"/>
              <w:marTop w:val="0"/>
              <w:marBottom w:val="0"/>
              <w:divBdr>
                <w:top w:val="none" w:sz="0" w:space="0" w:color="auto"/>
                <w:left w:val="none" w:sz="0" w:space="0" w:color="auto"/>
                <w:bottom w:val="none" w:sz="0" w:space="0" w:color="auto"/>
                <w:right w:val="none" w:sz="0" w:space="0" w:color="auto"/>
              </w:divBdr>
            </w:div>
            <w:div w:id="375129040">
              <w:marLeft w:val="0"/>
              <w:marRight w:val="0"/>
              <w:marTop w:val="0"/>
              <w:marBottom w:val="0"/>
              <w:divBdr>
                <w:top w:val="none" w:sz="0" w:space="0" w:color="auto"/>
                <w:left w:val="none" w:sz="0" w:space="0" w:color="auto"/>
                <w:bottom w:val="none" w:sz="0" w:space="0" w:color="auto"/>
                <w:right w:val="none" w:sz="0" w:space="0" w:color="auto"/>
              </w:divBdr>
            </w:div>
            <w:div w:id="462162717">
              <w:marLeft w:val="0"/>
              <w:marRight w:val="0"/>
              <w:marTop w:val="0"/>
              <w:marBottom w:val="0"/>
              <w:divBdr>
                <w:top w:val="none" w:sz="0" w:space="0" w:color="auto"/>
                <w:left w:val="none" w:sz="0" w:space="0" w:color="auto"/>
                <w:bottom w:val="none" w:sz="0" w:space="0" w:color="auto"/>
                <w:right w:val="none" w:sz="0" w:space="0" w:color="auto"/>
              </w:divBdr>
            </w:div>
            <w:div w:id="587495511">
              <w:marLeft w:val="0"/>
              <w:marRight w:val="0"/>
              <w:marTop w:val="0"/>
              <w:marBottom w:val="0"/>
              <w:divBdr>
                <w:top w:val="none" w:sz="0" w:space="0" w:color="auto"/>
                <w:left w:val="none" w:sz="0" w:space="0" w:color="auto"/>
                <w:bottom w:val="none" w:sz="0" w:space="0" w:color="auto"/>
                <w:right w:val="none" w:sz="0" w:space="0" w:color="auto"/>
              </w:divBdr>
            </w:div>
            <w:div w:id="840968537">
              <w:marLeft w:val="0"/>
              <w:marRight w:val="0"/>
              <w:marTop w:val="0"/>
              <w:marBottom w:val="0"/>
              <w:divBdr>
                <w:top w:val="none" w:sz="0" w:space="0" w:color="auto"/>
                <w:left w:val="none" w:sz="0" w:space="0" w:color="auto"/>
                <w:bottom w:val="none" w:sz="0" w:space="0" w:color="auto"/>
                <w:right w:val="none" w:sz="0" w:space="0" w:color="auto"/>
              </w:divBdr>
            </w:div>
            <w:div w:id="934092602">
              <w:marLeft w:val="0"/>
              <w:marRight w:val="0"/>
              <w:marTop w:val="0"/>
              <w:marBottom w:val="0"/>
              <w:divBdr>
                <w:top w:val="none" w:sz="0" w:space="0" w:color="auto"/>
                <w:left w:val="none" w:sz="0" w:space="0" w:color="auto"/>
                <w:bottom w:val="none" w:sz="0" w:space="0" w:color="auto"/>
                <w:right w:val="none" w:sz="0" w:space="0" w:color="auto"/>
              </w:divBdr>
            </w:div>
            <w:div w:id="1168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2906">
      <w:bodyDiv w:val="1"/>
      <w:marLeft w:val="0"/>
      <w:marRight w:val="0"/>
      <w:marTop w:val="0"/>
      <w:marBottom w:val="0"/>
      <w:divBdr>
        <w:top w:val="none" w:sz="0" w:space="0" w:color="auto"/>
        <w:left w:val="none" w:sz="0" w:space="0" w:color="auto"/>
        <w:bottom w:val="none" w:sz="0" w:space="0" w:color="auto"/>
        <w:right w:val="none" w:sz="0" w:space="0" w:color="auto"/>
      </w:divBdr>
      <w:divsChild>
        <w:div w:id="29499432">
          <w:marLeft w:val="0"/>
          <w:marRight w:val="0"/>
          <w:marTop w:val="0"/>
          <w:marBottom w:val="0"/>
          <w:divBdr>
            <w:top w:val="none" w:sz="0" w:space="0" w:color="auto"/>
            <w:left w:val="none" w:sz="0" w:space="0" w:color="auto"/>
            <w:bottom w:val="none" w:sz="0" w:space="0" w:color="auto"/>
            <w:right w:val="none" w:sz="0" w:space="0" w:color="auto"/>
          </w:divBdr>
        </w:div>
        <w:div w:id="113061150">
          <w:marLeft w:val="0"/>
          <w:marRight w:val="0"/>
          <w:marTop w:val="0"/>
          <w:marBottom w:val="0"/>
          <w:divBdr>
            <w:top w:val="none" w:sz="0" w:space="0" w:color="auto"/>
            <w:left w:val="none" w:sz="0" w:space="0" w:color="auto"/>
            <w:bottom w:val="none" w:sz="0" w:space="0" w:color="auto"/>
            <w:right w:val="none" w:sz="0" w:space="0" w:color="auto"/>
          </w:divBdr>
        </w:div>
        <w:div w:id="185943603">
          <w:marLeft w:val="0"/>
          <w:marRight w:val="0"/>
          <w:marTop w:val="0"/>
          <w:marBottom w:val="0"/>
          <w:divBdr>
            <w:top w:val="none" w:sz="0" w:space="0" w:color="auto"/>
            <w:left w:val="none" w:sz="0" w:space="0" w:color="auto"/>
            <w:bottom w:val="none" w:sz="0" w:space="0" w:color="auto"/>
            <w:right w:val="none" w:sz="0" w:space="0" w:color="auto"/>
          </w:divBdr>
        </w:div>
        <w:div w:id="534736095">
          <w:marLeft w:val="0"/>
          <w:marRight w:val="0"/>
          <w:marTop w:val="0"/>
          <w:marBottom w:val="0"/>
          <w:divBdr>
            <w:top w:val="none" w:sz="0" w:space="0" w:color="auto"/>
            <w:left w:val="none" w:sz="0" w:space="0" w:color="auto"/>
            <w:bottom w:val="none" w:sz="0" w:space="0" w:color="auto"/>
            <w:right w:val="none" w:sz="0" w:space="0" w:color="auto"/>
          </w:divBdr>
        </w:div>
        <w:div w:id="560478921">
          <w:marLeft w:val="0"/>
          <w:marRight w:val="0"/>
          <w:marTop w:val="0"/>
          <w:marBottom w:val="0"/>
          <w:divBdr>
            <w:top w:val="none" w:sz="0" w:space="0" w:color="auto"/>
            <w:left w:val="none" w:sz="0" w:space="0" w:color="auto"/>
            <w:bottom w:val="none" w:sz="0" w:space="0" w:color="auto"/>
            <w:right w:val="none" w:sz="0" w:space="0" w:color="auto"/>
          </w:divBdr>
        </w:div>
        <w:div w:id="583416164">
          <w:marLeft w:val="0"/>
          <w:marRight w:val="0"/>
          <w:marTop w:val="0"/>
          <w:marBottom w:val="0"/>
          <w:divBdr>
            <w:top w:val="none" w:sz="0" w:space="0" w:color="auto"/>
            <w:left w:val="none" w:sz="0" w:space="0" w:color="auto"/>
            <w:bottom w:val="none" w:sz="0" w:space="0" w:color="auto"/>
            <w:right w:val="none" w:sz="0" w:space="0" w:color="auto"/>
          </w:divBdr>
        </w:div>
        <w:div w:id="674922388">
          <w:marLeft w:val="0"/>
          <w:marRight w:val="0"/>
          <w:marTop w:val="0"/>
          <w:marBottom w:val="0"/>
          <w:divBdr>
            <w:top w:val="none" w:sz="0" w:space="0" w:color="auto"/>
            <w:left w:val="none" w:sz="0" w:space="0" w:color="auto"/>
            <w:bottom w:val="none" w:sz="0" w:space="0" w:color="auto"/>
            <w:right w:val="none" w:sz="0" w:space="0" w:color="auto"/>
          </w:divBdr>
        </w:div>
        <w:div w:id="736589193">
          <w:marLeft w:val="0"/>
          <w:marRight w:val="0"/>
          <w:marTop w:val="0"/>
          <w:marBottom w:val="0"/>
          <w:divBdr>
            <w:top w:val="none" w:sz="0" w:space="0" w:color="auto"/>
            <w:left w:val="none" w:sz="0" w:space="0" w:color="auto"/>
            <w:bottom w:val="none" w:sz="0" w:space="0" w:color="auto"/>
            <w:right w:val="none" w:sz="0" w:space="0" w:color="auto"/>
          </w:divBdr>
        </w:div>
        <w:div w:id="1220559423">
          <w:marLeft w:val="0"/>
          <w:marRight w:val="0"/>
          <w:marTop w:val="0"/>
          <w:marBottom w:val="0"/>
          <w:divBdr>
            <w:top w:val="none" w:sz="0" w:space="0" w:color="auto"/>
            <w:left w:val="none" w:sz="0" w:space="0" w:color="auto"/>
            <w:bottom w:val="none" w:sz="0" w:space="0" w:color="auto"/>
            <w:right w:val="none" w:sz="0" w:space="0" w:color="auto"/>
          </w:divBdr>
        </w:div>
        <w:div w:id="1424496379">
          <w:marLeft w:val="0"/>
          <w:marRight w:val="0"/>
          <w:marTop w:val="0"/>
          <w:marBottom w:val="0"/>
          <w:divBdr>
            <w:top w:val="none" w:sz="0" w:space="0" w:color="auto"/>
            <w:left w:val="none" w:sz="0" w:space="0" w:color="auto"/>
            <w:bottom w:val="none" w:sz="0" w:space="0" w:color="auto"/>
            <w:right w:val="none" w:sz="0" w:space="0" w:color="auto"/>
          </w:divBdr>
        </w:div>
        <w:div w:id="1442071391">
          <w:marLeft w:val="0"/>
          <w:marRight w:val="0"/>
          <w:marTop w:val="0"/>
          <w:marBottom w:val="0"/>
          <w:divBdr>
            <w:top w:val="none" w:sz="0" w:space="0" w:color="auto"/>
            <w:left w:val="none" w:sz="0" w:space="0" w:color="auto"/>
            <w:bottom w:val="none" w:sz="0" w:space="0" w:color="auto"/>
            <w:right w:val="none" w:sz="0" w:space="0" w:color="auto"/>
          </w:divBdr>
        </w:div>
        <w:div w:id="1581989487">
          <w:marLeft w:val="0"/>
          <w:marRight w:val="0"/>
          <w:marTop w:val="0"/>
          <w:marBottom w:val="0"/>
          <w:divBdr>
            <w:top w:val="none" w:sz="0" w:space="0" w:color="auto"/>
            <w:left w:val="none" w:sz="0" w:space="0" w:color="auto"/>
            <w:bottom w:val="none" w:sz="0" w:space="0" w:color="auto"/>
            <w:right w:val="none" w:sz="0" w:space="0" w:color="auto"/>
          </w:divBdr>
        </w:div>
        <w:div w:id="1589263671">
          <w:marLeft w:val="0"/>
          <w:marRight w:val="0"/>
          <w:marTop w:val="0"/>
          <w:marBottom w:val="0"/>
          <w:divBdr>
            <w:top w:val="none" w:sz="0" w:space="0" w:color="auto"/>
            <w:left w:val="none" w:sz="0" w:space="0" w:color="auto"/>
            <w:bottom w:val="none" w:sz="0" w:space="0" w:color="auto"/>
            <w:right w:val="none" w:sz="0" w:space="0" w:color="auto"/>
          </w:divBdr>
        </w:div>
      </w:divsChild>
    </w:div>
    <w:div w:id="1753113690">
      <w:bodyDiv w:val="1"/>
      <w:marLeft w:val="0"/>
      <w:marRight w:val="0"/>
      <w:marTop w:val="0"/>
      <w:marBottom w:val="0"/>
      <w:divBdr>
        <w:top w:val="none" w:sz="0" w:space="0" w:color="auto"/>
        <w:left w:val="none" w:sz="0" w:space="0" w:color="auto"/>
        <w:bottom w:val="none" w:sz="0" w:space="0" w:color="auto"/>
        <w:right w:val="none" w:sz="0" w:space="0" w:color="auto"/>
      </w:divBdr>
    </w:div>
    <w:div w:id="1948268000">
      <w:bodyDiv w:val="1"/>
      <w:marLeft w:val="0"/>
      <w:marRight w:val="0"/>
      <w:marTop w:val="0"/>
      <w:marBottom w:val="0"/>
      <w:divBdr>
        <w:top w:val="none" w:sz="0" w:space="0" w:color="auto"/>
        <w:left w:val="none" w:sz="0" w:space="0" w:color="auto"/>
        <w:bottom w:val="none" w:sz="0" w:space="0" w:color="auto"/>
        <w:right w:val="none" w:sz="0" w:space="0" w:color="auto"/>
      </w:divBdr>
      <w:divsChild>
        <w:div w:id="193159791">
          <w:marLeft w:val="0"/>
          <w:marRight w:val="0"/>
          <w:marTop w:val="0"/>
          <w:marBottom w:val="0"/>
          <w:divBdr>
            <w:top w:val="none" w:sz="0" w:space="0" w:color="auto"/>
            <w:left w:val="none" w:sz="0" w:space="0" w:color="auto"/>
            <w:bottom w:val="none" w:sz="0" w:space="0" w:color="auto"/>
            <w:right w:val="none" w:sz="0" w:space="0" w:color="auto"/>
          </w:divBdr>
        </w:div>
        <w:div w:id="341856860">
          <w:marLeft w:val="0"/>
          <w:marRight w:val="0"/>
          <w:marTop w:val="0"/>
          <w:marBottom w:val="0"/>
          <w:divBdr>
            <w:top w:val="none" w:sz="0" w:space="0" w:color="auto"/>
            <w:left w:val="none" w:sz="0" w:space="0" w:color="auto"/>
            <w:bottom w:val="none" w:sz="0" w:space="0" w:color="auto"/>
            <w:right w:val="none" w:sz="0" w:space="0" w:color="auto"/>
          </w:divBdr>
        </w:div>
        <w:div w:id="468324343">
          <w:marLeft w:val="0"/>
          <w:marRight w:val="0"/>
          <w:marTop w:val="0"/>
          <w:marBottom w:val="0"/>
          <w:divBdr>
            <w:top w:val="none" w:sz="0" w:space="0" w:color="auto"/>
            <w:left w:val="none" w:sz="0" w:space="0" w:color="auto"/>
            <w:bottom w:val="none" w:sz="0" w:space="0" w:color="auto"/>
            <w:right w:val="none" w:sz="0" w:space="0" w:color="auto"/>
          </w:divBdr>
        </w:div>
        <w:div w:id="636646796">
          <w:marLeft w:val="0"/>
          <w:marRight w:val="0"/>
          <w:marTop w:val="0"/>
          <w:marBottom w:val="0"/>
          <w:divBdr>
            <w:top w:val="none" w:sz="0" w:space="0" w:color="auto"/>
            <w:left w:val="none" w:sz="0" w:space="0" w:color="auto"/>
            <w:bottom w:val="none" w:sz="0" w:space="0" w:color="auto"/>
            <w:right w:val="none" w:sz="0" w:space="0" w:color="auto"/>
          </w:divBdr>
          <w:divsChild>
            <w:div w:id="612441328">
              <w:marLeft w:val="-75"/>
              <w:marRight w:val="0"/>
              <w:marTop w:val="30"/>
              <w:marBottom w:val="30"/>
              <w:divBdr>
                <w:top w:val="none" w:sz="0" w:space="0" w:color="auto"/>
                <w:left w:val="none" w:sz="0" w:space="0" w:color="auto"/>
                <w:bottom w:val="none" w:sz="0" w:space="0" w:color="auto"/>
                <w:right w:val="none" w:sz="0" w:space="0" w:color="auto"/>
              </w:divBdr>
              <w:divsChild>
                <w:div w:id="11956005">
                  <w:marLeft w:val="0"/>
                  <w:marRight w:val="0"/>
                  <w:marTop w:val="0"/>
                  <w:marBottom w:val="0"/>
                  <w:divBdr>
                    <w:top w:val="none" w:sz="0" w:space="0" w:color="auto"/>
                    <w:left w:val="none" w:sz="0" w:space="0" w:color="auto"/>
                    <w:bottom w:val="none" w:sz="0" w:space="0" w:color="auto"/>
                    <w:right w:val="none" w:sz="0" w:space="0" w:color="auto"/>
                  </w:divBdr>
                  <w:divsChild>
                    <w:div w:id="1268807408">
                      <w:marLeft w:val="0"/>
                      <w:marRight w:val="0"/>
                      <w:marTop w:val="0"/>
                      <w:marBottom w:val="0"/>
                      <w:divBdr>
                        <w:top w:val="none" w:sz="0" w:space="0" w:color="auto"/>
                        <w:left w:val="none" w:sz="0" w:space="0" w:color="auto"/>
                        <w:bottom w:val="none" w:sz="0" w:space="0" w:color="auto"/>
                        <w:right w:val="none" w:sz="0" w:space="0" w:color="auto"/>
                      </w:divBdr>
                    </w:div>
                  </w:divsChild>
                </w:div>
                <w:div w:id="1141390019">
                  <w:marLeft w:val="0"/>
                  <w:marRight w:val="0"/>
                  <w:marTop w:val="0"/>
                  <w:marBottom w:val="0"/>
                  <w:divBdr>
                    <w:top w:val="none" w:sz="0" w:space="0" w:color="auto"/>
                    <w:left w:val="none" w:sz="0" w:space="0" w:color="auto"/>
                    <w:bottom w:val="none" w:sz="0" w:space="0" w:color="auto"/>
                    <w:right w:val="none" w:sz="0" w:space="0" w:color="auto"/>
                  </w:divBdr>
                  <w:divsChild>
                    <w:div w:id="1904485080">
                      <w:marLeft w:val="0"/>
                      <w:marRight w:val="0"/>
                      <w:marTop w:val="0"/>
                      <w:marBottom w:val="0"/>
                      <w:divBdr>
                        <w:top w:val="none" w:sz="0" w:space="0" w:color="auto"/>
                        <w:left w:val="none" w:sz="0" w:space="0" w:color="auto"/>
                        <w:bottom w:val="none" w:sz="0" w:space="0" w:color="auto"/>
                        <w:right w:val="none" w:sz="0" w:space="0" w:color="auto"/>
                      </w:divBdr>
                    </w:div>
                  </w:divsChild>
                </w:div>
                <w:div w:id="1930966899">
                  <w:marLeft w:val="0"/>
                  <w:marRight w:val="0"/>
                  <w:marTop w:val="0"/>
                  <w:marBottom w:val="0"/>
                  <w:divBdr>
                    <w:top w:val="none" w:sz="0" w:space="0" w:color="auto"/>
                    <w:left w:val="none" w:sz="0" w:space="0" w:color="auto"/>
                    <w:bottom w:val="none" w:sz="0" w:space="0" w:color="auto"/>
                    <w:right w:val="none" w:sz="0" w:space="0" w:color="auto"/>
                  </w:divBdr>
                  <w:divsChild>
                    <w:div w:id="1792163644">
                      <w:marLeft w:val="0"/>
                      <w:marRight w:val="0"/>
                      <w:marTop w:val="0"/>
                      <w:marBottom w:val="0"/>
                      <w:divBdr>
                        <w:top w:val="none" w:sz="0" w:space="0" w:color="auto"/>
                        <w:left w:val="none" w:sz="0" w:space="0" w:color="auto"/>
                        <w:bottom w:val="none" w:sz="0" w:space="0" w:color="auto"/>
                        <w:right w:val="none" w:sz="0" w:space="0" w:color="auto"/>
                      </w:divBdr>
                    </w:div>
                  </w:divsChild>
                </w:div>
                <w:div w:id="2077782374">
                  <w:marLeft w:val="0"/>
                  <w:marRight w:val="0"/>
                  <w:marTop w:val="0"/>
                  <w:marBottom w:val="0"/>
                  <w:divBdr>
                    <w:top w:val="none" w:sz="0" w:space="0" w:color="auto"/>
                    <w:left w:val="none" w:sz="0" w:space="0" w:color="auto"/>
                    <w:bottom w:val="none" w:sz="0" w:space="0" w:color="auto"/>
                    <w:right w:val="none" w:sz="0" w:space="0" w:color="auto"/>
                  </w:divBdr>
                  <w:divsChild>
                    <w:div w:id="2012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390">
          <w:marLeft w:val="0"/>
          <w:marRight w:val="0"/>
          <w:marTop w:val="0"/>
          <w:marBottom w:val="0"/>
          <w:divBdr>
            <w:top w:val="none" w:sz="0" w:space="0" w:color="auto"/>
            <w:left w:val="none" w:sz="0" w:space="0" w:color="auto"/>
            <w:bottom w:val="none" w:sz="0" w:space="0" w:color="auto"/>
            <w:right w:val="none" w:sz="0" w:space="0" w:color="auto"/>
          </w:divBdr>
        </w:div>
        <w:div w:id="713771924">
          <w:marLeft w:val="0"/>
          <w:marRight w:val="0"/>
          <w:marTop w:val="0"/>
          <w:marBottom w:val="0"/>
          <w:divBdr>
            <w:top w:val="none" w:sz="0" w:space="0" w:color="auto"/>
            <w:left w:val="none" w:sz="0" w:space="0" w:color="auto"/>
            <w:bottom w:val="none" w:sz="0" w:space="0" w:color="auto"/>
            <w:right w:val="none" w:sz="0" w:space="0" w:color="auto"/>
          </w:divBdr>
        </w:div>
        <w:div w:id="859969611">
          <w:marLeft w:val="0"/>
          <w:marRight w:val="0"/>
          <w:marTop w:val="0"/>
          <w:marBottom w:val="0"/>
          <w:divBdr>
            <w:top w:val="none" w:sz="0" w:space="0" w:color="auto"/>
            <w:left w:val="none" w:sz="0" w:space="0" w:color="auto"/>
            <w:bottom w:val="none" w:sz="0" w:space="0" w:color="auto"/>
            <w:right w:val="none" w:sz="0" w:space="0" w:color="auto"/>
          </w:divBdr>
          <w:divsChild>
            <w:div w:id="58678436">
              <w:marLeft w:val="-75"/>
              <w:marRight w:val="0"/>
              <w:marTop w:val="30"/>
              <w:marBottom w:val="30"/>
              <w:divBdr>
                <w:top w:val="none" w:sz="0" w:space="0" w:color="auto"/>
                <w:left w:val="none" w:sz="0" w:space="0" w:color="auto"/>
                <w:bottom w:val="none" w:sz="0" w:space="0" w:color="auto"/>
                <w:right w:val="none" w:sz="0" w:space="0" w:color="auto"/>
              </w:divBdr>
              <w:divsChild>
                <w:div w:id="813834716">
                  <w:marLeft w:val="0"/>
                  <w:marRight w:val="0"/>
                  <w:marTop w:val="0"/>
                  <w:marBottom w:val="0"/>
                  <w:divBdr>
                    <w:top w:val="none" w:sz="0" w:space="0" w:color="auto"/>
                    <w:left w:val="none" w:sz="0" w:space="0" w:color="auto"/>
                    <w:bottom w:val="none" w:sz="0" w:space="0" w:color="auto"/>
                    <w:right w:val="none" w:sz="0" w:space="0" w:color="auto"/>
                  </w:divBdr>
                  <w:divsChild>
                    <w:div w:id="2116248724">
                      <w:marLeft w:val="0"/>
                      <w:marRight w:val="0"/>
                      <w:marTop w:val="0"/>
                      <w:marBottom w:val="0"/>
                      <w:divBdr>
                        <w:top w:val="none" w:sz="0" w:space="0" w:color="auto"/>
                        <w:left w:val="none" w:sz="0" w:space="0" w:color="auto"/>
                        <w:bottom w:val="none" w:sz="0" w:space="0" w:color="auto"/>
                        <w:right w:val="none" w:sz="0" w:space="0" w:color="auto"/>
                      </w:divBdr>
                    </w:div>
                  </w:divsChild>
                </w:div>
                <w:div w:id="951017005">
                  <w:marLeft w:val="0"/>
                  <w:marRight w:val="0"/>
                  <w:marTop w:val="0"/>
                  <w:marBottom w:val="0"/>
                  <w:divBdr>
                    <w:top w:val="none" w:sz="0" w:space="0" w:color="auto"/>
                    <w:left w:val="none" w:sz="0" w:space="0" w:color="auto"/>
                    <w:bottom w:val="none" w:sz="0" w:space="0" w:color="auto"/>
                    <w:right w:val="none" w:sz="0" w:space="0" w:color="auto"/>
                  </w:divBdr>
                  <w:divsChild>
                    <w:div w:id="8676497">
                      <w:marLeft w:val="0"/>
                      <w:marRight w:val="0"/>
                      <w:marTop w:val="0"/>
                      <w:marBottom w:val="0"/>
                      <w:divBdr>
                        <w:top w:val="none" w:sz="0" w:space="0" w:color="auto"/>
                        <w:left w:val="none" w:sz="0" w:space="0" w:color="auto"/>
                        <w:bottom w:val="none" w:sz="0" w:space="0" w:color="auto"/>
                        <w:right w:val="none" w:sz="0" w:space="0" w:color="auto"/>
                      </w:divBdr>
                    </w:div>
                  </w:divsChild>
                </w:div>
                <w:div w:id="1009136854">
                  <w:marLeft w:val="0"/>
                  <w:marRight w:val="0"/>
                  <w:marTop w:val="0"/>
                  <w:marBottom w:val="0"/>
                  <w:divBdr>
                    <w:top w:val="none" w:sz="0" w:space="0" w:color="auto"/>
                    <w:left w:val="none" w:sz="0" w:space="0" w:color="auto"/>
                    <w:bottom w:val="none" w:sz="0" w:space="0" w:color="auto"/>
                    <w:right w:val="none" w:sz="0" w:space="0" w:color="auto"/>
                  </w:divBdr>
                  <w:divsChild>
                    <w:div w:id="108159975">
                      <w:marLeft w:val="0"/>
                      <w:marRight w:val="0"/>
                      <w:marTop w:val="0"/>
                      <w:marBottom w:val="0"/>
                      <w:divBdr>
                        <w:top w:val="none" w:sz="0" w:space="0" w:color="auto"/>
                        <w:left w:val="none" w:sz="0" w:space="0" w:color="auto"/>
                        <w:bottom w:val="none" w:sz="0" w:space="0" w:color="auto"/>
                        <w:right w:val="none" w:sz="0" w:space="0" w:color="auto"/>
                      </w:divBdr>
                    </w:div>
                  </w:divsChild>
                </w:div>
                <w:div w:id="1716343702">
                  <w:marLeft w:val="0"/>
                  <w:marRight w:val="0"/>
                  <w:marTop w:val="0"/>
                  <w:marBottom w:val="0"/>
                  <w:divBdr>
                    <w:top w:val="none" w:sz="0" w:space="0" w:color="auto"/>
                    <w:left w:val="none" w:sz="0" w:space="0" w:color="auto"/>
                    <w:bottom w:val="none" w:sz="0" w:space="0" w:color="auto"/>
                    <w:right w:val="none" w:sz="0" w:space="0" w:color="auto"/>
                  </w:divBdr>
                  <w:divsChild>
                    <w:div w:id="295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0952">
          <w:marLeft w:val="0"/>
          <w:marRight w:val="0"/>
          <w:marTop w:val="0"/>
          <w:marBottom w:val="0"/>
          <w:divBdr>
            <w:top w:val="none" w:sz="0" w:space="0" w:color="auto"/>
            <w:left w:val="none" w:sz="0" w:space="0" w:color="auto"/>
            <w:bottom w:val="none" w:sz="0" w:space="0" w:color="auto"/>
            <w:right w:val="none" w:sz="0" w:space="0" w:color="auto"/>
          </w:divBdr>
          <w:divsChild>
            <w:div w:id="1305623562">
              <w:marLeft w:val="-75"/>
              <w:marRight w:val="0"/>
              <w:marTop w:val="30"/>
              <w:marBottom w:val="30"/>
              <w:divBdr>
                <w:top w:val="none" w:sz="0" w:space="0" w:color="auto"/>
                <w:left w:val="none" w:sz="0" w:space="0" w:color="auto"/>
                <w:bottom w:val="none" w:sz="0" w:space="0" w:color="auto"/>
                <w:right w:val="none" w:sz="0" w:space="0" w:color="auto"/>
              </w:divBdr>
              <w:divsChild>
                <w:div w:id="51392438">
                  <w:marLeft w:val="0"/>
                  <w:marRight w:val="0"/>
                  <w:marTop w:val="0"/>
                  <w:marBottom w:val="0"/>
                  <w:divBdr>
                    <w:top w:val="none" w:sz="0" w:space="0" w:color="auto"/>
                    <w:left w:val="none" w:sz="0" w:space="0" w:color="auto"/>
                    <w:bottom w:val="none" w:sz="0" w:space="0" w:color="auto"/>
                    <w:right w:val="none" w:sz="0" w:space="0" w:color="auto"/>
                  </w:divBdr>
                  <w:divsChild>
                    <w:div w:id="285041951">
                      <w:marLeft w:val="0"/>
                      <w:marRight w:val="0"/>
                      <w:marTop w:val="0"/>
                      <w:marBottom w:val="0"/>
                      <w:divBdr>
                        <w:top w:val="none" w:sz="0" w:space="0" w:color="auto"/>
                        <w:left w:val="none" w:sz="0" w:space="0" w:color="auto"/>
                        <w:bottom w:val="none" w:sz="0" w:space="0" w:color="auto"/>
                        <w:right w:val="none" w:sz="0" w:space="0" w:color="auto"/>
                      </w:divBdr>
                    </w:div>
                  </w:divsChild>
                </w:div>
                <w:div w:id="67729078">
                  <w:marLeft w:val="0"/>
                  <w:marRight w:val="0"/>
                  <w:marTop w:val="0"/>
                  <w:marBottom w:val="0"/>
                  <w:divBdr>
                    <w:top w:val="none" w:sz="0" w:space="0" w:color="auto"/>
                    <w:left w:val="none" w:sz="0" w:space="0" w:color="auto"/>
                    <w:bottom w:val="none" w:sz="0" w:space="0" w:color="auto"/>
                    <w:right w:val="none" w:sz="0" w:space="0" w:color="auto"/>
                  </w:divBdr>
                  <w:divsChild>
                    <w:div w:id="252782978">
                      <w:marLeft w:val="0"/>
                      <w:marRight w:val="0"/>
                      <w:marTop w:val="0"/>
                      <w:marBottom w:val="0"/>
                      <w:divBdr>
                        <w:top w:val="none" w:sz="0" w:space="0" w:color="auto"/>
                        <w:left w:val="none" w:sz="0" w:space="0" w:color="auto"/>
                        <w:bottom w:val="none" w:sz="0" w:space="0" w:color="auto"/>
                        <w:right w:val="none" w:sz="0" w:space="0" w:color="auto"/>
                      </w:divBdr>
                    </w:div>
                  </w:divsChild>
                </w:div>
                <w:div w:id="141696904">
                  <w:marLeft w:val="0"/>
                  <w:marRight w:val="0"/>
                  <w:marTop w:val="0"/>
                  <w:marBottom w:val="0"/>
                  <w:divBdr>
                    <w:top w:val="none" w:sz="0" w:space="0" w:color="auto"/>
                    <w:left w:val="none" w:sz="0" w:space="0" w:color="auto"/>
                    <w:bottom w:val="none" w:sz="0" w:space="0" w:color="auto"/>
                    <w:right w:val="none" w:sz="0" w:space="0" w:color="auto"/>
                  </w:divBdr>
                  <w:divsChild>
                    <w:div w:id="719135433">
                      <w:marLeft w:val="0"/>
                      <w:marRight w:val="0"/>
                      <w:marTop w:val="0"/>
                      <w:marBottom w:val="0"/>
                      <w:divBdr>
                        <w:top w:val="none" w:sz="0" w:space="0" w:color="auto"/>
                        <w:left w:val="none" w:sz="0" w:space="0" w:color="auto"/>
                        <w:bottom w:val="none" w:sz="0" w:space="0" w:color="auto"/>
                        <w:right w:val="none" w:sz="0" w:space="0" w:color="auto"/>
                      </w:divBdr>
                    </w:div>
                  </w:divsChild>
                </w:div>
                <w:div w:id="748498857">
                  <w:marLeft w:val="0"/>
                  <w:marRight w:val="0"/>
                  <w:marTop w:val="0"/>
                  <w:marBottom w:val="0"/>
                  <w:divBdr>
                    <w:top w:val="none" w:sz="0" w:space="0" w:color="auto"/>
                    <w:left w:val="none" w:sz="0" w:space="0" w:color="auto"/>
                    <w:bottom w:val="none" w:sz="0" w:space="0" w:color="auto"/>
                    <w:right w:val="none" w:sz="0" w:space="0" w:color="auto"/>
                  </w:divBdr>
                  <w:divsChild>
                    <w:div w:id="1162040320">
                      <w:marLeft w:val="0"/>
                      <w:marRight w:val="0"/>
                      <w:marTop w:val="0"/>
                      <w:marBottom w:val="0"/>
                      <w:divBdr>
                        <w:top w:val="none" w:sz="0" w:space="0" w:color="auto"/>
                        <w:left w:val="none" w:sz="0" w:space="0" w:color="auto"/>
                        <w:bottom w:val="none" w:sz="0" w:space="0" w:color="auto"/>
                        <w:right w:val="none" w:sz="0" w:space="0" w:color="auto"/>
                      </w:divBdr>
                    </w:div>
                  </w:divsChild>
                </w:div>
                <w:div w:id="947856686">
                  <w:marLeft w:val="0"/>
                  <w:marRight w:val="0"/>
                  <w:marTop w:val="0"/>
                  <w:marBottom w:val="0"/>
                  <w:divBdr>
                    <w:top w:val="none" w:sz="0" w:space="0" w:color="auto"/>
                    <w:left w:val="none" w:sz="0" w:space="0" w:color="auto"/>
                    <w:bottom w:val="none" w:sz="0" w:space="0" w:color="auto"/>
                    <w:right w:val="none" w:sz="0" w:space="0" w:color="auto"/>
                  </w:divBdr>
                  <w:divsChild>
                    <w:div w:id="690453501">
                      <w:marLeft w:val="0"/>
                      <w:marRight w:val="0"/>
                      <w:marTop w:val="0"/>
                      <w:marBottom w:val="0"/>
                      <w:divBdr>
                        <w:top w:val="none" w:sz="0" w:space="0" w:color="auto"/>
                        <w:left w:val="none" w:sz="0" w:space="0" w:color="auto"/>
                        <w:bottom w:val="none" w:sz="0" w:space="0" w:color="auto"/>
                        <w:right w:val="none" w:sz="0" w:space="0" w:color="auto"/>
                      </w:divBdr>
                    </w:div>
                  </w:divsChild>
                </w:div>
                <w:div w:id="1395858965">
                  <w:marLeft w:val="0"/>
                  <w:marRight w:val="0"/>
                  <w:marTop w:val="0"/>
                  <w:marBottom w:val="0"/>
                  <w:divBdr>
                    <w:top w:val="none" w:sz="0" w:space="0" w:color="auto"/>
                    <w:left w:val="none" w:sz="0" w:space="0" w:color="auto"/>
                    <w:bottom w:val="none" w:sz="0" w:space="0" w:color="auto"/>
                    <w:right w:val="none" w:sz="0" w:space="0" w:color="auto"/>
                  </w:divBdr>
                  <w:divsChild>
                    <w:div w:id="211842375">
                      <w:marLeft w:val="0"/>
                      <w:marRight w:val="0"/>
                      <w:marTop w:val="0"/>
                      <w:marBottom w:val="0"/>
                      <w:divBdr>
                        <w:top w:val="none" w:sz="0" w:space="0" w:color="auto"/>
                        <w:left w:val="none" w:sz="0" w:space="0" w:color="auto"/>
                        <w:bottom w:val="none" w:sz="0" w:space="0" w:color="auto"/>
                        <w:right w:val="none" w:sz="0" w:space="0" w:color="auto"/>
                      </w:divBdr>
                    </w:div>
                  </w:divsChild>
                </w:div>
                <w:div w:id="1412235482">
                  <w:marLeft w:val="0"/>
                  <w:marRight w:val="0"/>
                  <w:marTop w:val="0"/>
                  <w:marBottom w:val="0"/>
                  <w:divBdr>
                    <w:top w:val="none" w:sz="0" w:space="0" w:color="auto"/>
                    <w:left w:val="none" w:sz="0" w:space="0" w:color="auto"/>
                    <w:bottom w:val="none" w:sz="0" w:space="0" w:color="auto"/>
                    <w:right w:val="none" w:sz="0" w:space="0" w:color="auto"/>
                  </w:divBdr>
                  <w:divsChild>
                    <w:div w:id="998654829">
                      <w:marLeft w:val="0"/>
                      <w:marRight w:val="0"/>
                      <w:marTop w:val="0"/>
                      <w:marBottom w:val="0"/>
                      <w:divBdr>
                        <w:top w:val="none" w:sz="0" w:space="0" w:color="auto"/>
                        <w:left w:val="none" w:sz="0" w:space="0" w:color="auto"/>
                        <w:bottom w:val="none" w:sz="0" w:space="0" w:color="auto"/>
                        <w:right w:val="none" w:sz="0" w:space="0" w:color="auto"/>
                      </w:divBdr>
                    </w:div>
                  </w:divsChild>
                </w:div>
                <w:div w:id="1485049228">
                  <w:marLeft w:val="0"/>
                  <w:marRight w:val="0"/>
                  <w:marTop w:val="0"/>
                  <w:marBottom w:val="0"/>
                  <w:divBdr>
                    <w:top w:val="none" w:sz="0" w:space="0" w:color="auto"/>
                    <w:left w:val="none" w:sz="0" w:space="0" w:color="auto"/>
                    <w:bottom w:val="none" w:sz="0" w:space="0" w:color="auto"/>
                    <w:right w:val="none" w:sz="0" w:space="0" w:color="auto"/>
                  </w:divBdr>
                  <w:divsChild>
                    <w:div w:id="972564125">
                      <w:marLeft w:val="0"/>
                      <w:marRight w:val="0"/>
                      <w:marTop w:val="0"/>
                      <w:marBottom w:val="0"/>
                      <w:divBdr>
                        <w:top w:val="none" w:sz="0" w:space="0" w:color="auto"/>
                        <w:left w:val="none" w:sz="0" w:space="0" w:color="auto"/>
                        <w:bottom w:val="none" w:sz="0" w:space="0" w:color="auto"/>
                        <w:right w:val="none" w:sz="0" w:space="0" w:color="auto"/>
                      </w:divBdr>
                    </w:div>
                  </w:divsChild>
                </w:div>
                <w:div w:id="1495606912">
                  <w:marLeft w:val="0"/>
                  <w:marRight w:val="0"/>
                  <w:marTop w:val="0"/>
                  <w:marBottom w:val="0"/>
                  <w:divBdr>
                    <w:top w:val="none" w:sz="0" w:space="0" w:color="auto"/>
                    <w:left w:val="none" w:sz="0" w:space="0" w:color="auto"/>
                    <w:bottom w:val="none" w:sz="0" w:space="0" w:color="auto"/>
                    <w:right w:val="none" w:sz="0" w:space="0" w:color="auto"/>
                  </w:divBdr>
                  <w:divsChild>
                    <w:div w:id="102771657">
                      <w:marLeft w:val="0"/>
                      <w:marRight w:val="0"/>
                      <w:marTop w:val="0"/>
                      <w:marBottom w:val="0"/>
                      <w:divBdr>
                        <w:top w:val="none" w:sz="0" w:space="0" w:color="auto"/>
                        <w:left w:val="none" w:sz="0" w:space="0" w:color="auto"/>
                        <w:bottom w:val="none" w:sz="0" w:space="0" w:color="auto"/>
                        <w:right w:val="none" w:sz="0" w:space="0" w:color="auto"/>
                      </w:divBdr>
                    </w:div>
                  </w:divsChild>
                </w:div>
                <w:div w:id="1612786661">
                  <w:marLeft w:val="0"/>
                  <w:marRight w:val="0"/>
                  <w:marTop w:val="0"/>
                  <w:marBottom w:val="0"/>
                  <w:divBdr>
                    <w:top w:val="none" w:sz="0" w:space="0" w:color="auto"/>
                    <w:left w:val="none" w:sz="0" w:space="0" w:color="auto"/>
                    <w:bottom w:val="none" w:sz="0" w:space="0" w:color="auto"/>
                    <w:right w:val="none" w:sz="0" w:space="0" w:color="auto"/>
                  </w:divBdr>
                  <w:divsChild>
                    <w:div w:id="1630087096">
                      <w:marLeft w:val="0"/>
                      <w:marRight w:val="0"/>
                      <w:marTop w:val="0"/>
                      <w:marBottom w:val="0"/>
                      <w:divBdr>
                        <w:top w:val="none" w:sz="0" w:space="0" w:color="auto"/>
                        <w:left w:val="none" w:sz="0" w:space="0" w:color="auto"/>
                        <w:bottom w:val="none" w:sz="0" w:space="0" w:color="auto"/>
                        <w:right w:val="none" w:sz="0" w:space="0" w:color="auto"/>
                      </w:divBdr>
                    </w:div>
                  </w:divsChild>
                </w:div>
                <w:div w:id="1670713379">
                  <w:marLeft w:val="0"/>
                  <w:marRight w:val="0"/>
                  <w:marTop w:val="0"/>
                  <w:marBottom w:val="0"/>
                  <w:divBdr>
                    <w:top w:val="none" w:sz="0" w:space="0" w:color="auto"/>
                    <w:left w:val="none" w:sz="0" w:space="0" w:color="auto"/>
                    <w:bottom w:val="none" w:sz="0" w:space="0" w:color="auto"/>
                    <w:right w:val="none" w:sz="0" w:space="0" w:color="auto"/>
                  </w:divBdr>
                  <w:divsChild>
                    <w:div w:id="1018190717">
                      <w:marLeft w:val="0"/>
                      <w:marRight w:val="0"/>
                      <w:marTop w:val="0"/>
                      <w:marBottom w:val="0"/>
                      <w:divBdr>
                        <w:top w:val="none" w:sz="0" w:space="0" w:color="auto"/>
                        <w:left w:val="none" w:sz="0" w:space="0" w:color="auto"/>
                        <w:bottom w:val="none" w:sz="0" w:space="0" w:color="auto"/>
                        <w:right w:val="none" w:sz="0" w:space="0" w:color="auto"/>
                      </w:divBdr>
                    </w:div>
                  </w:divsChild>
                </w:div>
                <w:div w:id="1994530429">
                  <w:marLeft w:val="0"/>
                  <w:marRight w:val="0"/>
                  <w:marTop w:val="0"/>
                  <w:marBottom w:val="0"/>
                  <w:divBdr>
                    <w:top w:val="none" w:sz="0" w:space="0" w:color="auto"/>
                    <w:left w:val="none" w:sz="0" w:space="0" w:color="auto"/>
                    <w:bottom w:val="none" w:sz="0" w:space="0" w:color="auto"/>
                    <w:right w:val="none" w:sz="0" w:space="0" w:color="auto"/>
                  </w:divBdr>
                  <w:divsChild>
                    <w:div w:id="400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268">
          <w:marLeft w:val="0"/>
          <w:marRight w:val="0"/>
          <w:marTop w:val="0"/>
          <w:marBottom w:val="0"/>
          <w:divBdr>
            <w:top w:val="none" w:sz="0" w:space="0" w:color="auto"/>
            <w:left w:val="none" w:sz="0" w:space="0" w:color="auto"/>
            <w:bottom w:val="none" w:sz="0" w:space="0" w:color="auto"/>
            <w:right w:val="none" w:sz="0" w:space="0" w:color="auto"/>
          </w:divBdr>
          <w:divsChild>
            <w:div w:id="1958488787">
              <w:marLeft w:val="-75"/>
              <w:marRight w:val="0"/>
              <w:marTop w:val="30"/>
              <w:marBottom w:val="30"/>
              <w:divBdr>
                <w:top w:val="none" w:sz="0" w:space="0" w:color="auto"/>
                <w:left w:val="none" w:sz="0" w:space="0" w:color="auto"/>
                <w:bottom w:val="none" w:sz="0" w:space="0" w:color="auto"/>
                <w:right w:val="none" w:sz="0" w:space="0" w:color="auto"/>
              </w:divBdr>
              <w:divsChild>
                <w:div w:id="813792404">
                  <w:marLeft w:val="0"/>
                  <w:marRight w:val="0"/>
                  <w:marTop w:val="0"/>
                  <w:marBottom w:val="0"/>
                  <w:divBdr>
                    <w:top w:val="none" w:sz="0" w:space="0" w:color="auto"/>
                    <w:left w:val="none" w:sz="0" w:space="0" w:color="auto"/>
                    <w:bottom w:val="none" w:sz="0" w:space="0" w:color="auto"/>
                    <w:right w:val="none" w:sz="0" w:space="0" w:color="auto"/>
                  </w:divBdr>
                  <w:divsChild>
                    <w:div w:id="1446191858">
                      <w:marLeft w:val="0"/>
                      <w:marRight w:val="0"/>
                      <w:marTop w:val="0"/>
                      <w:marBottom w:val="0"/>
                      <w:divBdr>
                        <w:top w:val="none" w:sz="0" w:space="0" w:color="auto"/>
                        <w:left w:val="none" w:sz="0" w:space="0" w:color="auto"/>
                        <w:bottom w:val="none" w:sz="0" w:space="0" w:color="auto"/>
                        <w:right w:val="none" w:sz="0" w:space="0" w:color="auto"/>
                      </w:divBdr>
                    </w:div>
                  </w:divsChild>
                </w:div>
                <w:div w:id="925384437">
                  <w:marLeft w:val="0"/>
                  <w:marRight w:val="0"/>
                  <w:marTop w:val="0"/>
                  <w:marBottom w:val="0"/>
                  <w:divBdr>
                    <w:top w:val="none" w:sz="0" w:space="0" w:color="auto"/>
                    <w:left w:val="none" w:sz="0" w:space="0" w:color="auto"/>
                    <w:bottom w:val="none" w:sz="0" w:space="0" w:color="auto"/>
                    <w:right w:val="none" w:sz="0" w:space="0" w:color="auto"/>
                  </w:divBdr>
                  <w:divsChild>
                    <w:div w:id="772097280">
                      <w:marLeft w:val="0"/>
                      <w:marRight w:val="0"/>
                      <w:marTop w:val="0"/>
                      <w:marBottom w:val="0"/>
                      <w:divBdr>
                        <w:top w:val="none" w:sz="0" w:space="0" w:color="auto"/>
                        <w:left w:val="none" w:sz="0" w:space="0" w:color="auto"/>
                        <w:bottom w:val="none" w:sz="0" w:space="0" w:color="auto"/>
                        <w:right w:val="none" w:sz="0" w:space="0" w:color="auto"/>
                      </w:divBdr>
                    </w:div>
                  </w:divsChild>
                </w:div>
                <w:div w:id="1805805561">
                  <w:marLeft w:val="0"/>
                  <w:marRight w:val="0"/>
                  <w:marTop w:val="0"/>
                  <w:marBottom w:val="0"/>
                  <w:divBdr>
                    <w:top w:val="none" w:sz="0" w:space="0" w:color="auto"/>
                    <w:left w:val="none" w:sz="0" w:space="0" w:color="auto"/>
                    <w:bottom w:val="none" w:sz="0" w:space="0" w:color="auto"/>
                    <w:right w:val="none" w:sz="0" w:space="0" w:color="auto"/>
                  </w:divBdr>
                  <w:divsChild>
                    <w:div w:id="1795563251">
                      <w:marLeft w:val="0"/>
                      <w:marRight w:val="0"/>
                      <w:marTop w:val="0"/>
                      <w:marBottom w:val="0"/>
                      <w:divBdr>
                        <w:top w:val="none" w:sz="0" w:space="0" w:color="auto"/>
                        <w:left w:val="none" w:sz="0" w:space="0" w:color="auto"/>
                        <w:bottom w:val="none" w:sz="0" w:space="0" w:color="auto"/>
                        <w:right w:val="none" w:sz="0" w:space="0" w:color="auto"/>
                      </w:divBdr>
                    </w:div>
                  </w:divsChild>
                </w:div>
                <w:div w:id="2104715122">
                  <w:marLeft w:val="0"/>
                  <w:marRight w:val="0"/>
                  <w:marTop w:val="0"/>
                  <w:marBottom w:val="0"/>
                  <w:divBdr>
                    <w:top w:val="none" w:sz="0" w:space="0" w:color="auto"/>
                    <w:left w:val="none" w:sz="0" w:space="0" w:color="auto"/>
                    <w:bottom w:val="none" w:sz="0" w:space="0" w:color="auto"/>
                    <w:right w:val="none" w:sz="0" w:space="0" w:color="auto"/>
                  </w:divBdr>
                  <w:divsChild>
                    <w:div w:id="1539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1306">
      <w:bodyDiv w:val="1"/>
      <w:marLeft w:val="0"/>
      <w:marRight w:val="0"/>
      <w:marTop w:val="0"/>
      <w:marBottom w:val="0"/>
      <w:divBdr>
        <w:top w:val="none" w:sz="0" w:space="0" w:color="auto"/>
        <w:left w:val="none" w:sz="0" w:space="0" w:color="auto"/>
        <w:bottom w:val="none" w:sz="0" w:space="0" w:color="auto"/>
        <w:right w:val="none" w:sz="0" w:space="0" w:color="auto"/>
      </w:divBdr>
      <w:divsChild>
        <w:div w:id="673992329">
          <w:marLeft w:val="0"/>
          <w:marRight w:val="0"/>
          <w:marTop w:val="0"/>
          <w:marBottom w:val="0"/>
          <w:divBdr>
            <w:top w:val="none" w:sz="0" w:space="0" w:color="auto"/>
            <w:left w:val="none" w:sz="0" w:space="0" w:color="auto"/>
            <w:bottom w:val="none" w:sz="0" w:space="0" w:color="auto"/>
            <w:right w:val="none" w:sz="0" w:space="0" w:color="auto"/>
          </w:divBdr>
          <w:divsChild>
            <w:div w:id="39324175">
              <w:marLeft w:val="0"/>
              <w:marRight w:val="0"/>
              <w:marTop w:val="0"/>
              <w:marBottom w:val="0"/>
              <w:divBdr>
                <w:top w:val="none" w:sz="0" w:space="0" w:color="auto"/>
                <w:left w:val="none" w:sz="0" w:space="0" w:color="auto"/>
                <w:bottom w:val="none" w:sz="0" w:space="0" w:color="auto"/>
                <w:right w:val="none" w:sz="0" w:space="0" w:color="auto"/>
              </w:divBdr>
            </w:div>
            <w:div w:id="69156774">
              <w:marLeft w:val="0"/>
              <w:marRight w:val="0"/>
              <w:marTop w:val="0"/>
              <w:marBottom w:val="0"/>
              <w:divBdr>
                <w:top w:val="none" w:sz="0" w:space="0" w:color="auto"/>
                <w:left w:val="none" w:sz="0" w:space="0" w:color="auto"/>
                <w:bottom w:val="none" w:sz="0" w:space="0" w:color="auto"/>
                <w:right w:val="none" w:sz="0" w:space="0" w:color="auto"/>
              </w:divBdr>
            </w:div>
            <w:div w:id="416680108">
              <w:marLeft w:val="0"/>
              <w:marRight w:val="0"/>
              <w:marTop w:val="0"/>
              <w:marBottom w:val="0"/>
              <w:divBdr>
                <w:top w:val="none" w:sz="0" w:space="0" w:color="auto"/>
                <w:left w:val="none" w:sz="0" w:space="0" w:color="auto"/>
                <w:bottom w:val="none" w:sz="0" w:space="0" w:color="auto"/>
                <w:right w:val="none" w:sz="0" w:space="0" w:color="auto"/>
              </w:divBdr>
            </w:div>
            <w:div w:id="691145648">
              <w:marLeft w:val="0"/>
              <w:marRight w:val="0"/>
              <w:marTop w:val="0"/>
              <w:marBottom w:val="0"/>
              <w:divBdr>
                <w:top w:val="none" w:sz="0" w:space="0" w:color="auto"/>
                <w:left w:val="none" w:sz="0" w:space="0" w:color="auto"/>
                <w:bottom w:val="none" w:sz="0" w:space="0" w:color="auto"/>
                <w:right w:val="none" w:sz="0" w:space="0" w:color="auto"/>
              </w:divBdr>
            </w:div>
            <w:div w:id="1384282600">
              <w:marLeft w:val="0"/>
              <w:marRight w:val="0"/>
              <w:marTop w:val="0"/>
              <w:marBottom w:val="0"/>
              <w:divBdr>
                <w:top w:val="none" w:sz="0" w:space="0" w:color="auto"/>
                <w:left w:val="none" w:sz="0" w:space="0" w:color="auto"/>
                <w:bottom w:val="none" w:sz="0" w:space="0" w:color="auto"/>
                <w:right w:val="none" w:sz="0" w:space="0" w:color="auto"/>
              </w:divBdr>
            </w:div>
            <w:div w:id="1510606593">
              <w:marLeft w:val="0"/>
              <w:marRight w:val="0"/>
              <w:marTop w:val="0"/>
              <w:marBottom w:val="0"/>
              <w:divBdr>
                <w:top w:val="none" w:sz="0" w:space="0" w:color="auto"/>
                <w:left w:val="none" w:sz="0" w:space="0" w:color="auto"/>
                <w:bottom w:val="none" w:sz="0" w:space="0" w:color="auto"/>
                <w:right w:val="none" w:sz="0" w:space="0" w:color="auto"/>
              </w:divBdr>
            </w:div>
            <w:div w:id="1881478451">
              <w:marLeft w:val="0"/>
              <w:marRight w:val="0"/>
              <w:marTop w:val="0"/>
              <w:marBottom w:val="0"/>
              <w:divBdr>
                <w:top w:val="none" w:sz="0" w:space="0" w:color="auto"/>
                <w:left w:val="none" w:sz="0" w:space="0" w:color="auto"/>
                <w:bottom w:val="none" w:sz="0" w:space="0" w:color="auto"/>
                <w:right w:val="none" w:sz="0" w:space="0" w:color="auto"/>
              </w:divBdr>
            </w:div>
            <w:div w:id="2117629795">
              <w:marLeft w:val="0"/>
              <w:marRight w:val="0"/>
              <w:marTop w:val="0"/>
              <w:marBottom w:val="0"/>
              <w:divBdr>
                <w:top w:val="none" w:sz="0" w:space="0" w:color="auto"/>
                <w:left w:val="none" w:sz="0" w:space="0" w:color="auto"/>
                <w:bottom w:val="none" w:sz="0" w:space="0" w:color="auto"/>
                <w:right w:val="none" w:sz="0" w:space="0" w:color="auto"/>
              </w:divBdr>
            </w:div>
          </w:divsChild>
        </w:div>
        <w:div w:id="1810707836">
          <w:marLeft w:val="0"/>
          <w:marRight w:val="0"/>
          <w:marTop w:val="0"/>
          <w:marBottom w:val="0"/>
          <w:divBdr>
            <w:top w:val="none" w:sz="0" w:space="0" w:color="auto"/>
            <w:left w:val="none" w:sz="0" w:space="0" w:color="auto"/>
            <w:bottom w:val="none" w:sz="0" w:space="0" w:color="auto"/>
            <w:right w:val="none" w:sz="0" w:space="0" w:color="auto"/>
          </w:divBdr>
          <w:divsChild>
            <w:div w:id="172766114">
              <w:marLeft w:val="0"/>
              <w:marRight w:val="0"/>
              <w:marTop w:val="0"/>
              <w:marBottom w:val="0"/>
              <w:divBdr>
                <w:top w:val="none" w:sz="0" w:space="0" w:color="auto"/>
                <w:left w:val="none" w:sz="0" w:space="0" w:color="auto"/>
                <w:bottom w:val="none" w:sz="0" w:space="0" w:color="auto"/>
                <w:right w:val="none" w:sz="0" w:space="0" w:color="auto"/>
              </w:divBdr>
            </w:div>
            <w:div w:id="692535900">
              <w:marLeft w:val="0"/>
              <w:marRight w:val="0"/>
              <w:marTop w:val="0"/>
              <w:marBottom w:val="0"/>
              <w:divBdr>
                <w:top w:val="none" w:sz="0" w:space="0" w:color="auto"/>
                <w:left w:val="none" w:sz="0" w:space="0" w:color="auto"/>
                <w:bottom w:val="none" w:sz="0" w:space="0" w:color="auto"/>
                <w:right w:val="none" w:sz="0" w:space="0" w:color="auto"/>
              </w:divBdr>
            </w:div>
            <w:div w:id="1663971902">
              <w:marLeft w:val="0"/>
              <w:marRight w:val="0"/>
              <w:marTop w:val="0"/>
              <w:marBottom w:val="0"/>
              <w:divBdr>
                <w:top w:val="none" w:sz="0" w:space="0" w:color="auto"/>
                <w:left w:val="none" w:sz="0" w:space="0" w:color="auto"/>
                <w:bottom w:val="none" w:sz="0" w:space="0" w:color="auto"/>
                <w:right w:val="none" w:sz="0" w:space="0" w:color="auto"/>
              </w:divBdr>
            </w:div>
            <w:div w:id="1843933912">
              <w:marLeft w:val="0"/>
              <w:marRight w:val="0"/>
              <w:marTop w:val="0"/>
              <w:marBottom w:val="0"/>
              <w:divBdr>
                <w:top w:val="none" w:sz="0" w:space="0" w:color="auto"/>
                <w:left w:val="none" w:sz="0" w:space="0" w:color="auto"/>
                <w:bottom w:val="none" w:sz="0" w:space="0" w:color="auto"/>
                <w:right w:val="none" w:sz="0" w:space="0" w:color="auto"/>
              </w:divBdr>
            </w:div>
            <w:div w:id="1854949427">
              <w:marLeft w:val="0"/>
              <w:marRight w:val="0"/>
              <w:marTop w:val="0"/>
              <w:marBottom w:val="0"/>
              <w:divBdr>
                <w:top w:val="none" w:sz="0" w:space="0" w:color="auto"/>
                <w:left w:val="none" w:sz="0" w:space="0" w:color="auto"/>
                <w:bottom w:val="none" w:sz="0" w:space="0" w:color="auto"/>
                <w:right w:val="none" w:sz="0" w:space="0" w:color="auto"/>
              </w:divBdr>
            </w:div>
            <w:div w:id="2093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yperlink" Target="https://www.cityandguilds.com/about-us" TargetMode="Externa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www.cityandguilds.com/-/media/ilm-website/sharepoint-documents/_published-documents/qas-centre-handbook-pdf.ashx?la=en&amp;hash=4A5447E601FBB9B560AAE285C5ECD56173ED22D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q.org.uk/exams-office/malpractice/" TargetMode="External"/><Relationship Id="rId24" Type="http://schemas.openxmlformats.org/officeDocument/2006/relationships/header" Target="header8.xml"/><Relationship Id="rId32" Type="http://schemas.openxmlformats.org/officeDocument/2006/relationships/hyperlink" Target="https://www.cityandguilds.com/delivering-our-qualifications/centre-development/centre-document-library" TargetMode="External"/><Relationship Id="rId37" Type="http://schemas.openxmlformats.org/officeDocument/2006/relationships/footer" Target="footer7.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www.cityandguilds.com/" TargetMode="Externa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cityandguilds.com/-/media/cityandguilds-site/documents/delivering-our-qualifications/access-arrangements-when-and-how-to-apply-pdf.ashx?la=en&amp;hash=8358C1BB86F242D18E468D771939693867E9CB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yperlink" Target="https://www.cityandguilds.com/-/media/ilm-website/sharepoint-documents/_published-documents/qas-centre-assessment-pdf.ashx?la=en&amp;hash=2E8427DC28E5517AFE5778E08398F69DF48EB554" TargetMode="Externa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ityandguilds.com/delivering-our-qualifications/position-statement-on-ai"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hyperlink" Target="https://www.cityandguilds.com/hel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1AD70A145418192DE28285A25267F"/>
        <w:category>
          <w:name w:val="General"/>
          <w:gallery w:val="placeholder"/>
        </w:category>
        <w:types>
          <w:type w:val="bbPlcHdr"/>
        </w:types>
        <w:behaviors>
          <w:behavior w:val="content"/>
        </w:behaviors>
        <w:guid w:val="{6B9893C9-C264-40D5-BA0A-BFF4D209058A}"/>
      </w:docPartPr>
      <w:docPartBody>
        <w:p w:rsidR="006032A8" w:rsidRDefault="006032A8" w:rsidP="006032A8">
          <w:pPr>
            <w:pStyle w:val="9681AD70A145418192DE28285A25267F"/>
          </w:pPr>
          <w:r w:rsidRPr="00D45092">
            <w:rPr>
              <w:rStyle w:val="PlaceholderText"/>
              <w:rFonts w:cs="Arial"/>
            </w:rPr>
            <w:t>Click or tap to enter a date.</w:t>
          </w:r>
        </w:p>
      </w:docPartBody>
    </w:docPart>
    <w:docPart>
      <w:docPartPr>
        <w:name w:val="CD1BBE08C8C14B45A438E3B9ADBBC4C2"/>
        <w:category>
          <w:name w:val="General"/>
          <w:gallery w:val="placeholder"/>
        </w:category>
        <w:types>
          <w:type w:val="bbPlcHdr"/>
        </w:types>
        <w:behaviors>
          <w:behavior w:val="content"/>
        </w:behaviors>
        <w:guid w:val="{A8F7FB6F-F6DC-47B7-AE32-A951CE3989D4}"/>
      </w:docPartPr>
      <w:docPartBody>
        <w:p w:rsidR="006032A8" w:rsidRDefault="006032A8" w:rsidP="006032A8">
          <w:pPr>
            <w:pStyle w:val="CD1BBE08C8C14B45A438E3B9ADBBC4C2"/>
          </w:pPr>
          <w:r w:rsidRPr="00D45092">
            <w:rPr>
              <w:rStyle w:val="PlaceholderText"/>
              <w:rFonts w:cs="Arial"/>
            </w:rPr>
            <w:t>Click or tap to enter a date.</w:t>
          </w:r>
        </w:p>
      </w:docPartBody>
    </w:docPart>
    <w:docPart>
      <w:docPartPr>
        <w:name w:val="AE97B1FB97AF470FA07427A678F2F64B"/>
        <w:category>
          <w:name w:val="General"/>
          <w:gallery w:val="placeholder"/>
        </w:category>
        <w:types>
          <w:type w:val="bbPlcHdr"/>
        </w:types>
        <w:behaviors>
          <w:behavior w:val="content"/>
        </w:behaviors>
        <w:guid w:val="{9EF56AD4-77B6-41E4-B980-6BCB4B95D02C}"/>
      </w:docPartPr>
      <w:docPartBody>
        <w:p w:rsidR="006032A8" w:rsidRDefault="006032A8" w:rsidP="006032A8">
          <w:pPr>
            <w:pStyle w:val="AE97B1FB97AF470FA07427A678F2F64B"/>
          </w:pPr>
          <w:r w:rsidRPr="00D45092">
            <w:rPr>
              <w:rStyle w:val="PlaceholderText"/>
              <w:rFonts w:cs="Arial"/>
            </w:rPr>
            <w:t>Click or tap to enter a date.</w:t>
          </w:r>
        </w:p>
      </w:docPartBody>
    </w:docPart>
    <w:docPart>
      <w:docPartPr>
        <w:name w:val="0AD17F9D61B84293B5B6060428D0B980"/>
        <w:category>
          <w:name w:val="General"/>
          <w:gallery w:val="placeholder"/>
        </w:category>
        <w:types>
          <w:type w:val="bbPlcHdr"/>
        </w:types>
        <w:behaviors>
          <w:behavior w:val="content"/>
        </w:behaviors>
        <w:guid w:val="{C385C86C-0EDC-4C61-81CD-C980960EC5FC}"/>
      </w:docPartPr>
      <w:docPartBody>
        <w:p w:rsidR="001C6082" w:rsidRDefault="001C6082">
          <w:pPr>
            <w:pStyle w:val="0AD17F9D61B84293B5B6060428D0B980"/>
          </w:pPr>
          <w:r w:rsidRPr="00D45092">
            <w:rPr>
              <w:rStyle w:val="PlaceholderText"/>
              <w:rFonts w:cs="Arial"/>
            </w:rPr>
            <w:t>Click or tap to enter a date.</w:t>
          </w:r>
        </w:p>
      </w:docPartBody>
    </w:docPart>
    <w:docPart>
      <w:docPartPr>
        <w:name w:val="0485F149199549DE8A5F452CF55DB7BF"/>
        <w:category>
          <w:name w:val="General"/>
          <w:gallery w:val="placeholder"/>
        </w:category>
        <w:types>
          <w:type w:val="bbPlcHdr"/>
        </w:types>
        <w:behaviors>
          <w:behavior w:val="content"/>
        </w:behaviors>
        <w:guid w:val="{8DE6D26F-F84E-4624-BAFA-E5C5888BE108}"/>
      </w:docPartPr>
      <w:docPartBody>
        <w:p w:rsidR="00310789" w:rsidRDefault="00BB2D32" w:rsidP="00BB2D32">
          <w:pPr>
            <w:pStyle w:val="0485F149199549DE8A5F452CF55DB7BF"/>
          </w:pPr>
          <w:r w:rsidRPr="00D45092">
            <w:rPr>
              <w:rStyle w:val="PlaceholderText"/>
              <w:rFonts w:cs="Arial"/>
            </w:rPr>
            <w:t>Click or tap to enter a date.</w:t>
          </w:r>
        </w:p>
      </w:docPartBody>
    </w:docPart>
    <w:docPart>
      <w:docPartPr>
        <w:name w:val="424043771CE74C0BAC053556D08636C4"/>
        <w:category>
          <w:name w:val="General"/>
          <w:gallery w:val="placeholder"/>
        </w:category>
        <w:types>
          <w:type w:val="bbPlcHdr"/>
        </w:types>
        <w:behaviors>
          <w:behavior w:val="content"/>
        </w:behaviors>
        <w:guid w:val="{2FE895E1-AC08-41FD-84A0-B4EDB8B633A7}"/>
      </w:docPartPr>
      <w:docPartBody>
        <w:p w:rsidR="00310789" w:rsidRDefault="00BB2D32" w:rsidP="00BB2D32">
          <w:pPr>
            <w:pStyle w:val="424043771CE74C0BAC053556D08636C4"/>
          </w:pPr>
          <w:r w:rsidRPr="00D45092">
            <w:rPr>
              <w:rStyle w:val="PlaceholderText"/>
              <w:rFonts w:cs="Arial"/>
            </w:rPr>
            <w:t>Click or tap to enter a date.</w:t>
          </w:r>
        </w:p>
      </w:docPartBody>
    </w:docPart>
    <w:docPart>
      <w:docPartPr>
        <w:name w:val="DACE6B6B05B842B48BCFFD22C3ADF6C0"/>
        <w:category>
          <w:name w:val="General"/>
          <w:gallery w:val="placeholder"/>
        </w:category>
        <w:types>
          <w:type w:val="bbPlcHdr"/>
        </w:types>
        <w:behaviors>
          <w:behavior w:val="content"/>
        </w:behaviors>
        <w:guid w:val="{88E3AF48-9EC2-4D9D-A4FF-124D06A0A75F}"/>
      </w:docPartPr>
      <w:docPartBody>
        <w:p w:rsidR="00310789" w:rsidRDefault="00BB2D32" w:rsidP="00BB2D32">
          <w:pPr>
            <w:pStyle w:val="DACE6B6B05B842B48BCFFD22C3ADF6C0"/>
          </w:pPr>
          <w:r w:rsidRPr="00D45092">
            <w:rPr>
              <w:rStyle w:val="PlaceholderText"/>
              <w:rFonts w:cs="Arial"/>
            </w:rPr>
            <w:t>Click or tap to enter a date.</w:t>
          </w:r>
        </w:p>
      </w:docPartBody>
    </w:docPart>
    <w:docPart>
      <w:docPartPr>
        <w:name w:val="33A875CE999E4C4096967BDB5995EBA4"/>
        <w:category>
          <w:name w:val="General"/>
          <w:gallery w:val="placeholder"/>
        </w:category>
        <w:types>
          <w:type w:val="bbPlcHdr"/>
        </w:types>
        <w:behaviors>
          <w:behavior w:val="content"/>
        </w:behaviors>
        <w:guid w:val="{936C19D0-A26C-45E8-93AD-44F742160C5D}"/>
      </w:docPartPr>
      <w:docPartBody>
        <w:p w:rsidR="00310789" w:rsidRDefault="00BB2D32" w:rsidP="00BB2D32">
          <w:pPr>
            <w:pStyle w:val="33A875CE999E4C4096967BDB5995EBA4"/>
          </w:pPr>
          <w:r w:rsidRPr="00D45092">
            <w:rPr>
              <w:rStyle w:val="PlaceholderText"/>
              <w:rFonts w:cs="Arial"/>
            </w:rPr>
            <w:t>Click or tap to enter a date.</w:t>
          </w:r>
        </w:p>
      </w:docPartBody>
    </w:docPart>
    <w:docPart>
      <w:docPartPr>
        <w:name w:val="8D63295BDED94CF7AAB3BD1433AAEEF5"/>
        <w:category>
          <w:name w:val="General"/>
          <w:gallery w:val="placeholder"/>
        </w:category>
        <w:types>
          <w:type w:val="bbPlcHdr"/>
        </w:types>
        <w:behaviors>
          <w:behavior w:val="content"/>
        </w:behaviors>
        <w:guid w:val="{86590EEC-BECB-4C23-B508-10F0BBF7A0DF}"/>
      </w:docPartPr>
      <w:docPartBody>
        <w:p w:rsidR="00310789" w:rsidRDefault="00BB2D32" w:rsidP="00BB2D32">
          <w:pPr>
            <w:pStyle w:val="8D63295BDED94CF7AAB3BD1433AAEEF5"/>
          </w:pPr>
          <w:r w:rsidRPr="00D45092">
            <w:rPr>
              <w:rStyle w:val="PlaceholderText"/>
              <w:rFonts w:cs="Arial"/>
            </w:rPr>
            <w:t>Click or tap to enter a date.</w:t>
          </w:r>
        </w:p>
      </w:docPartBody>
    </w:docPart>
    <w:docPart>
      <w:docPartPr>
        <w:name w:val="F6ACD4747E844CD7AA6C4C92A26205AF"/>
        <w:category>
          <w:name w:val="General"/>
          <w:gallery w:val="placeholder"/>
        </w:category>
        <w:types>
          <w:type w:val="bbPlcHdr"/>
        </w:types>
        <w:behaviors>
          <w:behavior w:val="content"/>
        </w:behaviors>
        <w:guid w:val="{9486F871-7A0B-46A4-9621-2BF296A56E60}"/>
      </w:docPartPr>
      <w:docPartBody>
        <w:p w:rsidR="00310789" w:rsidRDefault="00BB2D32" w:rsidP="00BB2D32">
          <w:pPr>
            <w:pStyle w:val="F6ACD4747E844CD7AA6C4C92A26205AF"/>
          </w:pPr>
          <w:r w:rsidRPr="00D45092">
            <w:rPr>
              <w:rStyle w:val="PlaceholderText"/>
              <w:rFonts w:cs="Arial"/>
            </w:rPr>
            <w:t>Click or tap to enter a date.</w:t>
          </w:r>
        </w:p>
      </w:docPartBody>
    </w:docPart>
    <w:docPart>
      <w:docPartPr>
        <w:name w:val="D4AFC3B7667C4856993CA3BD87A0E8CD"/>
        <w:category>
          <w:name w:val="General"/>
          <w:gallery w:val="placeholder"/>
        </w:category>
        <w:types>
          <w:type w:val="bbPlcHdr"/>
        </w:types>
        <w:behaviors>
          <w:behavior w:val="content"/>
        </w:behaviors>
        <w:guid w:val="{AEEDEF7A-BC37-4BA4-ACC4-76BA87324CFB}"/>
      </w:docPartPr>
      <w:docPartBody>
        <w:p w:rsidR="00310789" w:rsidRDefault="00BB2D32" w:rsidP="00BB2D32">
          <w:pPr>
            <w:pStyle w:val="D4AFC3B7667C4856993CA3BD87A0E8CD"/>
          </w:pPr>
          <w:r w:rsidRPr="00D45092">
            <w:rPr>
              <w:rStyle w:val="PlaceholderText"/>
              <w:rFonts w:cs="Arial"/>
            </w:rPr>
            <w:t>Click or tap to enter a date.</w:t>
          </w:r>
        </w:p>
      </w:docPartBody>
    </w:docPart>
    <w:docPart>
      <w:docPartPr>
        <w:name w:val="DDC9B1DA042E45B9B26C7740D9B09290"/>
        <w:category>
          <w:name w:val="General"/>
          <w:gallery w:val="placeholder"/>
        </w:category>
        <w:types>
          <w:type w:val="bbPlcHdr"/>
        </w:types>
        <w:behaviors>
          <w:behavior w:val="content"/>
        </w:behaviors>
        <w:guid w:val="{D16B1482-3F98-44AE-96B1-60AB1DDBFD2F}"/>
      </w:docPartPr>
      <w:docPartBody>
        <w:p w:rsidR="00310789" w:rsidRDefault="00BB2D32" w:rsidP="00BB2D32">
          <w:pPr>
            <w:pStyle w:val="DDC9B1DA042E45B9B26C7740D9B09290"/>
          </w:pPr>
          <w:r w:rsidRPr="00D45092">
            <w:rPr>
              <w:rStyle w:val="PlaceholderText"/>
              <w:rFonts w:cs="Arial"/>
            </w:rPr>
            <w:t>Click or tap to enter a date.</w:t>
          </w:r>
        </w:p>
      </w:docPartBody>
    </w:docPart>
    <w:docPart>
      <w:docPartPr>
        <w:name w:val="B0CC175BA37D40ADBE295B19FAD4B498"/>
        <w:category>
          <w:name w:val="General"/>
          <w:gallery w:val="placeholder"/>
        </w:category>
        <w:types>
          <w:type w:val="bbPlcHdr"/>
        </w:types>
        <w:behaviors>
          <w:behavior w:val="content"/>
        </w:behaviors>
        <w:guid w:val="{8219A526-1F12-4C51-AC66-85F5FD44990C}"/>
      </w:docPartPr>
      <w:docPartBody>
        <w:p w:rsidR="00310789" w:rsidRDefault="00BB2D32" w:rsidP="00BB2D32">
          <w:pPr>
            <w:pStyle w:val="B0CC175BA37D40ADBE295B19FAD4B498"/>
          </w:pPr>
          <w:r w:rsidRPr="00D45092">
            <w:rPr>
              <w:rStyle w:val="PlaceholderText"/>
              <w:rFonts w:cs="Arial"/>
            </w:rPr>
            <w:t>Click or tap to enter a date.</w:t>
          </w:r>
        </w:p>
      </w:docPartBody>
    </w:docPart>
    <w:docPart>
      <w:docPartPr>
        <w:name w:val="C14AFACFC36348A5B1171A8970DC42B5"/>
        <w:category>
          <w:name w:val="General"/>
          <w:gallery w:val="placeholder"/>
        </w:category>
        <w:types>
          <w:type w:val="bbPlcHdr"/>
        </w:types>
        <w:behaviors>
          <w:behavior w:val="content"/>
        </w:behaviors>
        <w:guid w:val="{5D15FA8E-878D-4596-8B5E-31B38C42AEE3}"/>
      </w:docPartPr>
      <w:docPartBody>
        <w:p w:rsidR="00310789" w:rsidRDefault="00BB2D32" w:rsidP="00BB2D32">
          <w:pPr>
            <w:pStyle w:val="C14AFACFC36348A5B1171A8970DC42B5"/>
          </w:pPr>
          <w:r w:rsidRPr="00D45092">
            <w:rPr>
              <w:rStyle w:val="PlaceholderText"/>
              <w:rFonts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gressSans">
    <w:altName w:val="Calibri"/>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A8"/>
    <w:rsid w:val="000154C1"/>
    <w:rsid w:val="0016379F"/>
    <w:rsid w:val="001C6082"/>
    <w:rsid w:val="001C72A2"/>
    <w:rsid w:val="00216969"/>
    <w:rsid w:val="00253A66"/>
    <w:rsid w:val="002F557E"/>
    <w:rsid w:val="00310789"/>
    <w:rsid w:val="003313C1"/>
    <w:rsid w:val="003E7655"/>
    <w:rsid w:val="00402C57"/>
    <w:rsid w:val="00470905"/>
    <w:rsid w:val="00496CE0"/>
    <w:rsid w:val="005114AA"/>
    <w:rsid w:val="005161DD"/>
    <w:rsid w:val="005703E7"/>
    <w:rsid w:val="0058295D"/>
    <w:rsid w:val="00594D65"/>
    <w:rsid w:val="006032A8"/>
    <w:rsid w:val="0062484F"/>
    <w:rsid w:val="0064014D"/>
    <w:rsid w:val="00704287"/>
    <w:rsid w:val="008013C2"/>
    <w:rsid w:val="00842543"/>
    <w:rsid w:val="00842E43"/>
    <w:rsid w:val="008C3C94"/>
    <w:rsid w:val="008D68F8"/>
    <w:rsid w:val="00901F8F"/>
    <w:rsid w:val="009B24D3"/>
    <w:rsid w:val="009E7881"/>
    <w:rsid w:val="009F3192"/>
    <w:rsid w:val="009F6489"/>
    <w:rsid w:val="00A10598"/>
    <w:rsid w:val="00B05D46"/>
    <w:rsid w:val="00BA2EC2"/>
    <w:rsid w:val="00BB2D32"/>
    <w:rsid w:val="00BE128C"/>
    <w:rsid w:val="00C65E1E"/>
    <w:rsid w:val="00C8231C"/>
    <w:rsid w:val="00C824AF"/>
    <w:rsid w:val="00CB48C5"/>
    <w:rsid w:val="00CE7B6B"/>
    <w:rsid w:val="00D35EAF"/>
    <w:rsid w:val="00E03040"/>
    <w:rsid w:val="00E3601D"/>
    <w:rsid w:val="00E47B67"/>
    <w:rsid w:val="00F02DF8"/>
    <w:rsid w:val="00F40481"/>
    <w:rsid w:val="00F62894"/>
    <w:rsid w:val="00FD66D8"/>
    <w:rsid w:val="00FE0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B2D32"/>
    <w:rPr>
      <w:color w:val="808080"/>
    </w:rPr>
  </w:style>
  <w:style w:type="paragraph" w:customStyle="1" w:styleId="0AD17F9D61B84293B5B6060428D0B980">
    <w:name w:val="0AD17F9D61B84293B5B6060428D0B980"/>
  </w:style>
  <w:style w:type="paragraph" w:customStyle="1" w:styleId="9681AD70A145418192DE28285A25267F">
    <w:name w:val="9681AD70A145418192DE28285A25267F"/>
    <w:rsid w:val="006032A8"/>
  </w:style>
  <w:style w:type="paragraph" w:customStyle="1" w:styleId="CD1BBE08C8C14B45A438E3B9ADBBC4C2">
    <w:name w:val="CD1BBE08C8C14B45A438E3B9ADBBC4C2"/>
    <w:rsid w:val="006032A8"/>
  </w:style>
  <w:style w:type="paragraph" w:customStyle="1" w:styleId="AE97B1FB97AF470FA07427A678F2F64B">
    <w:name w:val="AE97B1FB97AF470FA07427A678F2F64B"/>
    <w:rsid w:val="006032A8"/>
  </w:style>
  <w:style w:type="paragraph" w:customStyle="1" w:styleId="0485F149199549DE8A5F452CF55DB7BF">
    <w:name w:val="0485F149199549DE8A5F452CF55DB7BF"/>
    <w:rsid w:val="00BB2D32"/>
  </w:style>
  <w:style w:type="paragraph" w:customStyle="1" w:styleId="424043771CE74C0BAC053556D08636C4">
    <w:name w:val="424043771CE74C0BAC053556D08636C4"/>
    <w:rsid w:val="00BB2D32"/>
  </w:style>
  <w:style w:type="paragraph" w:customStyle="1" w:styleId="DACE6B6B05B842B48BCFFD22C3ADF6C0">
    <w:name w:val="DACE6B6B05B842B48BCFFD22C3ADF6C0"/>
    <w:rsid w:val="00BB2D32"/>
  </w:style>
  <w:style w:type="paragraph" w:customStyle="1" w:styleId="33A875CE999E4C4096967BDB5995EBA4">
    <w:name w:val="33A875CE999E4C4096967BDB5995EBA4"/>
    <w:rsid w:val="00BB2D32"/>
  </w:style>
  <w:style w:type="paragraph" w:customStyle="1" w:styleId="8D63295BDED94CF7AAB3BD1433AAEEF5">
    <w:name w:val="8D63295BDED94CF7AAB3BD1433AAEEF5"/>
    <w:rsid w:val="00BB2D32"/>
  </w:style>
  <w:style w:type="paragraph" w:customStyle="1" w:styleId="F6ACD4747E844CD7AA6C4C92A26205AF">
    <w:name w:val="F6ACD4747E844CD7AA6C4C92A26205AF"/>
    <w:rsid w:val="00BB2D32"/>
  </w:style>
  <w:style w:type="paragraph" w:customStyle="1" w:styleId="D4AFC3B7667C4856993CA3BD87A0E8CD">
    <w:name w:val="D4AFC3B7667C4856993CA3BD87A0E8CD"/>
    <w:rsid w:val="00BB2D32"/>
  </w:style>
  <w:style w:type="paragraph" w:customStyle="1" w:styleId="DDC9B1DA042E45B9B26C7740D9B09290">
    <w:name w:val="DDC9B1DA042E45B9B26C7740D9B09290"/>
    <w:rsid w:val="00BB2D32"/>
  </w:style>
  <w:style w:type="paragraph" w:customStyle="1" w:styleId="B0CC175BA37D40ADBE295B19FAD4B498">
    <w:name w:val="B0CC175BA37D40ADBE295B19FAD4B498"/>
    <w:rsid w:val="00BB2D32"/>
  </w:style>
  <w:style w:type="paragraph" w:customStyle="1" w:styleId="C14AFACFC36348A5B1171A8970DC42B5">
    <w:name w:val="C14AFACFC36348A5B1171A8970DC42B5"/>
    <w:rsid w:val="00BB2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13ee7-f95c-4839-96f8-94907f10d9aa" xsi:nil="true"/>
    <lcf76f155ced4ddcb4097134ff3c332f xmlns="f3ba7a35-ad0d-48b6-909d-c813521c7e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6AF340F002C4388B8947B2CA5137F" ma:contentTypeVersion="11" ma:contentTypeDescription="Create a new document." ma:contentTypeScope="" ma:versionID="3e1df7b0d91b84207c41bc406dedbad5">
  <xsd:schema xmlns:xsd="http://www.w3.org/2001/XMLSchema" xmlns:xs="http://www.w3.org/2001/XMLSchema" xmlns:p="http://schemas.microsoft.com/office/2006/metadata/properties" xmlns:ns2="f3ba7a35-ad0d-48b6-909d-c813521c7e56" xmlns:ns3="18f13ee7-f95c-4839-96f8-94907f10d9aa" targetNamespace="http://schemas.microsoft.com/office/2006/metadata/properties" ma:root="true" ma:fieldsID="656345bfaaddf1a74e64f8d20464ed54" ns2:_="" ns3:_="">
    <xsd:import namespace="f3ba7a35-ad0d-48b6-909d-c813521c7e56"/>
    <xsd:import namespace="18f13ee7-f95c-4839-96f8-94907f10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a7a35-ad0d-48b6-909d-c813521c7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13ee7-f95c-4839-96f8-94907f10d9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d8788b-2fef-4ff3-821c-19103166616a}" ma:internalName="TaxCatchAll" ma:showField="CatchAllData" ma:web="18f13ee7-f95c-4839-96f8-94907f10d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E276-FF60-492F-A032-9478C1D6060C}">
  <ds:schemaRefs>
    <ds:schemaRef ds:uri="http://schemas.microsoft.com/office/2006/metadata/properties"/>
    <ds:schemaRef ds:uri="http://schemas.microsoft.com/office/infopath/2007/PartnerControls"/>
    <ds:schemaRef ds:uri="18f13ee7-f95c-4839-96f8-94907f10d9aa"/>
    <ds:schemaRef ds:uri="f3ba7a35-ad0d-48b6-909d-c813521c7e56"/>
  </ds:schemaRefs>
</ds:datastoreItem>
</file>

<file path=customXml/itemProps2.xml><?xml version="1.0" encoding="utf-8"?>
<ds:datastoreItem xmlns:ds="http://schemas.openxmlformats.org/officeDocument/2006/customXml" ds:itemID="{969E8BDF-4B38-4192-947F-046F32D37867}">
  <ds:schemaRefs>
    <ds:schemaRef ds:uri="http://schemas.microsoft.com/sharepoint/v3/contenttype/forms"/>
  </ds:schemaRefs>
</ds:datastoreItem>
</file>

<file path=customXml/itemProps3.xml><?xml version="1.0" encoding="utf-8"?>
<ds:datastoreItem xmlns:ds="http://schemas.openxmlformats.org/officeDocument/2006/customXml" ds:itemID="{2D5D2AC9-5F90-4676-9E19-E246D783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a7a35-ad0d-48b6-909d-c813521c7e56"/>
    <ds:schemaRef ds:uri="18f13ee7-f95c-4839-96f8-94907f10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92804-674C-4F2A-8726-C26617E33242}">
  <ds:schemaRefs>
    <ds:schemaRef ds:uri="http://schemas.openxmlformats.org/officeDocument/2006/bibliography"/>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Template>
  <TotalTime>7247</TotalTime>
  <Pages>26</Pages>
  <Words>4775</Words>
  <Characters>26754</Characters>
  <Application>Microsoft Office Word</Application>
  <DocSecurity>0</DocSecurity>
  <Lines>1116</Lines>
  <Paragraphs>344</Paragraphs>
  <ScaleCrop>false</ScaleCrop>
  <HeadingPairs>
    <vt:vector size="2" baseType="variant">
      <vt:variant>
        <vt:lpstr>Title</vt:lpstr>
      </vt:variant>
      <vt:variant>
        <vt:i4>1</vt:i4>
      </vt:variant>
    </vt:vector>
  </HeadingPairs>
  <TitlesOfParts>
    <vt:vector size="1" baseType="lpstr">
      <vt:lpstr>City &amp; Guilds Level 2 in Leadership and Team Skills (8702)</vt:lpstr>
    </vt:vector>
  </TitlesOfParts>
  <Company/>
  <LinksUpToDate>false</LinksUpToDate>
  <CharactersWithSpaces>31353</CharactersWithSpaces>
  <SharedDoc>false</SharedDoc>
  <HLinks>
    <vt:vector size="126" baseType="variant">
      <vt:variant>
        <vt:i4>8060985</vt:i4>
      </vt:variant>
      <vt:variant>
        <vt:i4>99</vt:i4>
      </vt:variant>
      <vt:variant>
        <vt:i4>0</vt:i4>
      </vt:variant>
      <vt:variant>
        <vt:i4>5</vt:i4>
      </vt:variant>
      <vt:variant>
        <vt:lpwstr>https://www.cityandguilds.com/about-us</vt:lpwstr>
      </vt:variant>
      <vt:variant>
        <vt:lpwstr/>
      </vt:variant>
      <vt:variant>
        <vt:i4>4849736</vt:i4>
      </vt:variant>
      <vt:variant>
        <vt:i4>96</vt:i4>
      </vt:variant>
      <vt:variant>
        <vt:i4>0</vt:i4>
      </vt:variant>
      <vt:variant>
        <vt:i4>5</vt:i4>
      </vt:variant>
      <vt:variant>
        <vt:lpwstr>https://www.cityandguilds.com/help/contact-us</vt:lpwstr>
      </vt:variant>
      <vt:variant>
        <vt:lpwstr/>
      </vt:variant>
      <vt:variant>
        <vt:i4>3473520</vt:i4>
      </vt:variant>
      <vt:variant>
        <vt:i4>93</vt:i4>
      </vt:variant>
      <vt:variant>
        <vt:i4>0</vt:i4>
      </vt:variant>
      <vt:variant>
        <vt:i4>5</vt:i4>
      </vt:variant>
      <vt:variant>
        <vt:lpwstr>https://www.cityandguilds.com/delivering-our-qualifications/centre-development/centre-document-library</vt:lpwstr>
      </vt:variant>
      <vt:variant>
        <vt:lpwstr/>
      </vt:variant>
      <vt:variant>
        <vt:i4>2490475</vt:i4>
      </vt:variant>
      <vt:variant>
        <vt:i4>90</vt:i4>
      </vt:variant>
      <vt:variant>
        <vt:i4>0</vt:i4>
      </vt:variant>
      <vt:variant>
        <vt:i4>5</vt:i4>
      </vt:variant>
      <vt:variant>
        <vt:lpwstr>https://www.cityandguilds.com/-/media/cityandguilds-site/documents/delivering-our-qualifications/access-arrangements-when-and-how-to-apply-pdf.ashx?la=en&amp;hash=8358C1BB86F242D18E468D771939693867E9CBEE</vt:lpwstr>
      </vt:variant>
      <vt:variant>
        <vt:lpwstr/>
      </vt:variant>
      <vt:variant>
        <vt:i4>5177441</vt:i4>
      </vt:variant>
      <vt:variant>
        <vt:i4>87</vt:i4>
      </vt:variant>
      <vt:variant>
        <vt:i4>0</vt:i4>
      </vt:variant>
      <vt:variant>
        <vt:i4>5</vt:i4>
      </vt:variant>
      <vt:variant>
        <vt:lpwstr>https://www.cityandguilds.com/-/media/ilm-website/sharepoint-documents/_published-documents/qas-centre-assessment-pdf.ashx?la=en&amp;hash=2E8427DC28E5517AFE5778E08398F69DF48EB554</vt:lpwstr>
      </vt:variant>
      <vt:variant>
        <vt:lpwstr/>
      </vt:variant>
      <vt:variant>
        <vt:i4>2490391</vt:i4>
      </vt:variant>
      <vt:variant>
        <vt:i4>84</vt:i4>
      </vt:variant>
      <vt:variant>
        <vt:i4>0</vt:i4>
      </vt:variant>
      <vt:variant>
        <vt:i4>5</vt:i4>
      </vt:variant>
      <vt:variant>
        <vt:lpwstr>https://www.cityandguilds.com/-/media/ilm-website/sharepoint-documents/_published-documents/qas-centre-handbook-pdf.ashx?la=en&amp;hash=4A5447E601FBB9B560AAE285C5ECD56173ED22DA</vt:lpwstr>
      </vt:variant>
      <vt:variant>
        <vt:lpwstr/>
      </vt:variant>
      <vt:variant>
        <vt:i4>6094853</vt:i4>
      </vt:variant>
      <vt:variant>
        <vt:i4>81</vt:i4>
      </vt:variant>
      <vt:variant>
        <vt:i4>0</vt:i4>
      </vt:variant>
      <vt:variant>
        <vt:i4>5</vt:i4>
      </vt:variant>
      <vt:variant>
        <vt:lpwstr>http://www.cityandguilds.com/</vt:lpwstr>
      </vt:variant>
      <vt:variant>
        <vt:lpwstr/>
      </vt:variant>
      <vt:variant>
        <vt:i4>6094913</vt:i4>
      </vt:variant>
      <vt:variant>
        <vt:i4>78</vt:i4>
      </vt:variant>
      <vt:variant>
        <vt:i4>0</vt:i4>
      </vt:variant>
      <vt:variant>
        <vt:i4>5</vt:i4>
      </vt:variant>
      <vt:variant>
        <vt:lpwstr>https://www.cityandguilds.com/delivering-our-qualifications/position-statement-on-ai</vt:lpwstr>
      </vt:variant>
      <vt:variant>
        <vt:lpwstr/>
      </vt:variant>
      <vt:variant>
        <vt:i4>4718663</vt:i4>
      </vt:variant>
      <vt:variant>
        <vt:i4>75</vt:i4>
      </vt:variant>
      <vt:variant>
        <vt:i4>0</vt:i4>
      </vt:variant>
      <vt:variant>
        <vt:i4>5</vt:i4>
      </vt:variant>
      <vt:variant>
        <vt:lpwstr>https://www.jcq.org.uk/exams-office/malpractice/</vt:lpwstr>
      </vt:variant>
      <vt:variant>
        <vt:lpwstr/>
      </vt:variant>
      <vt:variant>
        <vt:i4>1966138</vt:i4>
      </vt:variant>
      <vt:variant>
        <vt:i4>68</vt:i4>
      </vt:variant>
      <vt:variant>
        <vt:i4>0</vt:i4>
      </vt:variant>
      <vt:variant>
        <vt:i4>5</vt:i4>
      </vt:variant>
      <vt:variant>
        <vt:lpwstr/>
      </vt:variant>
      <vt:variant>
        <vt:lpwstr>_Toc218696984</vt:lpwstr>
      </vt:variant>
      <vt:variant>
        <vt:i4>1966138</vt:i4>
      </vt:variant>
      <vt:variant>
        <vt:i4>62</vt:i4>
      </vt:variant>
      <vt:variant>
        <vt:i4>0</vt:i4>
      </vt:variant>
      <vt:variant>
        <vt:i4>5</vt:i4>
      </vt:variant>
      <vt:variant>
        <vt:lpwstr/>
      </vt:variant>
      <vt:variant>
        <vt:lpwstr>_Toc218696983</vt:lpwstr>
      </vt:variant>
      <vt:variant>
        <vt:i4>1966138</vt:i4>
      </vt:variant>
      <vt:variant>
        <vt:i4>56</vt:i4>
      </vt:variant>
      <vt:variant>
        <vt:i4>0</vt:i4>
      </vt:variant>
      <vt:variant>
        <vt:i4>5</vt:i4>
      </vt:variant>
      <vt:variant>
        <vt:lpwstr/>
      </vt:variant>
      <vt:variant>
        <vt:lpwstr>_Toc218696982</vt:lpwstr>
      </vt:variant>
      <vt:variant>
        <vt:i4>1966138</vt:i4>
      </vt:variant>
      <vt:variant>
        <vt:i4>50</vt:i4>
      </vt:variant>
      <vt:variant>
        <vt:i4>0</vt:i4>
      </vt:variant>
      <vt:variant>
        <vt:i4>5</vt:i4>
      </vt:variant>
      <vt:variant>
        <vt:lpwstr/>
      </vt:variant>
      <vt:variant>
        <vt:lpwstr>_Toc218696980</vt:lpwstr>
      </vt:variant>
      <vt:variant>
        <vt:i4>1114170</vt:i4>
      </vt:variant>
      <vt:variant>
        <vt:i4>44</vt:i4>
      </vt:variant>
      <vt:variant>
        <vt:i4>0</vt:i4>
      </vt:variant>
      <vt:variant>
        <vt:i4>5</vt:i4>
      </vt:variant>
      <vt:variant>
        <vt:lpwstr/>
      </vt:variant>
      <vt:variant>
        <vt:lpwstr>_Toc218696979</vt:lpwstr>
      </vt:variant>
      <vt:variant>
        <vt:i4>1114170</vt:i4>
      </vt:variant>
      <vt:variant>
        <vt:i4>38</vt:i4>
      </vt:variant>
      <vt:variant>
        <vt:i4>0</vt:i4>
      </vt:variant>
      <vt:variant>
        <vt:i4>5</vt:i4>
      </vt:variant>
      <vt:variant>
        <vt:lpwstr/>
      </vt:variant>
      <vt:variant>
        <vt:lpwstr>_Toc218696977</vt:lpwstr>
      </vt:variant>
      <vt:variant>
        <vt:i4>1114170</vt:i4>
      </vt:variant>
      <vt:variant>
        <vt:i4>32</vt:i4>
      </vt:variant>
      <vt:variant>
        <vt:i4>0</vt:i4>
      </vt:variant>
      <vt:variant>
        <vt:i4>5</vt:i4>
      </vt:variant>
      <vt:variant>
        <vt:lpwstr/>
      </vt:variant>
      <vt:variant>
        <vt:lpwstr>_Toc218696976</vt:lpwstr>
      </vt:variant>
      <vt:variant>
        <vt:i4>1114170</vt:i4>
      </vt:variant>
      <vt:variant>
        <vt:i4>26</vt:i4>
      </vt:variant>
      <vt:variant>
        <vt:i4>0</vt:i4>
      </vt:variant>
      <vt:variant>
        <vt:i4>5</vt:i4>
      </vt:variant>
      <vt:variant>
        <vt:lpwstr/>
      </vt:variant>
      <vt:variant>
        <vt:lpwstr>_Toc218696975</vt:lpwstr>
      </vt:variant>
      <vt:variant>
        <vt:i4>1114170</vt:i4>
      </vt:variant>
      <vt:variant>
        <vt:i4>20</vt:i4>
      </vt:variant>
      <vt:variant>
        <vt:i4>0</vt:i4>
      </vt:variant>
      <vt:variant>
        <vt:i4>5</vt:i4>
      </vt:variant>
      <vt:variant>
        <vt:lpwstr/>
      </vt:variant>
      <vt:variant>
        <vt:lpwstr>_Toc218696974</vt:lpwstr>
      </vt:variant>
      <vt:variant>
        <vt:i4>1114170</vt:i4>
      </vt:variant>
      <vt:variant>
        <vt:i4>14</vt:i4>
      </vt:variant>
      <vt:variant>
        <vt:i4>0</vt:i4>
      </vt:variant>
      <vt:variant>
        <vt:i4>5</vt:i4>
      </vt:variant>
      <vt:variant>
        <vt:lpwstr/>
      </vt:variant>
      <vt:variant>
        <vt:lpwstr>_Toc218696973</vt:lpwstr>
      </vt:variant>
      <vt:variant>
        <vt:i4>1114170</vt:i4>
      </vt:variant>
      <vt:variant>
        <vt:i4>8</vt:i4>
      </vt:variant>
      <vt:variant>
        <vt:i4>0</vt:i4>
      </vt:variant>
      <vt:variant>
        <vt:i4>5</vt:i4>
      </vt:variant>
      <vt:variant>
        <vt:lpwstr/>
      </vt:variant>
      <vt:variant>
        <vt:lpwstr>_Toc218696972</vt:lpwstr>
      </vt:variant>
      <vt:variant>
        <vt:i4>1114170</vt:i4>
      </vt:variant>
      <vt:variant>
        <vt:i4>2</vt:i4>
      </vt:variant>
      <vt:variant>
        <vt:i4>0</vt:i4>
      </vt:variant>
      <vt:variant>
        <vt:i4>5</vt:i4>
      </vt:variant>
      <vt:variant>
        <vt:lpwstr/>
      </vt:variant>
      <vt:variant>
        <vt:lpwstr>_Toc218696971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&amp; Guilds Level 2 Award/Certificate/Diploma in Developing Leadership and Team Skills (8702)</dc:title>
  <dc:subject/>
  <dc:creator>Stephen Patmore</dc:creator>
  <cp:keywords/>
  <dc:description/>
  <cp:lastModifiedBy>Kerrie Morton</cp:lastModifiedBy>
  <cp:revision>375</cp:revision>
  <dcterms:created xsi:type="dcterms:W3CDTF">2025-11-14T20:43:00Z</dcterms:created>
  <dcterms:modified xsi:type="dcterms:W3CDTF">2026-01-23T10:32:00Z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0x01010035F6AF340F002C4388B8947B2CA5137F</vt:lpwstr>
  </property>
  <property fmtid="{D5CDD505-2E9C-101B-9397-08002B2CF9AE}" pid="3" name="MediaServiceImageTags">
    <vt:lpwstr/>
  </property>
</Properties>
</file>