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CEA5E"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690CEA5F" w14:textId="1714501B" w:rsidR="002E166F" w:rsidRDefault="00F07C67"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21177C">
        <w:t>5</w:t>
      </w:r>
      <w:r w:rsidR="004868CF" w:rsidRPr="00207B32">
        <w:t xml:space="preserve"> </w:t>
      </w:r>
    </w:p>
    <w:p w14:paraId="690CEA60" w14:textId="77777777" w:rsidR="004868CF" w:rsidRPr="00207B32" w:rsidRDefault="00B6547A" w:rsidP="002E166F">
      <w:pPr>
        <w:pStyle w:val="ILMqualification"/>
      </w:pPr>
      <w:r>
        <w:t>Certificate in Service Improvement</w:t>
      </w:r>
      <w:r w:rsidR="00FF3ABD">
        <w:t xml:space="preserve"> </w:t>
      </w:r>
      <w:r w:rsidR="00A32041">
        <w:t>(8</w:t>
      </w:r>
      <w:r>
        <w:t>758</w:t>
      </w:r>
      <w:r w:rsidR="00A32041">
        <w:t>)</w:t>
      </w:r>
    </w:p>
    <w:p w14:paraId="690CEA61" w14:textId="77777777" w:rsidR="007A3644" w:rsidRDefault="007A3644" w:rsidP="002E166F">
      <w:pPr>
        <w:pStyle w:val="ILMversionmonthyear"/>
      </w:pPr>
    </w:p>
    <w:p w14:paraId="690CEA62" w14:textId="2AA31699" w:rsidR="004868CF" w:rsidRPr="00207B32" w:rsidRDefault="00A32041" w:rsidP="002E166F">
      <w:pPr>
        <w:pStyle w:val="ILMversionmonthyear"/>
      </w:pPr>
      <w:r>
        <w:t xml:space="preserve">Version: </w:t>
      </w:r>
      <w:r w:rsidR="00F07C67">
        <w:t>1.0 (February 2017)</w:t>
      </w:r>
    </w:p>
    <w:p w14:paraId="690CEA63" w14:textId="77777777" w:rsidR="00F22B1C" w:rsidRDefault="00F22B1C">
      <w:pPr>
        <w:rPr>
          <w:rFonts w:ascii="Arial" w:hAnsi="Arial" w:cs="Arial"/>
        </w:rPr>
      </w:pPr>
    </w:p>
    <w:p w14:paraId="690CEA65" w14:textId="77777777" w:rsidR="00375CD1" w:rsidRDefault="00375CD1">
      <w:pPr>
        <w:rPr>
          <w:rFonts w:ascii="Arial" w:hAnsi="Arial" w:cs="Arial"/>
        </w:rPr>
        <w:sectPr w:rsidR="00375CD1" w:rsidSect="00F07C67">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4DB0B8EE" w14:textId="77777777" w:rsidR="00F07C67" w:rsidRDefault="00F07C67" w:rsidP="00AF6E4F">
      <w:pPr>
        <w:spacing w:after="120"/>
        <w:rPr>
          <w:rFonts w:ascii="Arial" w:hAnsi="Arial" w:cs="Arial"/>
          <w:b/>
          <w:color w:val="5A656A"/>
          <w:sz w:val="40"/>
          <w:szCs w:val="40"/>
        </w:rPr>
      </w:pPr>
    </w:p>
    <w:p w14:paraId="690CEA66"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690CEA67" w14:textId="77777777" w:rsidR="00D942B8" w:rsidRDefault="00D942B8" w:rsidP="00AF6E4F">
      <w:pPr>
        <w:spacing w:after="120"/>
        <w:rPr>
          <w:rFonts w:ascii="Arial" w:hAnsi="Arial" w:cs="Arial"/>
          <w:sz w:val="32"/>
          <w:szCs w:val="32"/>
        </w:rPr>
      </w:pPr>
    </w:p>
    <w:p w14:paraId="690CEA68"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690CEA69" w14:textId="77777777" w:rsidR="00D942B8" w:rsidRPr="00886545" w:rsidRDefault="00D942B8" w:rsidP="00AF6E4F">
      <w:pPr>
        <w:spacing w:after="120"/>
        <w:rPr>
          <w:rFonts w:ascii="Arial" w:hAnsi="Arial" w:cs="Arial"/>
          <w:sz w:val="28"/>
          <w:szCs w:val="28"/>
        </w:rPr>
      </w:pPr>
      <w:r w:rsidRPr="00DC10C8">
        <w:rPr>
          <w:rFonts w:ascii="Arial" w:hAnsi="Arial" w:cs="Arial"/>
          <w:sz w:val="28"/>
          <w:szCs w:val="28"/>
        </w:rPr>
        <w:t xml:space="preserve">Progression </w:t>
      </w:r>
      <w:r w:rsidRPr="00886545">
        <w:rPr>
          <w:rFonts w:ascii="Arial" w:hAnsi="Arial" w:cs="Arial"/>
          <w:sz w:val="28"/>
          <w:szCs w:val="28"/>
        </w:rPr>
        <w:t>Routes</w:t>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t>4</w:t>
      </w:r>
    </w:p>
    <w:p w14:paraId="690CEA6A" w14:textId="77777777" w:rsidR="00D942B8" w:rsidRPr="00886545" w:rsidRDefault="00D942B8" w:rsidP="00AF6E4F">
      <w:pPr>
        <w:spacing w:after="120"/>
        <w:rPr>
          <w:rFonts w:ascii="Arial" w:hAnsi="Arial" w:cs="Arial"/>
          <w:sz w:val="28"/>
          <w:szCs w:val="28"/>
        </w:rPr>
      </w:pPr>
      <w:r w:rsidRPr="00886545">
        <w:rPr>
          <w:rFonts w:ascii="Arial" w:hAnsi="Arial" w:cs="Arial"/>
          <w:sz w:val="28"/>
          <w:szCs w:val="28"/>
        </w:rPr>
        <w:t>Qualification Specific Occupational Competency Requirements</w:t>
      </w:r>
      <w:r w:rsidRPr="00886545">
        <w:rPr>
          <w:rFonts w:ascii="Arial" w:hAnsi="Arial" w:cs="Arial"/>
          <w:sz w:val="28"/>
          <w:szCs w:val="28"/>
        </w:rPr>
        <w:tab/>
      </w:r>
      <w:r w:rsidR="00DC10C8" w:rsidRPr="00886545">
        <w:rPr>
          <w:rFonts w:ascii="Arial" w:hAnsi="Arial" w:cs="Arial"/>
          <w:sz w:val="28"/>
          <w:szCs w:val="28"/>
        </w:rPr>
        <w:tab/>
      </w:r>
      <w:r w:rsidR="00DC10C8" w:rsidRPr="00886545">
        <w:rPr>
          <w:rFonts w:ascii="Arial" w:hAnsi="Arial" w:cs="Arial"/>
          <w:sz w:val="28"/>
          <w:szCs w:val="28"/>
        </w:rPr>
        <w:tab/>
      </w:r>
      <w:r w:rsidRPr="00886545">
        <w:rPr>
          <w:rFonts w:ascii="Arial" w:hAnsi="Arial" w:cs="Arial"/>
          <w:sz w:val="28"/>
          <w:szCs w:val="28"/>
        </w:rPr>
        <w:t>5</w:t>
      </w:r>
    </w:p>
    <w:p w14:paraId="690CEA6B" w14:textId="77777777" w:rsidR="00D942B8" w:rsidRPr="00886545" w:rsidRDefault="00D942B8" w:rsidP="00AF6E4F">
      <w:pPr>
        <w:spacing w:after="120"/>
        <w:rPr>
          <w:rFonts w:ascii="Arial" w:hAnsi="Arial" w:cs="Arial"/>
          <w:sz w:val="28"/>
          <w:szCs w:val="28"/>
        </w:rPr>
      </w:pPr>
      <w:r w:rsidRPr="00886545">
        <w:rPr>
          <w:rFonts w:ascii="Arial" w:hAnsi="Arial" w:cs="Arial"/>
          <w:sz w:val="28"/>
          <w:szCs w:val="28"/>
        </w:rPr>
        <w:t>Qualificatio</w:t>
      </w:r>
      <w:r w:rsidR="0042491E" w:rsidRPr="00886545">
        <w:rPr>
          <w:rFonts w:ascii="Arial" w:hAnsi="Arial" w:cs="Arial"/>
          <w:sz w:val="28"/>
          <w:szCs w:val="28"/>
        </w:rPr>
        <w:t>n Structures and Details</w:t>
      </w:r>
      <w:r w:rsidR="0042491E" w:rsidRPr="00886545">
        <w:rPr>
          <w:rFonts w:ascii="Arial" w:hAnsi="Arial" w:cs="Arial"/>
          <w:sz w:val="28"/>
          <w:szCs w:val="28"/>
        </w:rPr>
        <w:tab/>
      </w:r>
      <w:r w:rsidR="0042491E" w:rsidRPr="00886545">
        <w:rPr>
          <w:rFonts w:ascii="Arial" w:hAnsi="Arial" w:cs="Arial"/>
          <w:sz w:val="28"/>
          <w:szCs w:val="28"/>
        </w:rPr>
        <w:tab/>
      </w:r>
      <w:r w:rsidR="0042491E" w:rsidRPr="00886545">
        <w:rPr>
          <w:rFonts w:ascii="Arial" w:hAnsi="Arial" w:cs="Arial"/>
          <w:sz w:val="28"/>
          <w:szCs w:val="28"/>
        </w:rPr>
        <w:tab/>
      </w:r>
      <w:r w:rsidR="0042491E" w:rsidRPr="00886545">
        <w:rPr>
          <w:rFonts w:ascii="Arial" w:hAnsi="Arial" w:cs="Arial"/>
          <w:sz w:val="28"/>
          <w:szCs w:val="28"/>
        </w:rPr>
        <w:tab/>
      </w:r>
      <w:r w:rsidR="0042491E" w:rsidRPr="00886545">
        <w:rPr>
          <w:rFonts w:ascii="Arial" w:hAnsi="Arial" w:cs="Arial"/>
          <w:sz w:val="28"/>
          <w:szCs w:val="28"/>
        </w:rPr>
        <w:tab/>
      </w:r>
      <w:r w:rsidR="0042491E" w:rsidRPr="00886545">
        <w:rPr>
          <w:rFonts w:ascii="Arial" w:hAnsi="Arial" w:cs="Arial"/>
          <w:sz w:val="28"/>
          <w:szCs w:val="28"/>
        </w:rPr>
        <w:tab/>
      </w:r>
      <w:r w:rsidR="0042491E" w:rsidRPr="00886545">
        <w:rPr>
          <w:rFonts w:ascii="Arial" w:hAnsi="Arial" w:cs="Arial"/>
          <w:sz w:val="28"/>
          <w:szCs w:val="28"/>
        </w:rPr>
        <w:tab/>
        <w:t>7</w:t>
      </w:r>
    </w:p>
    <w:p w14:paraId="690CEA6C" w14:textId="77777777" w:rsidR="00D942B8" w:rsidRPr="00886545" w:rsidRDefault="00D942B8" w:rsidP="00AF6E4F">
      <w:pPr>
        <w:spacing w:after="120"/>
        <w:rPr>
          <w:rFonts w:ascii="Arial" w:hAnsi="Arial" w:cs="Arial"/>
          <w:sz w:val="28"/>
          <w:szCs w:val="28"/>
        </w:rPr>
      </w:pPr>
      <w:r w:rsidRPr="00886545">
        <w:rPr>
          <w:rFonts w:ascii="Arial" w:hAnsi="Arial" w:cs="Arial"/>
          <w:sz w:val="28"/>
          <w:szCs w:val="28"/>
        </w:rPr>
        <w:t>Overview of Units</w:t>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0042491E" w:rsidRPr="00886545">
        <w:rPr>
          <w:rFonts w:ascii="Arial" w:hAnsi="Arial" w:cs="Arial"/>
          <w:sz w:val="28"/>
          <w:szCs w:val="28"/>
        </w:rPr>
        <w:tab/>
        <w:t>8</w:t>
      </w:r>
    </w:p>
    <w:p w14:paraId="690CEA6D" w14:textId="2385AD78" w:rsidR="00E813F8" w:rsidRPr="00886545" w:rsidRDefault="00886545" w:rsidP="00AF6E4F">
      <w:pPr>
        <w:spacing w:after="120"/>
        <w:rPr>
          <w:rFonts w:ascii="Arial" w:hAnsi="Arial" w:cs="Arial"/>
          <w:sz w:val="28"/>
          <w:szCs w:val="28"/>
        </w:rPr>
      </w:pPr>
      <w:r w:rsidRPr="00886545">
        <w:rPr>
          <w:rFonts w:ascii="Arial" w:hAnsi="Arial" w:cs="Arial"/>
          <w:sz w:val="28"/>
          <w:szCs w:val="28"/>
        </w:rPr>
        <w:t xml:space="preserve">Alternative Assessment Methods </w:t>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r>
      <w:r>
        <w:rPr>
          <w:rFonts w:ascii="Arial" w:hAnsi="Arial" w:cs="Arial"/>
          <w:sz w:val="28"/>
          <w:szCs w:val="28"/>
        </w:rPr>
        <w:tab/>
      </w:r>
      <w:r w:rsidRPr="00886545">
        <w:rPr>
          <w:rFonts w:ascii="Arial" w:hAnsi="Arial" w:cs="Arial"/>
          <w:sz w:val="28"/>
          <w:szCs w:val="28"/>
        </w:rPr>
        <w:tab/>
      </w:r>
      <w:r w:rsidRPr="00886545">
        <w:rPr>
          <w:rFonts w:ascii="Arial" w:hAnsi="Arial" w:cs="Arial"/>
          <w:sz w:val="28"/>
          <w:szCs w:val="28"/>
        </w:rPr>
        <w:tab/>
        <w:t>9</w:t>
      </w:r>
    </w:p>
    <w:p w14:paraId="690CEA6E" w14:textId="77777777" w:rsidR="00777BF9" w:rsidRDefault="00777BF9" w:rsidP="00AF6E4F">
      <w:pPr>
        <w:spacing w:after="120"/>
        <w:rPr>
          <w:rFonts w:ascii="Arial" w:hAnsi="Arial" w:cs="Arial"/>
          <w:sz w:val="32"/>
          <w:szCs w:val="32"/>
        </w:rPr>
      </w:pPr>
    </w:p>
    <w:p w14:paraId="68E9DA4F" w14:textId="77777777" w:rsidR="00886545" w:rsidRDefault="00886545" w:rsidP="00AF6E4F">
      <w:pPr>
        <w:spacing w:after="120"/>
        <w:rPr>
          <w:rFonts w:ascii="Arial" w:hAnsi="Arial" w:cs="Arial"/>
          <w:sz w:val="32"/>
          <w:szCs w:val="32"/>
        </w:rPr>
      </w:pPr>
    </w:p>
    <w:p w14:paraId="6E68F02C" w14:textId="77777777" w:rsidR="00886545" w:rsidRDefault="00886545" w:rsidP="00AF6E4F">
      <w:pPr>
        <w:spacing w:after="120"/>
        <w:rPr>
          <w:rFonts w:ascii="Arial" w:hAnsi="Arial" w:cs="Arial"/>
          <w:sz w:val="32"/>
          <w:szCs w:val="32"/>
        </w:rPr>
      </w:pPr>
    </w:p>
    <w:p w14:paraId="4AD2C244" w14:textId="77777777" w:rsidR="00886545" w:rsidRDefault="00886545" w:rsidP="00AF6E4F">
      <w:pPr>
        <w:spacing w:after="120"/>
        <w:rPr>
          <w:rFonts w:ascii="Arial" w:hAnsi="Arial" w:cs="Arial"/>
          <w:sz w:val="32"/>
          <w:szCs w:val="32"/>
        </w:rPr>
      </w:pPr>
    </w:p>
    <w:p w14:paraId="12739554" w14:textId="77777777" w:rsidR="00886545" w:rsidRDefault="00886545" w:rsidP="00AF6E4F">
      <w:pPr>
        <w:spacing w:after="120"/>
        <w:rPr>
          <w:rFonts w:ascii="Arial" w:hAnsi="Arial" w:cs="Arial"/>
          <w:sz w:val="32"/>
          <w:szCs w:val="32"/>
        </w:rPr>
      </w:pPr>
    </w:p>
    <w:p w14:paraId="77347D32" w14:textId="77777777" w:rsidR="00886545" w:rsidRDefault="00886545" w:rsidP="00AF6E4F">
      <w:pPr>
        <w:spacing w:after="120"/>
        <w:rPr>
          <w:rFonts w:ascii="Arial" w:hAnsi="Arial" w:cs="Arial"/>
          <w:sz w:val="32"/>
          <w:szCs w:val="32"/>
        </w:rPr>
      </w:pPr>
    </w:p>
    <w:p w14:paraId="33B3E485" w14:textId="77777777" w:rsidR="00886545" w:rsidRDefault="00886545" w:rsidP="00AF6E4F">
      <w:pPr>
        <w:spacing w:after="120"/>
        <w:rPr>
          <w:rFonts w:ascii="Arial" w:hAnsi="Arial" w:cs="Arial"/>
          <w:sz w:val="32"/>
          <w:szCs w:val="32"/>
        </w:rPr>
      </w:pPr>
    </w:p>
    <w:p w14:paraId="5696C3B4" w14:textId="77777777" w:rsidR="00886545" w:rsidRDefault="00886545" w:rsidP="00AF6E4F">
      <w:pPr>
        <w:spacing w:after="120"/>
        <w:rPr>
          <w:rFonts w:ascii="Arial" w:hAnsi="Arial" w:cs="Arial"/>
          <w:sz w:val="32"/>
          <w:szCs w:val="32"/>
        </w:rPr>
      </w:pPr>
    </w:p>
    <w:p w14:paraId="70DEB29E" w14:textId="77777777" w:rsidR="00886545" w:rsidRDefault="00886545" w:rsidP="00AF6E4F">
      <w:pPr>
        <w:spacing w:after="120"/>
        <w:rPr>
          <w:rFonts w:ascii="Arial" w:hAnsi="Arial" w:cs="Arial"/>
          <w:sz w:val="32"/>
          <w:szCs w:val="32"/>
        </w:rPr>
      </w:pPr>
    </w:p>
    <w:p w14:paraId="2A775C9F" w14:textId="77777777" w:rsidR="00886545" w:rsidRDefault="00886545" w:rsidP="00AF6E4F">
      <w:pPr>
        <w:spacing w:after="120"/>
        <w:rPr>
          <w:rFonts w:ascii="Arial" w:hAnsi="Arial" w:cs="Arial"/>
          <w:sz w:val="32"/>
          <w:szCs w:val="32"/>
        </w:rPr>
      </w:pPr>
    </w:p>
    <w:p w14:paraId="4029181A" w14:textId="77777777" w:rsidR="00886545" w:rsidRDefault="00886545" w:rsidP="00AF6E4F">
      <w:pPr>
        <w:spacing w:after="120"/>
        <w:rPr>
          <w:rFonts w:ascii="Arial" w:hAnsi="Arial" w:cs="Arial"/>
          <w:sz w:val="32"/>
          <w:szCs w:val="32"/>
        </w:rPr>
      </w:pPr>
    </w:p>
    <w:p w14:paraId="038E7D35" w14:textId="77777777" w:rsidR="00886545" w:rsidRDefault="00886545" w:rsidP="00AF6E4F">
      <w:pPr>
        <w:spacing w:after="120"/>
        <w:rPr>
          <w:rFonts w:ascii="Arial" w:hAnsi="Arial" w:cs="Arial"/>
          <w:sz w:val="32"/>
          <w:szCs w:val="32"/>
        </w:rPr>
      </w:pPr>
    </w:p>
    <w:p w14:paraId="0C6612FA" w14:textId="77777777" w:rsidR="00886545" w:rsidRDefault="00886545" w:rsidP="00AF6E4F">
      <w:pPr>
        <w:spacing w:after="120"/>
        <w:rPr>
          <w:rFonts w:ascii="Arial" w:hAnsi="Arial" w:cs="Arial"/>
          <w:sz w:val="32"/>
          <w:szCs w:val="32"/>
        </w:rPr>
      </w:pPr>
    </w:p>
    <w:p w14:paraId="42F2C78E" w14:textId="77777777" w:rsidR="00886545" w:rsidRDefault="00886545" w:rsidP="00AF6E4F">
      <w:pPr>
        <w:spacing w:after="120"/>
        <w:rPr>
          <w:rFonts w:ascii="Arial" w:hAnsi="Arial" w:cs="Arial"/>
          <w:sz w:val="32"/>
          <w:szCs w:val="32"/>
        </w:rPr>
      </w:pPr>
    </w:p>
    <w:p w14:paraId="4AE48672" w14:textId="77777777" w:rsidR="00886545" w:rsidRDefault="00886545" w:rsidP="00AF6E4F">
      <w:pPr>
        <w:spacing w:after="120"/>
        <w:rPr>
          <w:rFonts w:ascii="Arial" w:hAnsi="Arial" w:cs="Arial"/>
          <w:sz w:val="32"/>
          <w:szCs w:val="32"/>
        </w:rPr>
      </w:pPr>
    </w:p>
    <w:p w14:paraId="7ECB11E2" w14:textId="77777777" w:rsidR="00F07C67" w:rsidRDefault="00E813F8" w:rsidP="00F07C67">
      <w:pPr>
        <w:pStyle w:val="ListParagraph"/>
        <w:spacing w:after="160" w:line="256"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F07C67">
        <w:rPr>
          <w:rFonts w:ascii="Arial" w:hAnsi="Arial" w:cs="Arial"/>
        </w:rPr>
        <w:t xml:space="preserve">and the ILM Customer Handbook. All ILM qualifications are awarded by The City and Guilds of London Institute. </w:t>
      </w:r>
    </w:p>
    <w:p w14:paraId="690CEA70" w14:textId="77777777" w:rsidR="00E813F8" w:rsidRPr="00E813F8" w:rsidRDefault="00E813F8" w:rsidP="00AF6E4F">
      <w:pPr>
        <w:spacing w:after="120"/>
        <w:rPr>
          <w:rStyle w:val="Hyperlink"/>
          <w:i/>
        </w:rPr>
      </w:pPr>
    </w:p>
    <w:p w14:paraId="690CEA71" w14:textId="77777777" w:rsidR="00E813F8" w:rsidRPr="00D942B8" w:rsidRDefault="00E813F8" w:rsidP="00AF6E4F">
      <w:pPr>
        <w:spacing w:after="120"/>
        <w:rPr>
          <w:rFonts w:ascii="Arial" w:hAnsi="Arial" w:cs="Arial"/>
          <w:sz w:val="32"/>
          <w:szCs w:val="32"/>
        </w:rPr>
        <w:sectPr w:rsidR="00E813F8" w:rsidRPr="00D942B8" w:rsidSect="00F07C67">
          <w:headerReference w:type="default" r:id="rId15"/>
          <w:footerReference w:type="default" r:id="rId16"/>
          <w:pgSz w:w="11906" w:h="16838"/>
          <w:pgMar w:top="851" w:right="680" w:bottom="1134" w:left="680" w:header="709" w:footer="0" w:gutter="0"/>
          <w:cols w:space="708"/>
          <w:docGrid w:linePitch="360"/>
        </w:sectPr>
      </w:pPr>
    </w:p>
    <w:p w14:paraId="690CEA72"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690CEA73" w14:textId="77777777" w:rsidR="00CF7B64" w:rsidRPr="00B6547A" w:rsidRDefault="00CF7B64" w:rsidP="00902E2E">
      <w:pPr>
        <w:spacing w:after="0"/>
        <w:rPr>
          <w:rFonts w:ascii="Arial" w:hAnsi="Arial" w:cs="Arial"/>
        </w:rPr>
      </w:pPr>
    </w:p>
    <w:p w14:paraId="690CEA74" w14:textId="77777777" w:rsidR="00B6547A" w:rsidRPr="00B6547A" w:rsidRDefault="00B6547A" w:rsidP="00B6547A">
      <w:pPr>
        <w:rPr>
          <w:rFonts w:ascii="Arial" w:hAnsi="Arial" w:cs="Arial"/>
          <w:b/>
        </w:rPr>
      </w:pPr>
      <w:r w:rsidRPr="00B6547A">
        <w:rPr>
          <w:rFonts w:ascii="Arial" w:hAnsi="Arial" w:cs="Arial"/>
          <w:b/>
        </w:rPr>
        <w:t>Who is this qualification for?</w:t>
      </w:r>
    </w:p>
    <w:p w14:paraId="690CEA75" w14:textId="77777777" w:rsidR="00B6547A" w:rsidRPr="00B6547A" w:rsidRDefault="00B6547A" w:rsidP="00B6547A">
      <w:pPr>
        <w:rPr>
          <w:rFonts w:ascii="Arial" w:hAnsi="Arial" w:cs="Arial"/>
        </w:rPr>
      </w:pPr>
      <w:r w:rsidRPr="00B6547A">
        <w:rPr>
          <w:rFonts w:ascii="Arial" w:hAnsi="Arial" w:cs="Arial"/>
        </w:rPr>
        <w:t>The Level 5 Certificate in Service Improvement is designed for experienced or new department head and project leads or other middle managers in organisations adopting lean methodologies or looking for ways to improve performance and efficiency. Learners will learn to lead significant service improvements using lean methods.</w:t>
      </w:r>
    </w:p>
    <w:p w14:paraId="690CEA76" w14:textId="77777777" w:rsidR="00B6547A" w:rsidRPr="00B6547A" w:rsidRDefault="00B6547A" w:rsidP="00B6547A">
      <w:pPr>
        <w:rPr>
          <w:rFonts w:ascii="Arial" w:hAnsi="Arial" w:cs="Arial"/>
          <w:b/>
        </w:rPr>
      </w:pPr>
      <w:r w:rsidRPr="00B6547A">
        <w:rPr>
          <w:rFonts w:ascii="Arial" w:hAnsi="Arial" w:cs="Arial"/>
          <w:b/>
        </w:rPr>
        <w:t>Benefits for Individuals</w:t>
      </w:r>
    </w:p>
    <w:p w14:paraId="690CEA77" w14:textId="77777777" w:rsidR="00B6547A" w:rsidRPr="00B6547A" w:rsidRDefault="00B6547A" w:rsidP="00B6547A">
      <w:pPr>
        <w:pStyle w:val="ListParagraph"/>
        <w:numPr>
          <w:ilvl w:val="0"/>
          <w:numId w:val="22"/>
        </w:numPr>
        <w:rPr>
          <w:rFonts w:ascii="Arial" w:hAnsi="Arial" w:cs="Arial"/>
        </w:rPr>
      </w:pPr>
      <w:r w:rsidRPr="00B6547A">
        <w:rPr>
          <w:rFonts w:ascii="Arial" w:hAnsi="Arial" w:cs="Arial"/>
        </w:rPr>
        <w:t>Analyse and evaluate lean production and improvement methods</w:t>
      </w:r>
    </w:p>
    <w:p w14:paraId="690CEA78" w14:textId="77777777" w:rsidR="00B6547A" w:rsidRPr="00B6547A" w:rsidRDefault="00B6547A" w:rsidP="00B6547A">
      <w:pPr>
        <w:pStyle w:val="ListParagraph"/>
        <w:numPr>
          <w:ilvl w:val="0"/>
          <w:numId w:val="22"/>
        </w:numPr>
        <w:rPr>
          <w:rFonts w:ascii="Arial" w:hAnsi="Arial" w:cs="Arial"/>
        </w:rPr>
      </w:pPr>
      <w:r w:rsidRPr="00B6547A">
        <w:rPr>
          <w:rFonts w:ascii="Arial" w:hAnsi="Arial" w:cs="Arial"/>
        </w:rPr>
        <w:t>Create a project proposal using lean methods to improve a service in your organisation</w:t>
      </w:r>
    </w:p>
    <w:p w14:paraId="690CEA79" w14:textId="77777777" w:rsidR="00B6547A" w:rsidRPr="00B6547A" w:rsidRDefault="00B6547A" w:rsidP="00B6547A">
      <w:pPr>
        <w:pStyle w:val="ListParagraph"/>
        <w:numPr>
          <w:ilvl w:val="0"/>
          <w:numId w:val="22"/>
        </w:numPr>
        <w:rPr>
          <w:rFonts w:ascii="Arial" w:hAnsi="Arial" w:cs="Arial"/>
        </w:rPr>
      </w:pPr>
      <w:r w:rsidRPr="00B6547A">
        <w:rPr>
          <w:rFonts w:ascii="Arial" w:hAnsi="Arial" w:cs="Arial"/>
        </w:rPr>
        <w:t>Implement the service improvement project, with appropriate controls</w:t>
      </w:r>
    </w:p>
    <w:p w14:paraId="690CEA7A" w14:textId="77777777" w:rsidR="00B6547A" w:rsidRPr="00B6547A" w:rsidRDefault="00B6547A" w:rsidP="00B6547A">
      <w:pPr>
        <w:pStyle w:val="ListParagraph"/>
        <w:numPr>
          <w:ilvl w:val="0"/>
          <w:numId w:val="22"/>
        </w:numPr>
        <w:rPr>
          <w:rFonts w:ascii="Arial" w:hAnsi="Arial" w:cs="Arial"/>
        </w:rPr>
      </w:pPr>
      <w:r w:rsidRPr="00B6547A">
        <w:rPr>
          <w:rFonts w:ascii="Arial" w:hAnsi="Arial" w:cs="Arial"/>
        </w:rPr>
        <w:t>Evaluate and report on the success of the project.</w:t>
      </w:r>
    </w:p>
    <w:p w14:paraId="690CEA7B" w14:textId="77777777" w:rsidR="00B6547A" w:rsidRPr="00B6547A" w:rsidRDefault="00B6547A" w:rsidP="00B6547A">
      <w:pPr>
        <w:rPr>
          <w:rFonts w:ascii="Arial" w:hAnsi="Arial" w:cs="Arial"/>
          <w:b/>
        </w:rPr>
      </w:pPr>
      <w:r w:rsidRPr="00B6547A">
        <w:rPr>
          <w:rFonts w:ascii="Arial" w:hAnsi="Arial" w:cs="Arial"/>
          <w:b/>
        </w:rPr>
        <w:t>Benefits for Employers</w:t>
      </w:r>
    </w:p>
    <w:p w14:paraId="690CEA7C" w14:textId="77777777" w:rsidR="00B6547A" w:rsidRPr="00B6547A" w:rsidRDefault="00B6547A" w:rsidP="00B6547A">
      <w:pPr>
        <w:pStyle w:val="ListParagraph"/>
        <w:numPr>
          <w:ilvl w:val="0"/>
          <w:numId w:val="23"/>
        </w:numPr>
        <w:rPr>
          <w:rFonts w:ascii="Arial" w:hAnsi="Arial" w:cs="Arial"/>
        </w:rPr>
      </w:pPr>
      <w:r w:rsidRPr="00B6547A">
        <w:rPr>
          <w:rFonts w:ascii="Arial" w:hAnsi="Arial" w:cs="Arial"/>
        </w:rPr>
        <w:t>Managers with an advanced understanding of lean production methods to maximise value to customers and minimise waste</w:t>
      </w:r>
    </w:p>
    <w:p w14:paraId="690CEA7D" w14:textId="77777777" w:rsidR="00B6547A" w:rsidRPr="00B6547A" w:rsidRDefault="00B6547A" w:rsidP="00B6547A">
      <w:pPr>
        <w:pStyle w:val="ListParagraph"/>
        <w:numPr>
          <w:ilvl w:val="0"/>
          <w:numId w:val="23"/>
        </w:numPr>
        <w:rPr>
          <w:rFonts w:ascii="Arial" w:hAnsi="Arial" w:cs="Arial"/>
        </w:rPr>
      </w:pPr>
      <w:r w:rsidRPr="00B6547A">
        <w:rPr>
          <w:rFonts w:ascii="Arial" w:hAnsi="Arial" w:cs="Arial"/>
        </w:rPr>
        <w:t>Support a culture of continuous improvement in you organisation</w:t>
      </w:r>
    </w:p>
    <w:p w14:paraId="690CEA7E" w14:textId="77777777" w:rsidR="00B6547A" w:rsidRPr="00B6547A" w:rsidRDefault="00B6547A" w:rsidP="00B6547A">
      <w:pPr>
        <w:pStyle w:val="ListParagraph"/>
        <w:numPr>
          <w:ilvl w:val="0"/>
          <w:numId w:val="23"/>
        </w:numPr>
        <w:rPr>
          <w:rFonts w:ascii="Arial" w:eastAsia="Times New Roman" w:hAnsi="Arial" w:cs="Arial"/>
          <w:lang w:eastAsia="en-GB"/>
        </w:rPr>
      </w:pPr>
      <w:r w:rsidRPr="00B6547A">
        <w:rPr>
          <w:rFonts w:ascii="Arial" w:hAnsi="Arial" w:cs="Arial"/>
        </w:rPr>
        <w:t>Measurable impact and ROI from supervised service improvement project carried out as part of this qualification.</w:t>
      </w:r>
    </w:p>
    <w:p w14:paraId="690CEA7F" w14:textId="77777777" w:rsidR="00B6547A" w:rsidRPr="00B6547A" w:rsidRDefault="00B6547A" w:rsidP="00B6547A">
      <w:pPr>
        <w:rPr>
          <w:rFonts w:ascii="Arial" w:eastAsia="Times New Roman" w:hAnsi="Arial" w:cs="Arial"/>
          <w:lang w:eastAsia="en-GB"/>
        </w:rPr>
      </w:pPr>
      <w:r w:rsidRPr="00B6547A">
        <w:rPr>
          <w:rFonts w:ascii="Arial" w:eastAsia="Times New Roman" w:hAnsi="Arial" w:cs="Arial"/>
          <w:lang w:eastAsia="en-GB"/>
        </w:rPr>
        <w:t>This qualification comprises two units. The first unit develops learners’ understanding of lean production methods and techniques, and takes them through the process of identifying a potential service improvement and planning an improvement project based on lean methods. The second unit helps them to implement the project plan, establish controls, and monitor and review the service improvement.</w:t>
      </w:r>
    </w:p>
    <w:p w14:paraId="690CEA80" w14:textId="77777777" w:rsidR="00FF3ABD" w:rsidRPr="00B6547A" w:rsidRDefault="00FF3ABD" w:rsidP="00FF3ABD">
      <w:pPr>
        <w:spacing w:after="0" w:line="240" w:lineRule="auto"/>
        <w:rPr>
          <w:rFonts w:ascii="Arial" w:eastAsia="Times New Roman" w:hAnsi="Arial" w:cs="Arial"/>
          <w:lang w:eastAsia="en-GB"/>
        </w:rPr>
      </w:pPr>
      <w:r w:rsidRPr="00B6547A">
        <w:rPr>
          <w:rFonts w:ascii="Arial" w:eastAsia="Times New Roman" w:hAnsi="Arial" w:cs="Arial"/>
          <w:lang w:eastAsia="en-GB"/>
        </w:rPr>
        <w:t xml:space="preserve"> </w:t>
      </w:r>
    </w:p>
    <w:p w14:paraId="690CEA81" w14:textId="77777777" w:rsidR="00FF3ABD" w:rsidRPr="00B6547A" w:rsidRDefault="00FF3ABD" w:rsidP="00FF3ABD">
      <w:pPr>
        <w:spacing w:after="0" w:line="240" w:lineRule="auto"/>
        <w:rPr>
          <w:rFonts w:ascii="Arial" w:eastAsia="Times New Roman" w:hAnsi="Arial" w:cs="Arial"/>
          <w:lang w:eastAsia="en-GB"/>
        </w:rPr>
      </w:pPr>
    </w:p>
    <w:p w14:paraId="690CEA82" w14:textId="77777777" w:rsidR="0021177C" w:rsidRPr="00B6547A" w:rsidRDefault="0021177C" w:rsidP="0021177C">
      <w:pPr>
        <w:spacing w:after="0" w:line="240" w:lineRule="auto"/>
        <w:rPr>
          <w:rFonts w:ascii="Arial" w:hAnsi="Arial" w:cs="Arial"/>
          <w:b/>
        </w:rPr>
      </w:pPr>
    </w:p>
    <w:p w14:paraId="690CEA83" w14:textId="77777777" w:rsidR="00F22B1C" w:rsidRDefault="00375CD1" w:rsidP="00902E2E">
      <w:pPr>
        <w:spacing w:after="0"/>
        <w:rPr>
          <w:rFonts w:ascii="Arial" w:hAnsi="Arial" w:cs="Arial"/>
        </w:rPr>
      </w:pPr>
      <w:r>
        <w:rPr>
          <w:rFonts w:ascii="Arial" w:hAnsi="Arial" w:cs="Arial"/>
        </w:rPr>
        <w:br w:type="page"/>
      </w:r>
      <w:r w:rsidR="00B47042" w:rsidRPr="00B47042">
        <w:rPr>
          <w:rFonts w:ascii="Arial" w:hAnsi="Arial" w:cs="Arial"/>
          <w:b/>
          <w:color w:val="5A656A"/>
          <w:sz w:val="40"/>
          <w:szCs w:val="40"/>
        </w:rPr>
        <w:lastRenderedPageBreak/>
        <w:t>Progression Routes</w:t>
      </w:r>
    </w:p>
    <w:p w14:paraId="690CEA84" w14:textId="77777777" w:rsidR="00375CD1" w:rsidRDefault="00375CD1" w:rsidP="00430F01">
      <w:pPr>
        <w:spacing w:after="0"/>
        <w:rPr>
          <w:rFonts w:ascii="Arial" w:hAnsi="Arial" w:cs="Arial"/>
        </w:rPr>
      </w:pPr>
    </w:p>
    <w:p w14:paraId="690CEA85" w14:textId="77777777" w:rsidR="00430F01" w:rsidRDefault="00430F01" w:rsidP="00430F01">
      <w:pPr>
        <w:spacing w:after="0"/>
        <w:rPr>
          <w:rFonts w:ascii="Arial" w:hAnsi="Arial" w:cs="Arial"/>
        </w:rPr>
      </w:pPr>
    </w:p>
    <w:p w14:paraId="690CEA86" w14:textId="77777777" w:rsidR="00807C6F" w:rsidRDefault="00B47042" w:rsidP="00430F01">
      <w:pPr>
        <w:spacing w:after="0"/>
        <w:rPr>
          <w:rFonts w:ascii="Arial" w:hAnsi="Arial" w:cs="Arial"/>
        </w:rPr>
      </w:pPr>
      <w:r w:rsidRPr="00B47042">
        <w:rPr>
          <w:rFonts w:ascii="Arial" w:hAnsi="Arial" w:cs="Arial"/>
        </w:rPr>
        <w:t>Th</w:t>
      </w:r>
      <w:r w:rsidR="0042491E">
        <w:rPr>
          <w:rFonts w:ascii="Arial" w:hAnsi="Arial" w:cs="Arial"/>
        </w:rPr>
        <w:t>is</w:t>
      </w:r>
      <w:r w:rsidRPr="00B47042">
        <w:rPr>
          <w:rFonts w:ascii="Arial" w:hAnsi="Arial" w:cs="Arial"/>
        </w:rPr>
        <w:t xml:space="preserve"> qualification will provide progression opportunities to a range of qualifications such as:</w:t>
      </w:r>
    </w:p>
    <w:p w14:paraId="690CEA87" w14:textId="77777777" w:rsidR="00FF3ABD" w:rsidRDefault="00FF3ABD" w:rsidP="00B73D6E">
      <w:pPr>
        <w:spacing w:after="0"/>
        <w:rPr>
          <w:rFonts w:ascii="Arial" w:hAnsi="Arial" w:cs="Arial"/>
        </w:rPr>
      </w:pPr>
    </w:p>
    <w:p w14:paraId="690CEA88" w14:textId="5A1242A2" w:rsidR="00B6547A" w:rsidRPr="00DF224B" w:rsidRDefault="00B6547A" w:rsidP="00B6547A">
      <w:pPr>
        <w:pStyle w:val="ListParagraph"/>
        <w:numPr>
          <w:ilvl w:val="0"/>
          <w:numId w:val="24"/>
        </w:numPr>
        <w:rPr>
          <w:rFonts w:ascii="Arial" w:eastAsia="Times New Roman" w:hAnsi="Arial" w:cs="Arial"/>
          <w:sz w:val="20"/>
          <w:szCs w:val="20"/>
          <w:lang w:eastAsia="en-GB"/>
        </w:rPr>
      </w:pPr>
      <w:r w:rsidRPr="00DF224B">
        <w:rPr>
          <w:rFonts w:ascii="Arial" w:eastAsia="Times New Roman" w:hAnsi="Arial" w:cs="Arial"/>
          <w:sz w:val="20"/>
          <w:szCs w:val="20"/>
          <w:lang w:eastAsia="en-GB"/>
        </w:rPr>
        <w:t>Level 5 Diploma or Extended Diploma in Leadership and Management</w:t>
      </w:r>
    </w:p>
    <w:p w14:paraId="690CEA89" w14:textId="6EFD413C" w:rsidR="00B6547A" w:rsidRPr="00B6547A" w:rsidRDefault="00B6547A" w:rsidP="00B6547A">
      <w:pPr>
        <w:pStyle w:val="ListParagraph"/>
        <w:numPr>
          <w:ilvl w:val="0"/>
          <w:numId w:val="24"/>
        </w:numPr>
        <w:rPr>
          <w:rFonts w:ascii="Arial" w:eastAsia="Times New Roman" w:hAnsi="Arial" w:cs="Arial"/>
          <w:sz w:val="20"/>
          <w:szCs w:val="20"/>
          <w:lang w:eastAsia="en-GB"/>
        </w:rPr>
      </w:pPr>
      <w:r w:rsidRPr="00DF224B">
        <w:rPr>
          <w:rFonts w:ascii="Arial" w:eastAsia="Times New Roman" w:hAnsi="Arial" w:cs="Arial"/>
          <w:sz w:val="20"/>
          <w:szCs w:val="20"/>
          <w:lang w:eastAsia="en-GB"/>
        </w:rPr>
        <w:t>Level 5 Diploma in Principles of Leadership and Management</w:t>
      </w:r>
      <w:r>
        <w:rPr>
          <w:rFonts w:ascii="Arial" w:eastAsia="Times New Roman" w:hAnsi="Arial" w:cs="Arial"/>
          <w:sz w:val="20"/>
          <w:szCs w:val="20"/>
          <w:lang w:eastAsia="en-GB"/>
        </w:rPr>
        <w:t>.</w:t>
      </w:r>
      <w:r w:rsidRPr="00DF224B">
        <w:rPr>
          <w:rFonts w:ascii="Arial" w:eastAsia="Times New Roman" w:hAnsi="Arial" w:cs="Arial"/>
          <w:sz w:val="20"/>
          <w:szCs w:val="20"/>
          <w:lang w:eastAsia="en-GB"/>
        </w:rPr>
        <w:t xml:space="preserve"> </w:t>
      </w:r>
    </w:p>
    <w:p w14:paraId="690CEA8A" w14:textId="77777777" w:rsidR="00B6547A" w:rsidRDefault="00B6547A" w:rsidP="00B73D6E">
      <w:pPr>
        <w:spacing w:after="0"/>
        <w:rPr>
          <w:rFonts w:ascii="Arial" w:hAnsi="Arial" w:cs="Arial"/>
          <w:sz w:val="20"/>
          <w:szCs w:val="20"/>
        </w:rPr>
      </w:pPr>
    </w:p>
    <w:p w14:paraId="690CEA8B" w14:textId="77777777" w:rsidR="00B6547A" w:rsidRDefault="00B6547A" w:rsidP="00B73D6E">
      <w:pPr>
        <w:spacing w:after="0"/>
        <w:rPr>
          <w:rFonts w:ascii="Arial" w:hAnsi="Arial" w:cs="Arial"/>
          <w:sz w:val="20"/>
          <w:szCs w:val="20"/>
        </w:rPr>
      </w:pPr>
    </w:p>
    <w:p w14:paraId="690CEA8C" w14:textId="77777777" w:rsidR="00F22B1C" w:rsidRDefault="00B6547A" w:rsidP="00B73D6E">
      <w:pPr>
        <w:spacing w:after="0"/>
        <w:rPr>
          <w:rFonts w:ascii="Arial" w:hAnsi="Arial" w:cs="Arial"/>
          <w:b/>
          <w:color w:val="5A656A"/>
          <w:sz w:val="40"/>
          <w:szCs w:val="40"/>
        </w:rPr>
      </w:pPr>
      <w:r>
        <w:rPr>
          <w:rFonts w:ascii="Arial" w:hAnsi="Arial" w:cs="Arial"/>
          <w:b/>
          <w:color w:val="5A656A"/>
          <w:sz w:val="40"/>
          <w:szCs w:val="40"/>
        </w:rPr>
        <w:br w:type="page"/>
      </w:r>
      <w:r w:rsidR="002A2134" w:rsidRPr="002A2134">
        <w:rPr>
          <w:rFonts w:ascii="Arial" w:hAnsi="Arial" w:cs="Arial"/>
          <w:b/>
          <w:color w:val="5A656A"/>
          <w:sz w:val="40"/>
          <w:szCs w:val="40"/>
        </w:rPr>
        <w:lastRenderedPageBreak/>
        <w:t>Qualification Specific Occupational Competency Requirements</w:t>
      </w:r>
    </w:p>
    <w:p w14:paraId="690CEA8D" w14:textId="77777777" w:rsidR="00B73D6E" w:rsidRDefault="00B73D6E" w:rsidP="00B73D6E">
      <w:pPr>
        <w:spacing w:after="0"/>
        <w:rPr>
          <w:rFonts w:ascii="Arial" w:hAnsi="Arial" w:cs="Arial"/>
        </w:rPr>
      </w:pPr>
    </w:p>
    <w:p w14:paraId="690CEA8E" w14:textId="77777777" w:rsidR="00B6547A" w:rsidRDefault="00B6547A" w:rsidP="00B6547A">
      <w:r>
        <w:t>ILM VRQ qualifications are derived from the Qualifications and Credit Framework Level Descriptors and are designed to develop candidates knowledge, understanding and skills which are then assessed through a range of work related assessments.  Centre tutors, assessors and internal verifiers are therefore required as a team to have a combination of appropriate competences in learning, assessment and internal quality assurance methodologies together with an integrated knowledge and experience of service delivery improvement and lean production methodologies.  The Certificate has two units totalling 19 credits with GLH of 19.   The units therefore require extensive work based activity by the candidate to complete the assessment and significant coaching and mentoring support from the tutors. Occupational Requirements Checklist cannot therefore be prescriptive and the evidence indicators are offered as guidance only.  Centre staff will only be expected to meet a range of the evidence indicators.</w:t>
      </w:r>
    </w:p>
    <w:p w14:paraId="690CEA8F" w14:textId="77777777" w:rsidR="00B6547A" w:rsidRPr="0042491E" w:rsidRDefault="00B6547A" w:rsidP="00B6547A">
      <w:pPr>
        <w:rPr>
          <w:b/>
        </w:rPr>
      </w:pPr>
      <w:r w:rsidRPr="0042491E">
        <w:rPr>
          <w:b/>
        </w:rPr>
        <w:t>Level 5 Certificate in Service Improvement</w:t>
      </w:r>
    </w:p>
    <w:tbl>
      <w:tblPr>
        <w:tblW w:w="9360" w:type="dxa"/>
        <w:tblInd w:w="108" w:type="dxa"/>
        <w:tblCellMar>
          <w:left w:w="0" w:type="dxa"/>
          <w:right w:w="0" w:type="dxa"/>
        </w:tblCellMar>
        <w:tblLook w:val="00A0" w:firstRow="1" w:lastRow="0" w:firstColumn="1" w:lastColumn="0" w:noHBand="0" w:noVBand="0"/>
      </w:tblPr>
      <w:tblGrid>
        <w:gridCol w:w="4560"/>
        <w:gridCol w:w="4800"/>
      </w:tblGrid>
      <w:tr w:rsidR="00B6547A" w14:paraId="690CEA92" w14:textId="77777777" w:rsidTr="00B6547A">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0CEA90" w14:textId="77777777" w:rsidR="00B6547A" w:rsidRDefault="00B6547A">
            <w:pPr>
              <w:spacing w:after="0" w:line="240" w:lineRule="auto"/>
              <w:rPr>
                <w:rFonts w:cs="Calibri"/>
                <w:lang w:eastAsia="en-GB"/>
              </w:rPr>
            </w:pPr>
            <w:r>
              <w:rPr>
                <w:rFonts w:cs="Calibri"/>
                <w:b/>
                <w:bCs/>
                <w:sz w:val="20"/>
                <w:szCs w:val="20"/>
                <w:lang w:val="en-US" w:eastAsia="en-GB"/>
              </w:rPr>
              <w:t>Tutors Occupational Competence Requirements</w:t>
            </w:r>
          </w:p>
        </w:tc>
        <w:tc>
          <w:tcPr>
            <w:tcW w:w="4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0CEA91" w14:textId="77777777" w:rsidR="00B6547A" w:rsidRDefault="00B6547A">
            <w:pPr>
              <w:spacing w:after="0" w:line="240" w:lineRule="auto"/>
              <w:jc w:val="center"/>
              <w:rPr>
                <w:rFonts w:cs="Calibri"/>
                <w:lang w:eastAsia="en-GB"/>
              </w:rPr>
            </w:pPr>
            <w:r>
              <w:rPr>
                <w:rFonts w:cs="Calibri"/>
                <w:b/>
                <w:bCs/>
                <w:sz w:val="20"/>
                <w:szCs w:val="20"/>
                <w:lang w:val="en-US" w:eastAsia="en-GB"/>
              </w:rPr>
              <w:t>Possible Evidence Indicators</w:t>
            </w:r>
          </w:p>
        </w:tc>
      </w:tr>
      <w:tr w:rsidR="00B6547A" w14:paraId="690CEA95" w14:textId="77777777" w:rsidTr="00B6547A">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93" w14:textId="77777777" w:rsidR="00B6547A" w:rsidRDefault="00B6547A">
            <w:pPr>
              <w:spacing w:after="0" w:line="240" w:lineRule="auto"/>
              <w:rPr>
                <w:rFonts w:cs="Calibri"/>
                <w:sz w:val="20"/>
                <w:szCs w:val="20"/>
                <w:lang w:val="en-US" w:eastAsia="en-GB"/>
              </w:rPr>
            </w:pPr>
            <w:r>
              <w:rPr>
                <w:rFonts w:cs="Calibri"/>
                <w:sz w:val="20"/>
                <w:szCs w:val="20"/>
                <w:lang w:val="en-US" w:eastAsia="en-GB"/>
              </w:rPr>
              <w:t xml:space="preserve">Relevant and sufficient  experience  of service delivery improvement and lean production methodologies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690CEA94" w14:textId="77777777" w:rsidR="00B6547A" w:rsidRDefault="00B6547A" w:rsidP="00B6547A">
            <w:pPr>
              <w:numPr>
                <w:ilvl w:val="0"/>
                <w:numId w:val="25"/>
              </w:numPr>
              <w:spacing w:after="0" w:line="240" w:lineRule="auto"/>
              <w:rPr>
                <w:rFonts w:ascii="Symbol" w:hAnsi="Symbol" w:cs="Calibri"/>
                <w:sz w:val="20"/>
                <w:szCs w:val="20"/>
                <w:lang w:val="en-US" w:eastAsia="en-GB"/>
              </w:rPr>
            </w:pPr>
            <w:r>
              <w:rPr>
                <w:rFonts w:cs="Arial"/>
                <w:sz w:val="20"/>
                <w:szCs w:val="20"/>
                <w:lang w:val="en-US" w:eastAsia="en-GB"/>
              </w:rPr>
              <w:t xml:space="preserve">Current(within the last three years) experience of  service delivery and lean production methodologies appropriate to the level and breadth of the mandatory units of the Level 5 Certificate in Service Improvement </w:t>
            </w:r>
          </w:p>
        </w:tc>
      </w:tr>
      <w:tr w:rsidR="00B6547A" w14:paraId="690CEA9A" w14:textId="77777777" w:rsidTr="00B6547A">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96" w14:textId="77777777" w:rsidR="00B6547A" w:rsidRDefault="00B6547A">
            <w:pPr>
              <w:spacing w:after="0" w:line="240" w:lineRule="auto"/>
              <w:rPr>
                <w:rFonts w:cs="Calibri"/>
                <w:sz w:val="20"/>
                <w:szCs w:val="20"/>
                <w:lang w:val="en-US" w:eastAsia="en-GB"/>
              </w:rPr>
            </w:pPr>
            <w:r>
              <w:rPr>
                <w:rFonts w:cs="Calibri"/>
                <w:sz w:val="20"/>
                <w:szCs w:val="20"/>
                <w:lang w:val="en-US" w:eastAsia="en-GB"/>
              </w:rPr>
              <w:t xml:space="preserve">A thorough knowledge and understanding of </w:t>
            </w:r>
            <w:r>
              <w:rPr>
                <w:rFonts w:cs="Arial"/>
                <w:sz w:val="20"/>
                <w:szCs w:val="20"/>
                <w:lang w:val="en-US" w:eastAsia="en-GB"/>
              </w:rPr>
              <w:t>service delivery and lean production methodologies appropriate to the level and breadth of the mandatory units of the Level 5 Certificate in Service Improvement</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690CEA97" w14:textId="77777777" w:rsidR="00B6547A" w:rsidRDefault="00B6547A" w:rsidP="00B6547A">
            <w:pPr>
              <w:numPr>
                <w:ilvl w:val="0"/>
                <w:numId w:val="18"/>
              </w:numPr>
              <w:spacing w:after="0" w:line="240" w:lineRule="auto"/>
              <w:rPr>
                <w:rFonts w:cs="Calibri"/>
                <w:sz w:val="20"/>
                <w:szCs w:val="20"/>
                <w:lang w:val="en-US" w:eastAsia="en-GB"/>
              </w:rPr>
            </w:pPr>
            <w:r>
              <w:rPr>
                <w:rFonts w:cs="Calibri"/>
                <w:sz w:val="20"/>
                <w:szCs w:val="20"/>
                <w:lang w:val="en-US" w:eastAsia="en-GB"/>
              </w:rPr>
              <w:t xml:space="preserve"> </w:t>
            </w:r>
            <w:r>
              <w:rPr>
                <w:rFonts w:cs="Calibri"/>
                <w:sz w:val="20"/>
                <w:szCs w:val="20"/>
                <w:lang w:eastAsia="en-GB"/>
              </w:rPr>
              <w:t xml:space="preserve">A </w:t>
            </w:r>
            <w:r>
              <w:rPr>
                <w:rFonts w:cs="Calibri"/>
                <w:sz w:val="20"/>
                <w:szCs w:val="20"/>
                <w:lang w:val="en-US" w:eastAsia="en-GB"/>
              </w:rPr>
              <w:t xml:space="preserve"> qualification relevant to </w:t>
            </w:r>
            <w:r>
              <w:rPr>
                <w:rFonts w:cs="Arial"/>
                <w:sz w:val="20"/>
                <w:szCs w:val="20"/>
                <w:lang w:val="en-US" w:eastAsia="en-GB"/>
              </w:rPr>
              <w:t>small scale service delivery and lean production methodologies appropriate to the level and breadth of the mandatory units of the Level 5 Certificate in Service Improvement or</w:t>
            </w:r>
          </w:p>
          <w:p w14:paraId="690CEA98" w14:textId="77777777" w:rsidR="00B6547A" w:rsidRDefault="00B6547A" w:rsidP="00B6547A">
            <w:pPr>
              <w:numPr>
                <w:ilvl w:val="0"/>
                <w:numId w:val="18"/>
              </w:numPr>
              <w:spacing w:after="0" w:line="240" w:lineRule="auto"/>
              <w:rPr>
                <w:rFonts w:cs="Calibri"/>
                <w:sz w:val="20"/>
                <w:szCs w:val="20"/>
                <w:lang w:val="en-US" w:eastAsia="en-GB"/>
              </w:rPr>
            </w:pPr>
            <w:r>
              <w:rPr>
                <w:rFonts w:cs="Calibri"/>
                <w:sz w:val="20"/>
                <w:szCs w:val="20"/>
                <w:lang w:val="en-US" w:eastAsia="en-GB"/>
              </w:rPr>
              <w:t xml:space="preserve">Substantial knowledge and understanding of </w:t>
            </w:r>
            <w:r>
              <w:rPr>
                <w:rFonts w:cs="Arial"/>
                <w:sz w:val="20"/>
                <w:szCs w:val="20"/>
                <w:lang w:val="en-US" w:eastAsia="en-GB"/>
              </w:rPr>
              <w:t>service delivery and lean production methodologies appropriate to the level and breadth of the mandatory units  of the Level 5 Certificate in Service Improvement</w:t>
            </w:r>
          </w:p>
          <w:p w14:paraId="690CEA99" w14:textId="77777777" w:rsidR="00B6547A" w:rsidRDefault="00B6547A">
            <w:pPr>
              <w:spacing w:after="0" w:line="240" w:lineRule="auto"/>
              <w:ind w:left="360"/>
              <w:rPr>
                <w:rFonts w:cs="Arial"/>
                <w:sz w:val="20"/>
                <w:szCs w:val="20"/>
                <w:lang w:val="en-US" w:eastAsia="en-GB"/>
              </w:rPr>
            </w:pPr>
          </w:p>
        </w:tc>
      </w:tr>
      <w:tr w:rsidR="00B6547A" w14:paraId="690CEA9E" w14:textId="77777777" w:rsidTr="00B6547A">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9B" w14:textId="77777777" w:rsidR="00B6547A" w:rsidRDefault="00B6547A">
            <w:pPr>
              <w:spacing w:after="0" w:line="240" w:lineRule="auto"/>
              <w:rPr>
                <w:rFonts w:cs="Calibri"/>
                <w:sz w:val="20"/>
                <w:szCs w:val="20"/>
                <w:lang w:val="en-US" w:eastAsia="en-GB"/>
              </w:rPr>
            </w:pPr>
            <w:r>
              <w:rPr>
                <w:rFonts w:cs="Calibri"/>
                <w:sz w:val="20"/>
                <w:szCs w:val="20"/>
                <w:lang w:val="en-US" w:eastAsia="en-GB"/>
              </w:rPr>
              <w:t xml:space="preserve">Continuing Professional Development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690CEA9C" w14:textId="77777777" w:rsidR="00B6547A" w:rsidRDefault="00B6547A" w:rsidP="00B6547A">
            <w:pPr>
              <w:numPr>
                <w:ilvl w:val="0"/>
                <w:numId w:val="18"/>
              </w:numPr>
              <w:spacing w:after="0" w:line="240" w:lineRule="auto"/>
              <w:rPr>
                <w:rFonts w:cs="Calibri"/>
                <w:sz w:val="20"/>
                <w:szCs w:val="20"/>
                <w:lang w:val="en-US" w:eastAsia="en-GB"/>
              </w:rPr>
            </w:pPr>
            <w:r>
              <w:rPr>
                <w:rFonts w:cs="Calibri"/>
                <w:sz w:val="20"/>
                <w:szCs w:val="20"/>
                <w:lang w:eastAsia="en-GB"/>
              </w:rPr>
              <w:t>Evidence of participation over the past three years  in Continuing Professional Development (CPD) relevant to the Level</w:t>
            </w:r>
            <w:r>
              <w:rPr>
                <w:rFonts w:cs="Arial"/>
                <w:sz w:val="20"/>
                <w:szCs w:val="20"/>
                <w:lang w:val="en-US" w:eastAsia="en-GB"/>
              </w:rPr>
              <w:t xml:space="preserve"> 5 Certificate in Service Improvement or </w:t>
            </w:r>
          </w:p>
          <w:p w14:paraId="690CEA9D" w14:textId="77777777" w:rsidR="00B6547A" w:rsidRDefault="00B6547A" w:rsidP="00B6547A">
            <w:pPr>
              <w:numPr>
                <w:ilvl w:val="0"/>
                <w:numId w:val="18"/>
              </w:numPr>
              <w:spacing w:after="0" w:line="240" w:lineRule="auto"/>
              <w:rPr>
                <w:rFonts w:cs="Arial"/>
                <w:sz w:val="20"/>
                <w:szCs w:val="20"/>
                <w:lang w:val="en-US" w:eastAsia="en-GB"/>
              </w:rPr>
            </w:pPr>
            <w:r>
              <w:rPr>
                <w:rFonts w:cs="Arial"/>
                <w:sz w:val="20"/>
                <w:szCs w:val="20"/>
                <w:lang w:val="en-US" w:eastAsia="en-GB"/>
              </w:rPr>
              <w:t>Membership of a management institute or association appropriate to the level and subject areas of the qualification</w:t>
            </w:r>
          </w:p>
        </w:tc>
      </w:tr>
      <w:tr w:rsidR="00B6547A" w14:paraId="690CEAA3" w14:textId="77777777" w:rsidTr="00B6547A">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9F" w14:textId="77777777" w:rsidR="00B6547A" w:rsidRDefault="00B6547A">
            <w:pPr>
              <w:spacing w:after="0" w:line="240" w:lineRule="auto"/>
              <w:rPr>
                <w:rFonts w:cs="Calibri"/>
                <w:sz w:val="20"/>
                <w:szCs w:val="20"/>
                <w:lang w:val="en-US" w:eastAsia="en-GB"/>
              </w:rPr>
            </w:pPr>
            <w:r>
              <w:rPr>
                <w:rFonts w:cs="Calibri"/>
                <w:sz w:val="20"/>
                <w:szCs w:val="20"/>
                <w:lang w:val="en-US" w:eastAsia="en-GB"/>
              </w:rPr>
              <w:t xml:space="preserve">Knowledge, understanding and application of a range of teaching and learning methodologies relevant to the level and subject areas of the </w:t>
            </w:r>
            <w:r>
              <w:rPr>
                <w:rFonts w:cs="Arial"/>
                <w:sz w:val="20"/>
                <w:szCs w:val="20"/>
                <w:lang w:val="en-US" w:eastAsia="en-GB"/>
              </w:rPr>
              <w:t>Level 5 Certificate in Service Improvement</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690CEAA0" w14:textId="77777777" w:rsidR="00B6547A" w:rsidRDefault="00B6547A" w:rsidP="00B6547A">
            <w:pPr>
              <w:numPr>
                <w:ilvl w:val="0"/>
                <w:numId w:val="19"/>
              </w:numPr>
              <w:spacing w:after="0" w:line="240" w:lineRule="auto"/>
              <w:rPr>
                <w:rFonts w:ascii="Symbol" w:hAnsi="Symbol" w:cs="Calibri"/>
                <w:sz w:val="20"/>
                <w:szCs w:val="20"/>
                <w:lang w:val="en-US" w:eastAsia="en-GB"/>
              </w:rPr>
            </w:pPr>
            <w:r>
              <w:rPr>
                <w:rFonts w:cs="Calibri"/>
                <w:sz w:val="20"/>
                <w:szCs w:val="20"/>
                <w:lang w:val="en-US" w:eastAsia="en-GB"/>
              </w:rPr>
              <w:t>Hold a valid and</w:t>
            </w:r>
            <w:r>
              <w:rPr>
                <w:rFonts w:cs="Calibri"/>
                <w:sz w:val="20"/>
                <w:szCs w:val="20"/>
                <w:lang w:eastAsia="en-GB"/>
              </w:rPr>
              <w:t xml:space="preserve"> recognised</w:t>
            </w:r>
            <w:r>
              <w:rPr>
                <w:rFonts w:cs="Calibri"/>
                <w:sz w:val="20"/>
                <w:szCs w:val="20"/>
                <w:lang w:val="en-US" w:eastAsia="en-GB"/>
              </w:rPr>
              <w:t xml:space="preserve"> teaching/training qualification or</w:t>
            </w:r>
          </w:p>
          <w:p w14:paraId="690CEAA1" w14:textId="77777777" w:rsidR="00B6547A" w:rsidRDefault="00B6547A" w:rsidP="00B6547A">
            <w:pPr>
              <w:numPr>
                <w:ilvl w:val="0"/>
                <w:numId w:val="19"/>
              </w:numPr>
              <w:spacing w:after="0" w:line="240" w:lineRule="auto"/>
              <w:rPr>
                <w:rFonts w:ascii="Symbol" w:hAnsi="Symbol" w:cs="Calibri"/>
                <w:sz w:val="20"/>
                <w:szCs w:val="20"/>
                <w:lang w:val="en-US" w:eastAsia="en-GB"/>
              </w:rPr>
            </w:pPr>
            <w:r>
              <w:rPr>
                <w:rFonts w:cs="Calibri"/>
                <w:sz w:val="20"/>
                <w:szCs w:val="20"/>
                <w:lang w:val="en-US" w:eastAsia="en-GB"/>
              </w:rPr>
              <w:t xml:space="preserve"> Show evidence of  current (within the last three years) experience of delivering training appropriate and relevant to the requirements of the </w:t>
            </w:r>
            <w:r>
              <w:rPr>
                <w:rFonts w:cs="Arial"/>
                <w:sz w:val="20"/>
                <w:szCs w:val="20"/>
                <w:lang w:val="en-US" w:eastAsia="en-GB"/>
              </w:rPr>
              <w:t>Level 5 Certificate in Service Improvement</w:t>
            </w:r>
          </w:p>
          <w:p w14:paraId="690CEAA2" w14:textId="77777777" w:rsidR="00B6547A" w:rsidRDefault="00B6547A" w:rsidP="00B6547A">
            <w:pPr>
              <w:numPr>
                <w:ilvl w:val="0"/>
                <w:numId w:val="19"/>
              </w:numPr>
              <w:spacing w:after="0" w:line="240" w:lineRule="auto"/>
              <w:rPr>
                <w:rFonts w:ascii="Symbol" w:hAnsi="Symbol" w:cs="Calibri"/>
                <w:sz w:val="20"/>
                <w:szCs w:val="20"/>
                <w:lang w:val="en-US" w:eastAsia="en-GB"/>
              </w:rPr>
            </w:pPr>
            <w:r>
              <w:rPr>
                <w:rFonts w:cs="Calibri"/>
                <w:sz w:val="20"/>
                <w:szCs w:val="20"/>
                <w:lang w:val="en-US" w:eastAsia="en-GB"/>
              </w:rPr>
              <w:t>Coaching and or mentoring experience appropriate to the qualification would also be relevant</w:t>
            </w:r>
          </w:p>
        </w:tc>
      </w:tr>
      <w:tr w:rsidR="00B6547A" w14:paraId="690CEAA8" w14:textId="77777777" w:rsidTr="00B6547A">
        <w:tc>
          <w:tcPr>
            <w:tcW w:w="4560" w:type="dxa"/>
            <w:tcBorders>
              <w:top w:val="nil"/>
              <w:left w:val="single" w:sz="8" w:space="0" w:color="auto"/>
              <w:bottom w:val="nil"/>
              <w:right w:val="single" w:sz="8" w:space="0" w:color="auto"/>
            </w:tcBorders>
            <w:tcMar>
              <w:top w:w="0" w:type="dxa"/>
              <w:left w:w="108" w:type="dxa"/>
              <w:bottom w:w="0" w:type="dxa"/>
              <w:right w:w="108" w:type="dxa"/>
            </w:tcMar>
            <w:hideMark/>
          </w:tcPr>
          <w:p w14:paraId="690CEAA4" w14:textId="77777777" w:rsidR="00B6547A" w:rsidRDefault="00B6547A">
            <w:pPr>
              <w:spacing w:after="0" w:line="240" w:lineRule="auto"/>
              <w:rPr>
                <w:rFonts w:cs="Calibri"/>
                <w:sz w:val="20"/>
                <w:szCs w:val="20"/>
                <w:lang w:val="en-US" w:eastAsia="en-GB"/>
              </w:rPr>
            </w:pPr>
            <w:r>
              <w:rPr>
                <w:rFonts w:cs="Calibri"/>
                <w:sz w:val="20"/>
                <w:szCs w:val="20"/>
                <w:lang w:val="en-US" w:eastAsia="en-GB"/>
              </w:rPr>
              <w:t>Knowledge of ILM VRQ learning and assessment processes</w:t>
            </w:r>
          </w:p>
        </w:tc>
        <w:tc>
          <w:tcPr>
            <w:tcW w:w="4800" w:type="dxa"/>
            <w:tcBorders>
              <w:top w:val="nil"/>
              <w:left w:val="nil"/>
              <w:bottom w:val="nil"/>
              <w:right w:val="single" w:sz="8" w:space="0" w:color="auto"/>
            </w:tcBorders>
            <w:tcMar>
              <w:top w:w="0" w:type="dxa"/>
              <w:left w:w="108" w:type="dxa"/>
              <w:bottom w:w="0" w:type="dxa"/>
              <w:right w:w="108" w:type="dxa"/>
            </w:tcMar>
            <w:hideMark/>
          </w:tcPr>
          <w:p w14:paraId="690CEAA5" w14:textId="77777777" w:rsidR="00B6547A" w:rsidRDefault="00B6547A" w:rsidP="00B6547A">
            <w:pPr>
              <w:numPr>
                <w:ilvl w:val="0"/>
                <w:numId w:val="19"/>
              </w:numPr>
              <w:spacing w:after="0" w:line="240" w:lineRule="auto"/>
              <w:rPr>
                <w:rFonts w:cs="Calibri"/>
                <w:sz w:val="20"/>
                <w:szCs w:val="20"/>
                <w:lang w:val="en-US" w:eastAsia="en-GB"/>
              </w:rPr>
            </w:pPr>
            <w:r>
              <w:rPr>
                <w:rFonts w:cs="Calibri"/>
                <w:sz w:val="20"/>
                <w:szCs w:val="20"/>
                <w:lang w:val="en-US" w:eastAsia="en-GB"/>
              </w:rPr>
              <w:t xml:space="preserve">Previous experience of delivery of ILM VRQ Level qualifications appropriate to the level </w:t>
            </w:r>
            <w:r>
              <w:rPr>
                <w:rFonts w:cs="Calibri"/>
                <w:sz w:val="20"/>
                <w:szCs w:val="20"/>
                <w:lang w:val="en-US" w:eastAsia="en-GB"/>
              </w:rPr>
              <w:lastRenderedPageBreak/>
              <w:t>and subject area of the qualification or</w:t>
            </w:r>
          </w:p>
          <w:p w14:paraId="690CEAA6" w14:textId="2380B4FA" w:rsidR="00B6547A" w:rsidRDefault="00D77BEC" w:rsidP="00B6547A">
            <w:pPr>
              <w:numPr>
                <w:ilvl w:val="0"/>
                <w:numId w:val="19"/>
              </w:numPr>
              <w:spacing w:after="0" w:line="240" w:lineRule="auto"/>
              <w:rPr>
                <w:rFonts w:cs="Arial"/>
                <w:sz w:val="20"/>
                <w:szCs w:val="20"/>
                <w:lang w:eastAsia="en-GB"/>
              </w:rPr>
            </w:pPr>
            <w:r>
              <w:rPr>
                <w:rFonts w:cs="Arial"/>
                <w:sz w:val="20"/>
                <w:szCs w:val="20"/>
                <w:lang w:eastAsia="en-GB"/>
              </w:rPr>
              <w:t>Knowledge of the RQF</w:t>
            </w:r>
            <w:r w:rsidR="00B6547A">
              <w:rPr>
                <w:rFonts w:cs="Arial"/>
                <w:sz w:val="20"/>
                <w:szCs w:val="20"/>
                <w:lang w:eastAsia="en-GB"/>
              </w:rPr>
              <w:t xml:space="preserve"> and Level Descriptors appropriate to the level of the qualification or</w:t>
            </w:r>
          </w:p>
          <w:p w14:paraId="690CEAA7" w14:textId="77777777" w:rsidR="00B6547A" w:rsidRDefault="00B6547A" w:rsidP="00B6547A">
            <w:pPr>
              <w:numPr>
                <w:ilvl w:val="0"/>
                <w:numId w:val="19"/>
              </w:numPr>
              <w:spacing w:after="0" w:line="240" w:lineRule="auto"/>
              <w:rPr>
                <w:rFonts w:cs="Calibri"/>
                <w:sz w:val="20"/>
                <w:szCs w:val="20"/>
                <w:lang w:val="en-US" w:eastAsia="en-GB"/>
              </w:rPr>
            </w:pPr>
            <w:r>
              <w:rPr>
                <w:rFonts w:cs="Calibri"/>
                <w:sz w:val="20"/>
                <w:szCs w:val="20"/>
                <w:lang w:val="en-US" w:eastAsia="en-GB"/>
              </w:rPr>
              <w:t>Planned CPD by centre</w:t>
            </w:r>
          </w:p>
        </w:tc>
      </w:tr>
      <w:tr w:rsidR="00B6547A" w14:paraId="690CEAAB" w14:textId="77777777" w:rsidTr="00B6547A">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CEAA9" w14:textId="77777777" w:rsidR="00B6547A" w:rsidRDefault="00B6547A">
            <w:pPr>
              <w:spacing w:after="0" w:line="240" w:lineRule="auto"/>
              <w:rPr>
                <w:rFonts w:cs="Calibri"/>
                <w:sz w:val="20"/>
                <w:szCs w:val="20"/>
                <w:lang w:val="en-US" w:eastAsia="en-GB"/>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690CEAAA" w14:textId="77777777" w:rsidR="00B6547A" w:rsidRDefault="00B6547A" w:rsidP="00B6547A">
            <w:pPr>
              <w:numPr>
                <w:ilvl w:val="0"/>
                <w:numId w:val="19"/>
              </w:numPr>
              <w:spacing w:after="0" w:line="240" w:lineRule="auto"/>
              <w:rPr>
                <w:rFonts w:cs="Calibri"/>
                <w:sz w:val="20"/>
                <w:szCs w:val="20"/>
                <w:lang w:val="en-US" w:eastAsia="en-GB"/>
              </w:rPr>
            </w:pPr>
          </w:p>
        </w:tc>
      </w:tr>
    </w:tbl>
    <w:p w14:paraId="690CEAAC" w14:textId="77777777" w:rsidR="00B6547A" w:rsidRDefault="00B6547A" w:rsidP="00B6547A">
      <w:pPr>
        <w:spacing w:after="0" w:line="240" w:lineRule="auto"/>
        <w:rPr>
          <w:rFonts w:ascii="Times New Roman" w:hAnsi="Times New Roman"/>
          <w:vanish/>
          <w:sz w:val="24"/>
          <w:szCs w:val="24"/>
          <w:lang w:eastAsia="en-GB"/>
        </w:rPr>
      </w:pPr>
    </w:p>
    <w:tbl>
      <w:tblPr>
        <w:tblW w:w="9360" w:type="dxa"/>
        <w:tblInd w:w="108" w:type="dxa"/>
        <w:tblLayout w:type="fixed"/>
        <w:tblCellMar>
          <w:left w:w="0" w:type="dxa"/>
          <w:right w:w="0" w:type="dxa"/>
        </w:tblCellMar>
        <w:tblLook w:val="00A0" w:firstRow="1" w:lastRow="0" w:firstColumn="1" w:lastColumn="0" w:noHBand="0" w:noVBand="0"/>
      </w:tblPr>
      <w:tblGrid>
        <w:gridCol w:w="4500"/>
        <w:gridCol w:w="4860"/>
      </w:tblGrid>
      <w:tr w:rsidR="00B6547A" w14:paraId="690CEAAF" w14:textId="77777777" w:rsidTr="00B6547A">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0CEAAD" w14:textId="77777777" w:rsidR="00B6547A" w:rsidRDefault="00B6547A">
            <w:pPr>
              <w:spacing w:after="0" w:line="240" w:lineRule="auto"/>
              <w:rPr>
                <w:rFonts w:cs="Calibri"/>
                <w:lang w:eastAsia="en-GB"/>
              </w:rPr>
            </w:pPr>
            <w:r>
              <w:rPr>
                <w:rFonts w:cs="Calibri"/>
                <w:b/>
                <w:bCs/>
                <w:sz w:val="20"/>
                <w:szCs w:val="20"/>
                <w:lang w:val="en-US" w:eastAsia="en-GB"/>
              </w:rPr>
              <w:t>Internal verifiers and/or Centre Assessors Occupational Competence Requirements</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0CEAAE" w14:textId="77777777" w:rsidR="00B6547A" w:rsidRDefault="00B6547A">
            <w:pPr>
              <w:spacing w:after="0" w:line="240" w:lineRule="auto"/>
              <w:jc w:val="center"/>
              <w:rPr>
                <w:rFonts w:cs="Calibri"/>
                <w:lang w:eastAsia="en-GB"/>
              </w:rPr>
            </w:pPr>
            <w:r>
              <w:rPr>
                <w:rFonts w:cs="Calibri"/>
                <w:b/>
                <w:bCs/>
                <w:sz w:val="20"/>
                <w:szCs w:val="20"/>
                <w:lang w:val="en-US" w:eastAsia="en-GB"/>
              </w:rPr>
              <w:t>Possible Evidence Indicators</w:t>
            </w:r>
          </w:p>
        </w:tc>
      </w:tr>
      <w:tr w:rsidR="00B6547A" w14:paraId="690CEAB2" w14:textId="77777777" w:rsidTr="00B6547A">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B0" w14:textId="77777777" w:rsidR="00B6547A" w:rsidRDefault="00B6547A">
            <w:pPr>
              <w:spacing w:after="0" w:line="240" w:lineRule="auto"/>
              <w:rPr>
                <w:rFonts w:cs="Calibri"/>
                <w:sz w:val="20"/>
                <w:szCs w:val="20"/>
                <w:lang w:val="en-US" w:eastAsia="en-GB"/>
              </w:rPr>
            </w:pPr>
            <w:r>
              <w:rPr>
                <w:rFonts w:cs="Calibri"/>
                <w:sz w:val="20"/>
                <w:szCs w:val="20"/>
                <w:lang w:val="en-US" w:eastAsia="en-GB"/>
              </w:rPr>
              <w:t xml:space="preserve">Relevant and sufficient  experience  of service delivery improvement and lean production methodologies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90CEAB1" w14:textId="77777777" w:rsidR="00B6547A" w:rsidRDefault="00B6547A" w:rsidP="00B6547A">
            <w:pPr>
              <w:numPr>
                <w:ilvl w:val="0"/>
                <w:numId w:val="25"/>
              </w:numPr>
              <w:spacing w:after="0" w:line="240" w:lineRule="auto"/>
              <w:rPr>
                <w:rFonts w:ascii="Symbol" w:hAnsi="Symbol" w:cs="Calibri"/>
                <w:sz w:val="20"/>
                <w:szCs w:val="20"/>
                <w:lang w:val="en-US" w:eastAsia="en-GB"/>
              </w:rPr>
            </w:pPr>
            <w:r>
              <w:rPr>
                <w:rFonts w:cs="Arial"/>
                <w:sz w:val="20"/>
                <w:szCs w:val="20"/>
                <w:lang w:val="en-US" w:eastAsia="en-GB"/>
              </w:rPr>
              <w:t xml:space="preserve">Current(within the last three years) experience of  service delivery and lean production methodologies appropriate to the level and breadth of the mandatory units of the Level 5 Certificate in Service Improvement </w:t>
            </w:r>
          </w:p>
        </w:tc>
      </w:tr>
      <w:tr w:rsidR="00B6547A" w14:paraId="690CEAB7" w14:textId="77777777" w:rsidTr="00B6547A">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B3" w14:textId="77777777" w:rsidR="00B6547A" w:rsidRDefault="00B6547A">
            <w:pPr>
              <w:spacing w:after="0" w:line="240" w:lineRule="auto"/>
              <w:rPr>
                <w:rFonts w:cs="Calibri"/>
                <w:sz w:val="20"/>
                <w:szCs w:val="20"/>
                <w:lang w:val="en-US" w:eastAsia="en-GB"/>
              </w:rPr>
            </w:pPr>
            <w:r>
              <w:rPr>
                <w:rFonts w:cs="Calibri"/>
                <w:sz w:val="20"/>
                <w:szCs w:val="20"/>
                <w:lang w:val="en-US" w:eastAsia="en-GB"/>
              </w:rPr>
              <w:t xml:space="preserve">A thorough knowledge and understanding of </w:t>
            </w:r>
            <w:r>
              <w:rPr>
                <w:rFonts w:cs="Arial"/>
                <w:sz w:val="20"/>
                <w:szCs w:val="20"/>
                <w:lang w:val="en-US" w:eastAsia="en-GB"/>
              </w:rPr>
              <w:t>service delivery and lean production methodologies appropriate to the level and breadth of the mandatory units of the Level 5 Certificate in Service Improvement</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14:paraId="690CEAB4" w14:textId="77777777" w:rsidR="00B6547A" w:rsidRDefault="00B6547A" w:rsidP="00B6547A">
            <w:pPr>
              <w:numPr>
                <w:ilvl w:val="0"/>
                <w:numId w:val="18"/>
              </w:numPr>
              <w:spacing w:after="0" w:line="240" w:lineRule="auto"/>
              <w:rPr>
                <w:rFonts w:cs="Calibri"/>
                <w:sz w:val="20"/>
                <w:szCs w:val="20"/>
                <w:lang w:val="en-US" w:eastAsia="en-GB"/>
              </w:rPr>
            </w:pPr>
            <w:r>
              <w:rPr>
                <w:rFonts w:cs="Calibri"/>
                <w:sz w:val="20"/>
                <w:szCs w:val="20"/>
                <w:lang w:val="en-US" w:eastAsia="en-GB"/>
              </w:rPr>
              <w:t xml:space="preserve"> </w:t>
            </w:r>
            <w:r>
              <w:rPr>
                <w:rFonts w:cs="Calibri"/>
                <w:sz w:val="20"/>
                <w:szCs w:val="20"/>
                <w:lang w:eastAsia="en-GB"/>
              </w:rPr>
              <w:t xml:space="preserve">A </w:t>
            </w:r>
            <w:r>
              <w:rPr>
                <w:rFonts w:cs="Calibri"/>
                <w:sz w:val="20"/>
                <w:szCs w:val="20"/>
                <w:lang w:val="en-US" w:eastAsia="en-GB"/>
              </w:rPr>
              <w:t xml:space="preserve"> qualification relevant to</w:t>
            </w:r>
            <w:r>
              <w:rPr>
                <w:rFonts w:cs="Arial"/>
                <w:sz w:val="20"/>
                <w:szCs w:val="20"/>
                <w:lang w:val="en-US" w:eastAsia="en-GB"/>
              </w:rPr>
              <w:t xml:space="preserve"> service delivery and lean production methodologies appropriate to the level and breadth of the mandatory units of the Level 5 Certificate in Service Improvement or </w:t>
            </w:r>
          </w:p>
          <w:p w14:paraId="690CEAB5" w14:textId="77777777" w:rsidR="00B6547A" w:rsidRDefault="00B6547A" w:rsidP="00B6547A">
            <w:pPr>
              <w:numPr>
                <w:ilvl w:val="0"/>
                <w:numId w:val="18"/>
              </w:numPr>
              <w:spacing w:after="0" w:line="240" w:lineRule="auto"/>
              <w:rPr>
                <w:rFonts w:cs="Calibri"/>
                <w:sz w:val="20"/>
                <w:szCs w:val="20"/>
                <w:lang w:val="en-US" w:eastAsia="en-GB"/>
              </w:rPr>
            </w:pPr>
            <w:r>
              <w:rPr>
                <w:rFonts w:cs="Calibri"/>
                <w:sz w:val="20"/>
                <w:szCs w:val="20"/>
                <w:lang w:val="en-US" w:eastAsia="en-GB"/>
              </w:rPr>
              <w:t xml:space="preserve">Substantial knowledge and understanding of </w:t>
            </w:r>
            <w:r>
              <w:rPr>
                <w:rFonts w:cs="Arial"/>
                <w:sz w:val="20"/>
                <w:szCs w:val="20"/>
                <w:lang w:val="en-US" w:eastAsia="en-GB"/>
              </w:rPr>
              <w:t>service delivery and lean production methodologies appropriate to the level and breadth of the mandatory units  of the Level 5 Certificate in Service Improvement</w:t>
            </w:r>
          </w:p>
          <w:p w14:paraId="690CEAB6" w14:textId="77777777" w:rsidR="00B6547A" w:rsidRDefault="00B6547A">
            <w:pPr>
              <w:spacing w:after="0" w:line="240" w:lineRule="auto"/>
              <w:ind w:left="360"/>
              <w:rPr>
                <w:rFonts w:cs="Arial"/>
                <w:sz w:val="20"/>
                <w:szCs w:val="20"/>
                <w:lang w:val="en-US" w:eastAsia="en-GB"/>
              </w:rPr>
            </w:pPr>
          </w:p>
        </w:tc>
      </w:tr>
      <w:tr w:rsidR="00B6547A" w14:paraId="690CEABB" w14:textId="77777777" w:rsidTr="00B6547A">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B8" w14:textId="77777777" w:rsidR="00B6547A" w:rsidRDefault="00B6547A">
            <w:pPr>
              <w:spacing w:after="0" w:line="240" w:lineRule="auto"/>
              <w:rPr>
                <w:rFonts w:cs="Calibri"/>
                <w:sz w:val="20"/>
                <w:szCs w:val="20"/>
                <w:lang w:val="en-US" w:eastAsia="en-GB"/>
              </w:rPr>
            </w:pPr>
            <w:r>
              <w:rPr>
                <w:rFonts w:cs="Calibri"/>
                <w:sz w:val="20"/>
                <w:szCs w:val="20"/>
                <w:lang w:val="en-US" w:eastAsia="en-GB"/>
              </w:rPr>
              <w:t xml:space="preserve">Continuing Professional Development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90CEAB9" w14:textId="77777777" w:rsidR="00B6547A" w:rsidRDefault="00B6547A" w:rsidP="00B6547A">
            <w:pPr>
              <w:numPr>
                <w:ilvl w:val="0"/>
                <w:numId w:val="18"/>
              </w:numPr>
              <w:spacing w:after="0" w:line="240" w:lineRule="auto"/>
              <w:rPr>
                <w:rFonts w:cs="Calibri"/>
                <w:sz w:val="20"/>
                <w:szCs w:val="20"/>
                <w:lang w:val="en-US" w:eastAsia="en-GB"/>
              </w:rPr>
            </w:pPr>
            <w:r>
              <w:rPr>
                <w:rFonts w:cs="Calibri"/>
                <w:sz w:val="20"/>
                <w:szCs w:val="20"/>
                <w:lang w:eastAsia="en-GB"/>
              </w:rPr>
              <w:t>Evidence of participation over the past three years  in Continuing Professional Development (CPD) relevant to the Level</w:t>
            </w:r>
            <w:r>
              <w:rPr>
                <w:rFonts w:cs="Arial"/>
                <w:sz w:val="20"/>
                <w:szCs w:val="20"/>
                <w:lang w:val="en-US" w:eastAsia="en-GB"/>
              </w:rPr>
              <w:t xml:space="preserve"> 5 Certificate in Service Improvement or </w:t>
            </w:r>
          </w:p>
          <w:p w14:paraId="690CEABA" w14:textId="77777777" w:rsidR="00B6547A" w:rsidRDefault="00B6547A" w:rsidP="00B6547A">
            <w:pPr>
              <w:numPr>
                <w:ilvl w:val="0"/>
                <w:numId w:val="18"/>
              </w:numPr>
              <w:spacing w:after="0" w:line="240" w:lineRule="auto"/>
              <w:rPr>
                <w:rFonts w:cs="Arial"/>
                <w:sz w:val="20"/>
                <w:szCs w:val="20"/>
                <w:lang w:val="en-US" w:eastAsia="en-GB"/>
              </w:rPr>
            </w:pPr>
            <w:r>
              <w:rPr>
                <w:rFonts w:cs="Arial"/>
                <w:sz w:val="20"/>
                <w:szCs w:val="20"/>
                <w:lang w:val="en-US" w:eastAsia="en-GB"/>
              </w:rPr>
              <w:t>Membership of a management institute or association appropriate to the level and subject areas of the qualification</w:t>
            </w:r>
          </w:p>
        </w:tc>
      </w:tr>
      <w:tr w:rsidR="00B6547A" w14:paraId="690CEAC0" w14:textId="77777777" w:rsidTr="00B6547A">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BC" w14:textId="77777777" w:rsidR="00B6547A" w:rsidRDefault="00B6547A">
            <w:pPr>
              <w:spacing w:after="0" w:line="240" w:lineRule="auto"/>
              <w:rPr>
                <w:rFonts w:cs="Calibri"/>
                <w:sz w:val="20"/>
                <w:szCs w:val="20"/>
                <w:lang w:val="en-US" w:eastAsia="en-GB"/>
              </w:rPr>
            </w:pPr>
            <w:r>
              <w:rPr>
                <w:rFonts w:cs="Calibri"/>
                <w:sz w:val="20"/>
                <w:szCs w:val="20"/>
                <w:lang w:val="en-US" w:eastAsia="en-GB"/>
              </w:rPr>
              <w:t>Knowledge, understanding and application of a range of assessment and/ or internal quality assurance methodologies relevant to the level and subject area of the qualification units for which the center is approved</w:t>
            </w:r>
          </w:p>
        </w:tc>
        <w:tc>
          <w:tcPr>
            <w:tcW w:w="4860" w:type="dxa"/>
            <w:tcBorders>
              <w:top w:val="nil"/>
              <w:left w:val="nil"/>
              <w:bottom w:val="single" w:sz="8" w:space="0" w:color="auto"/>
              <w:right w:val="single" w:sz="8" w:space="0" w:color="auto"/>
            </w:tcBorders>
            <w:tcMar>
              <w:top w:w="0" w:type="dxa"/>
              <w:left w:w="108" w:type="dxa"/>
              <w:bottom w:w="0" w:type="dxa"/>
              <w:right w:w="108" w:type="dxa"/>
            </w:tcMar>
          </w:tcPr>
          <w:p w14:paraId="690CEABD" w14:textId="77777777" w:rsidR="00B6547A" w:rsidRDefault="00B6547A" w:rsidP="00B6547A">
            <w:pPr>
              <w:numPr>
                <w:ilvl w:val="0"/>
                <w:numId w:val="19"/>
              </w:numPr>
              <w:spacing w:after="0" w:line="240" w:lineRule="auto"/>
              <w:rPr>
                <w:rFonts w:ascii="Symbol" w:hAnsi="Symbol" w:cs="Calibri"/>
                <w:sz w:val="20"/>
                <w:szCs w:val="20"/>
                <w:lang w:val="en-US" w:eastAsia="en-GB"/>
              </w:rPr>
            </w:pPr>
            <w:r>
              <w:rPr>
                <w:rFonts w:cs="Calibri"/>
                <w:sz w:val="20"/>
                <w:szCs w:val="20"/>
                <w:lang w:val="en-US" w:eastAsia="en-GB"/>
              </w:rPr>
              <w:t>Have a relevant  qualification in assessment and or internal quality assurance (e.g. TAQA or equivalent or</w:t>
            </w:r>
          </w:p>
          <w:p w14:paraId="690CEABE" w14:textId="77777777" w:rsidR="00B6547A" w:rsidRDefault="00B6547A" w:rsidP="00B6547A">
            <w:pPr>
              <w:numPr>
                <w:ilvl w:val="0"/>
                <w:numId w:val="19"/>
              </w:numPr>
              <w:spacing w:after="0" w:line="240" w:lineRule="auto"/>
              <w:rPr>
                <w:rFonts w:ascii="Symbol" w:hAnsi="Symbol" w:cs="Calibri"/>
                <w:sz w:val="20"/>
                <w:szCs w:val="20"/>
                <w:lang w:val="en-US" w:eastAsia="en-GB"/>
              </w:rPr>
            </w:pPr>
            <w:r>
              <w:rPr>
                <w:rFonts w:cs="Calibri"/>
                <w:sz w:val="20"/>
                <w:szCs w:val="20"/>
                <w:lang w:val="en-US" w:eastAsia="en-GB"/>
              </w:rPr>
              <w:t>Demonstrate clear and sufficient evidence of  current (within the last three years) experience of assessment   and/internal quality assurance appropriate and relevant to the level and subject area of the mandatory units  of the</w:t>
            </w:r>
            <w:r>
              <w:rPr>
                <w:rFonts w:cs="Arial"/>
                <w:sz w:val="20"/>
                <w:szCs w:val="20"/>
                <w:lang w:val="en-US" w:eastAsia="en-GB"/>
              </w:rPr>
              <w:t xml:space="preserve"> Level 5 Certificate in Service Improvement</w:t>
            </w:r>
          </w:p>
          <w:p w14:paraId="690CEABF" w14:textId="77777777" w:rsidR="00B6547A" w:rsidRDefault="00B6547A">
            <w:pPr>
              <w:spacing w:after="0" w:line="240" w:lineRule="auto"/>
              <w:ind w:left="360"/>
              <w:rPr>
                <w:rFonts w:cs="Calibri"/>
                <w:sz w:val="20"/>
                <w:szCs w:val="20"/>
                <w:lang w:val="en-US" w:eastAsia="en-GB"/>
              </w:rPr>
            </w:pPr>
          </w:p>
        </w:tc>
      </w:tr>
      <w:tr w:rsidR="00B6547A" w14:paraId="690CEAC5" w14:textId="77777777" w:rsidTr="00B6547A">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C1" w14:textId="77777777" w:rsidR="00B6547A" w:rsidRDefault="00B6547A">
            <w:pPr>
              <w:spacing w:after="0" w:line="240" w:lineRule="auto"/>
              <w:rPr>
                <w:rFonts w:cs="Calibri"/>
                <w:sz w:val="20"/>
                <w:szCs w:val="20"/>
                <w:lang w:val="en-US" w:eastAsia="en-GB"/>
              </w:rPr>
            </w:pPr>
            <w:r>
              <w:rPr>
                <w:rFonts w:cs="Calibri"/>
                <w:sz w:val="20"/>
                <w:szCs w:val="20"/>
                <w:lang w:val="en-US" w:eastAsia="en-GB"/>
              </w:rPr>
              <w:t>Knowledge of ILM VRQ learning and assessment processes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90CEAC2" w14:textId="77777777" w:rsidR="00B6547A" w:rsidRDefault="00B6547A" w:rsidP="00B6547A">
            <w:pPr>
              <w:numPr>
                <w:ilvl w:val="0"/>
                <w:numId w:val="19"/>
              </w:numPr>
              <w:spacing w:after="0" w:line="240" w:lineRule="auto"/>
              <w:rPr>
                <w:rFonts w:cs="Calibri"/>
                <w:sz w:val="20"/>
                <w:szCs w:val="20"/>
                <w:lang w:val="en-US" w:eastAsia="en-GB"/>
              </w:rPr>
            </w:pPr>
            <w:r>
              <w:rPr>
                <w:rFonts w:cs="Calibri"/>
                <w:sz w:val="20"/>
                <w:szCs w:val="20"/>
                <w:lang w:val="en-US" w:eastAsia="en-GB"/>
              </w:rPr>
              <w:t>Previous experience of delivery of ILM VRQ Level qualifications appropriate to the level and subject area of the qualification</w:t>
            </w:r>
          </w:p>
          <w:p w14:paraId="690CEAC3" w14:textId="24897137" w:rsidR="00B6547A" w:rsidRDefault="00B6547A" w:rsidP="00B6547A">
            <w:pPr>
              <w:numPr>
                <w:ilvl w:val="0"/>
                <w:numId w:val="19"/>
              </w:numPr>
              <w:spacing w:after="0" w:line="240" w:lineRule="auto"/>
              <w:rPr>
                <w:rFonts w:cs="Arial"/>
                <w:sz w:val="20"/>
                <w:szCs w:val="20"/>
                <w:lang w:eastAsia="en-GB"/>
              </w:rPr>
            </w:pPr>
            <w:r>
              <w:rPr>
                <w:rFonts w:cs="Arial"/>
                <w:sz w:val="20"/>
                <w:szCs w:val="20"/>
                <w:lang w:eastAsia="en-GB"/>
              </w:rPr>
              <w:t xml:space="preserve">Knowledge of the </w:t>
            </w:r>
            <w:r w:rsidR="00D77BEC">
              <w:rPr>
                <w:rFonts w:cs="Arial"/>
                <w:sz w:val="20"/>
                <w:szCs w:val="20"/>
                <w:lang w:eastAsia="en-GB"/>
              </w:rPr>
              <w:t>RQF</w:t>
            </w:r>
            <w:bookmarkStart w:id="0" w:name="_GoBack"/>
            <w:bookmarkEnd w:id="0"/>
            <w:r>
              <w:rPr>
                <w:rFonts w:cs="Arial"/>
                <w:sz w:val="20"/>
                <w:szCs w:val="20"/>
                <w:lang w:eastAsia="en-GB"/>
              </w:rPr>
              <w:t xml:space="preserve"> and Level Descriptors appropriate to the level of the qualification</w:t>
            </w:r>
          </w:p>
          <w:p w14:paraId="690CEAC4" w14:textId="77777777" w:rsidR="00B6547A" w:rsidRDefault="00B6547A" w:rsidP="00B6547A">
            <w:pPr>
              <w:numPr>
                <w:ilvl w:val="0"/>
                <w:numId w:val="19"/>
              </w:numPr>
              <w:spacing w:after="0" w:line="240" w:lineRule="auto"/>
              <w:rPr>
                <w:rFonts w:cs="Calibri"/>
                <w:sz w:val="20"/>
                <w:szCs w:val="20"/>
                <w:lang w:val="en-US" w:eastAsia="en-GB"/>
              </w:rPr>
            </w:pPr>
            <w:r>
              <w:rPr>
                <w:rFonts w:cs="Calibri"/>
                <w:sz w:val="20"/>
                <w:szCs w:val="20"/>
                <w:lang w:val="en-US" w:eastAsia="en-GB"/>
              </w:rPr>
              <w:t>Planned CPD by center</w:t>
            </w:r>
          </w:p>
        </w:tc>
      </w:tr>
      <w:tr w:rsidR="00B6547A" w14:paraId="690CEAC8" w14:textId="77777777" w:rsidTr="00B6547A">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EAC6" w14:textId="77777777" w:rsidR="00B6547A" w:rsidRDefault="00B6547A">
            <w:pPr>
              <w:spacing w:after="0" w:line="240" w:lineRule="auto"/>
              <w:rPr>
                <w:rFonts w:cs="Calibri"/>
                <w:sz w:val="20"/>
                <w:szCs w:val="20"/>
                <w:lang w:val="en-US" w:eastAsia="en-GB"/>
              </w:rPr>
            </w:pPr>
            <w:r>
              <w:rPr>
                <w:rFonts w:cs="Calibri"/>
                <w:sz w:val="20"/>
                <w:szCs w:val="20"/>
                <w:lang w:val="en-US" w:eastAsia="en-GB"/>
              </w:rPr>
              <w:t>Continuing Professional Development in assessment and/or internal quality assurance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90CEAC7" w14:textId="77777777" w:rsidR="00B6547A" w:rsidRDefault="00B6547A" w:rsidP="00B6547A">
            <w:pPr>
              <w:numPr>
                <w:ilvl w:val="0"/>
                <w:numId w:val="20"/>
              </w:numPr>
              <w:spacing w:after="0" w:line="240" w:lineRule="auto"/>
              <w:rPr>
                <w:rFonts w:ascii="Symbol" w:hAnsi="Symbol" w:cs="Calibri"/>
                <w:sz w:val="20"/>
                <w:szCs w:val="20"/>
                <w:lang w:val="en-US" w:eastAsia="en-GB"/>
              </w:rPr>
            </w:pPr>
            <w:r>
              <w:rPr>
                <w:rFonts w:cs="Calibri"/>
                <w:sz w:val="20"/>
                <w:szCs w:val="20"/>
                <w:lang w:eastAsia="en-GB"/>
              </w:rPr>
              <w:t>Show sufficient  evidence over the past three years of participation in Continuing Professional Development (CPD) in relation to assessment and/or internal quality assurance  relevant to the Level 5 Certificate in Service Improvement</w:t>
            </w:r>
          </w:p>
        </w:tc>
      </w:tr>
    </w:tbl>
    <w:p w14:paraId="690CEAC9" w14:textId="77777777" w:rsidR="00B6547A" w:rsidRDefault="00B6547A" w:rsidP="00B6547A"/>
    <w:p w14:paraId="690CEACA" w14:textId="77777777" w:rsidR="00124C2E" w:rsidRDefault="00124C2E" w:rsidP="00B73D6E">
      <w:pPr>
        <w:spacing w:after="0"/>
        <w:rPr>
          <w:rFonts w:ascii="Arial" w:hAnsi="Arial" w:cs="Arial"/>
        </w:rPr>
      </w:pPr>
    </w:p>
    <w:p w14:paraId="690CEACB" w14:textId="77777777" w:rsidR="00F22B1C" w:rsidRPr="00416865" w:rsidRDefault="00416865" w:rsidP="00416865">
      <w:pPr>
        <w:spacing w:after="0"/>
        <w:rPr>
          <w:rFonts w:ascii="Arial" w:hAnsi="Arial" w:cs="Arial"/>
          <w:b/>
          <w:color w:val="5A656A"/>
          <w:sz w:val="40"/>
          <w:szCs w:val="40"/>
        </w:rPr>
      </w:pPr>
      <w:r w:rsidRPr="00416865">
        <w:rPr>
          <w:rFonts w:ascii="Arial" w:hAnsi="Arial" w:cs="Arial"/>
          <w:b/>
          <w:color w:val="5A656A"/>
          <w:sz w:val="40"/>
          <w:szCs w:val="40"/>
        </w:rPr>
        <w:lastRenderedPageBreak/>
        <w:t>Qualification Structure and Details</w:t>
      </w:r>
    </w:p>
    <w:p w14:paraId="690CEACC" w14:textId="77777777" w:rsidR="00F22B1C" w:rsidRDefault="00F22B1C" w:rsidP="00911868">
      <w:pPr>
        <w:spacing w:after="0"/>
        <w:rPr>
          <w:rFonts w:ascii="Arial" w:hAnsi="Arial" w:cs="Arial"/>
        </w:rPr>
      </w:pPr>
    </w:p>
    <w:p w14:paraId="690CEACD" w14:textId="04BC7A69" w:rsidR="00911868" w:rsidRPr="00EE1A5F" w:rsidRDefault="0021177C" w:rsidP="00911868">
      <w:pPr>
        <w:spacing w:after="0"/>
        <w:rPr>
          <w:sz w:val="28"/>
          <w:szCs w:val="28"/>
          <w:lang w:val="en-US"/>
        </w:rPr>
      </w:pPr>
      <w:r>
        <w:rPr>
          <w:b/>
          <w:sz w:val="28"/>
          <w:szCs w:val="28"/>
          <w:lang w:val="en-US"/>
        </w:rPr>
        <w:t>Level 5</w:t>
      </w:r>
      <w:r w:rsidR="00911868" w:rsidRPr="00EE1A5F">
        <w:rPr>
          <w:b/>
          <w:sz w:val="28"/>
          <w:szCs w:val="28"/>
          <w:lang w:val="en-US"/>
        </w:rPr>
        <w:t xml:space="preserve"> </w:t>
      </w:r>
      <w:r w:rsidR="00B6547A">
        <w:rPr>
          <w:b/>
          <w:sz w:val="28"/>
          <w:szCs w:val="28"/>
          <w:lang w:val="en-US"/>
        </w:rPr>
        <w:t>Certificate</w:t>
      </w:r>
      <w:r w:rsidR="00911868" w:rsidRPr="00EE1A5F">
        <w:rPr>
          <w:b/>
          <w:sz w:val="28"/>
          <w:szCs w:val="28"/>
          <w:lang w:val="en-US"/>
        </w:rPr>
        <w:t xml:space="preserve"> in </w:t>
      </w:r>
      <w:r w:rsidR="00B6547A">
        <w:rPr>
          <w:b/>
          <w:sz w:val="28"/>
          <w:szCs w:val="28"/>
          <w:lang w:val="en-US"/>
        </w:rPr>
        <w:t>Service Improvement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054E28" w14:paraId="690CEAD0" w14:textId="77777777" w:rsidTr="00AA38B8">
        <w:tc>
          <w:tcPr>
            <w:tcW w:w="3544" w:type="dxa"/>
            <w:shd w:val="clear" w:color="auto" w:fill="auto"/>
            <w:vAlign w:val="bottom"/>
          </w:tcPr>
          <w:p w14:paraId="690CEACE" w14:textId="77777777" w:rsidR="00911868" w:rsidRPr="00054E28" w:rsidRDefault="00911868" w:rsidP="00AA38B8">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690CEACF" w14:textId="77777777" w:rsidR="00911868" w:rsidRPr="0042491E" w:rsidRDefault="00B6547A" w:rsidP="00AA38B8">
            <w:pPr>
              <w:spacing w:after="0" w:line="240" w:lineRule="auto"/>
              <w:rPr>
                <w:rFonts w:ascii="Arial" w:eastAsia="Times New Roman" w:hAnsi="Arial" w:cs="Arial"/>
                <w:lang w:eastAsia="en-GB"/>
              </w:rPr>
            </w:pPr>
            <w:r w:rsidRPr="0042491E">
              <w:rPr>
                <w:rFonts w:ascii="Arial" w:eastAsia="Times New Roman" w:hAnsi="Arial" w:cs="Arial"/>
                <w:lang w:eastAsia="en-GB"/>
              </w:rPr>
              <w:t>600/5839/0</w:t>
            </w:r>
          </w:p>
        </w:tc>
      </w:tr>
      <w:tr w:rsidR="00911868" w:rsidRPr="00054E28" w14:paraId="690CEAD3" w14:textId="77777777" w:rsidTr="00AA38B8">
        <w:tc>
          <w:tcPr>
            <w:tcW w:w="3544" w:type="dxa"/>
            <w:shd w:val="clear" w:color="auto" w:fill="auto"/>
          </w:tcPr>
          <w:p w14:paraId="690CEAD1" w14:textId="77777777" w:rsidR="00911868" w:rsidRPr="00054E28" w:rsidRDefault="00911868" w:rsidP="00AA38B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690CEAD2" w14:textId="77777777" w:rsidR="00911868" w:rsidRPr="00054E28" w:rsidRDefault="00911868" w:rsidP="00AA38B8">
            <w:pPr>
              <w:spacing w:after="0" w:line="240" w:lineRule="auto"/>
              <w:rPr>
                <w:rFonts w:ascii="Arial" w:hAnsi="Arial" w:cs="Arial"/>
              </w:rPr>
            </w:pPr>
            <w:r w:rsidRPr="00054E28">
              <w:rPr>
                <w:rFonts w:ascii="Arial" w:hAnsi="Arial" w:cs="Arial"/>
              </w:rPr>
              <w:t>01/09/2012</w:t>
            </w:r>
          </w:p>
        </w:tc>
      </w:tr>
      <w:tr w:rsidR="00911868" w:rsidRPr="00054E28" w14:paraId="690CEADC" w14:textId="77777777" w:rsidTr="00AA38B8">
        <w:tc>
          <w:tcPr>
            <w:tcW w:w="3544" w:type="dxa"/>
            <w:shd w:val="clear" w:color="auto" w:fill="auto"/>
          </w:tcPr>
          <w:p w14:paraId="690CEADA" w14:textId="77777777" w:rsidR="00911868" w:rsidRPr="00054E28" w:rsidRDefault="0089691E" w:rsidP="00AA38B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690CEADB" w14:textId="77777777" w:rsidR="00911868" w:rsidRPr="00054E28" w:rsidRDefault="0042491E" w:rsidP="005A36B8">
            <w:pPr>
              <w:spacing w:after="0" w:line="240" w:lineRule="auto"/>
              <w:rPr>
                <w:rFonts w:ascii="Arial" w:hAnsi="Arial" w:cs="Arial"/>
              </w:rPr>
            </w:pPr>
            <w:r>
              <w:rPr>
                <w:rFonts w:ascii="Arial" w:hAnsi="Arial" w:cs="Arial"/>
              </w:rPr>
              <w:t>19</w:t>
            </w:r>
            <w:r w:rsidR="00FF3ABD">
              <w:rPr>
                <w:rFonts w:ascii="Arial" w:hAnsi="Arial" w:cs="Arial"/>
              </w:rPr>
              <w:t xml:space="preserve"> Credits</w:t>
            </w:r>
          </w:p>
        </w:tc>
      </w:tr>
      <w:tr w:rsidR="0089691E" w:rsidRPr="00054E28" w14:paraId="690CEADF" w14:textId="77777777" w:rsidTr="00AA38B8">
        <w:tc>
          <w:tcPr>
            <w:tcW w:w="3544" w:type="dxa"/>
            <w:shd w:val="clear" w:color="auto" w:fill="auto"/>
          </w:tcPr>
          <w:p w14:paraId="690CEADD" w14:textId="77777777" w:rsidR="0089691E" w:rsidRPr="00054E28" w:rsidRDefault="0089691E" w:rsidP="00AA38B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690CEADE" w14:textId="77777777" w:rsidR="0089691E" w:rsidRPr="00054E28" w:rsidRDefault="0089691E" w:rsidP="00AA38B8">
            <w:pPr>
              <w:spacing w:after="0" w:line="240" w:lineRule="auto"/>
              <w:rPr>
                <w:rFonts w:ascii="Arial" w:hAnsi="Arial" w:cs="Arial"/>
              </w:rPr>
            </w:pPr>
            <w:r w:rsidRPr="00054E28">
              <w:rPr>
                <w:rFonts w:ascii="Arial" w:hAnsi="Arial" w:cs="Arial"/>
              </w:rPr>
              <w:t xml:space="preserve">At least </w:t>
            </w:r>
            <w:r w:rsidR="0042491E">
              <w:rPr>
                <w:rFonts w:ascii="Arial" w:hAnsi="Arial" w:cs="Arial"/>
              </w:rPr>
              <w:t>2</w:t>
            </w:r>
            <w:r w:rsidR="00540D09" w:rsidRPr="00054E28">
              <w:rPr>
                <w:rFonts w:ascii="Arial" w:hAnsi="Arial" w:cs="Arial"/>
              </w:rPr>
              <w:t xml:space="preserve"> hour</w:t>
            </w:r>
            <w:r w:rsidR="0042491E">
              <w:rPr>
                <w:rFonts w:ascii="Arial" w:hAnsi="Arial" w:cs="Arial"/>
              </w:rPr>
              <w:t>s</w:t>
            </w:r>
          </w:p>
        </w:tc>
      </w:tr>
      <w:tr w:rsidR="0089691E" w:rsidRPr="00054E28" w14:paraId="690CEAE2" w14:textId="77777777" w:rsidTr="00AA38B8">
        <w:tc>
          <w:tcPr>
            <w:tcW w:w="3544" w:type="dxa"/>
            <w:shd w:val="clear" w:color="auto" w:fill="auto"/>
          </w:tcPr>
          <w:p w14:paraId="690CEAE0" w14:textId="77777777" w:rsidR="0089691E" w:rsidRPr="00054E28" w:rsidRDefault="0089691E" w:rsidP="00AA38B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690CEAE1" w14:textId="77777777" w:rsidR="0089691E" w:rsidRPr="00054E28" w:rsidRDefault="0089691E" w:rsidP="00AA38B8">
            <w:pPr>
              <w:spacing w:after="0" w:line="240" w:lineRule="auto"/>
              <w:rPr>
                <w:rFonts w:ascii="Arial" w:hAnsi="Arial" w:cs="Arial"/>
              </w:rPr>
            </w:pPr>
            <w:r w:rsidRPr="00054E28">
              <w:rPr>
                <w:rFonts w:ascii="Arial" w:hAnsi="Arial" w:cs="Arial"/>
              </w:rPr>
              <w:t xml:space="preserve">Minimum </w:t>
            </w:r>
            <w:r w:rsidR="0021177C">
              <w:rPr>
                <w:rFonts w:ascii="Arial" w:hAnsi="Arial" w:cs="Arial"/>
              </w:rPr>
              <w:t>3</w:t>
            </w:r>
            <w:r w:rsidRPr="00054E28">
              <w:rPr>
                <w:rFonts w:ascii="Arial" w:hAnsi="Arial" w:cs="Arial"/>
              </w:rPr>
              <w:t xml:space="preserve"> hours</w:t>
            </w:r>
          </w:p>
        </w:tc>
      </w:tr>
      <w:tr w:rsidR="0089691E" w:rsidRPr="00054E28" w14:paraId="690CEAE5" w14:textId="77777777" w:rsidTr="00AA38B8">
        <w:tc>
          <w:tcPr>
            <w:tcW w:w="3544" w:type="dxa"/>
            <w:shd w:val="clear" w:color="auto" w:fill="auto"/>
          </w:tcPr>
          <w:p w14:paraId="690CEAE3" w14:textId="77777777" w:rsidR="0089691E" w:rsidRPr="00054E28" w:rsidRDefault="001E160F" w:rsidP="00AA38B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690CEAE4" w14:textId="77777777" w:rsidR="0089691E" w:rsidRPr="00054E28" w:rsidRDefault="00AE3AFB" w:rsidP="00AA38B8">
            <w:pPr>
              <w:spacing w:after="0" w:line="240" w:lineRule="auto"/>
              <w:rPr>
                <w:rFonts w:ascii="Arial" w:hAnsi="Arial" w:cs="Arial"/>
              </w:rPr>
            </w:pPr>
            <w:r w:rsidRPr="00054E28">
              <w:rPr>
                <w:rFonts w:ascii="Arial" w:hAnsi="Arial" w:cs="Arial"/>
              </w:rPr>
              <w:t>The overall guided learning hours for the programme depends on the specific units selected, combined with the additional induction and tutorial support cited above.</w:t>
            </w:r>
          </w:p>
        </w:tc>
      </w:tr>
      <w:tr w:rsidR="008850FA" w:rsidRPr="00054E28" w14:paraId="690CEAE8" w14:textId="77777777" w:rsidTr="00AA38B8">
        <w:tc>
          <w:tcPr>
            <w:tcW w:w="3544" w:type="dxa"/>
            <w:shd w:val="clear" w:color="auto" w:fill="auto"/>
          </w:tcPr>
          <w:p w14:paraId="690CEAE6" w14:textId="77777777" w:rsidR="008850FA" w:rsidRPr="00054E28" w:rsidRDefault="008850FA" w:rsidP="00AA38B8">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690CEAE7" w14:textId="77777777" w:rsidR="008850FA" w:rsidRPr="00054E28" w:rsidRDefault="008850FA" w:rsidP="00AA38B8">
            <w:pPr>
              <w:spacing w:after="0" w:line="240" w:lineRule="auto"/>
              <w:rPr>
                <w:rFonts w:ascii="Arial" w:hAnsi="Arial" w:cs="Arial"/>
                <w:color w:val="FF0000"/>
              </w:rPr>
            </w:pPr>
            <w:r w:rsidRPr="00054E28">
              <w:rPr>
                <w:rFonts w:ascii="Arial" w:hAnsi="Arial" w:cs="Arial"/>
              </w:rPr>
              <w:t>To be completed in 3 years</w:t>
            </w:r>
          </w:p>
        </w:tc>
      </w:tr>
      <w:tr w:rsidR="000E00D9" w:rsidRPr="00054E28" w14:paraId="690CEAEE" w14:textId="77777777" w:rsidTr="00AA38B8">
        <w:tc>
          <w:tcPr>
            <w:tcW w:w="3544" w:type="dxa"/>
            <w:shd w:val="clear" w:color="auto" w:fill="auto"/>
          </w:tcPr>
          <w:p w14:paraId="690CEAE9" w14:textId="77777777" w:rsidR="000E00D9" w:rsidRPr="00054E28" w:rsidRDefault="000E00D9" w:rsidP="00AA38B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690CEAEA" w14:textId="77777777" w:rsidR="000511C6" w:rsidRPr="00054E28" w:rsidRDefault="000511C6" w:rsidP="00AA38B8">
            <w:pPr>
              <w:spacing w:after="0" w:line="240" w:lineRule="auto"/>
              <w:rPr>
                <w:rFonts w:ascii="Arial" w:hAnsi="Arial" w:cs="Arial"/>
              </w:rPr>
            </w:pPr>
            <w:r w:rsidRPr="00054E28">
              <w:rPr>
                <w:rFonts w:ascii="Arial" w:hAnsi="Arial" w:cs="Arial"/>
              </w:rPr>
              <w:t xml:space="preserve">Learners are required to attain </w:t>
            </w:r>
            <w:r w:rsidR="00FF3ABD">
              <w:rPr>
                <w:rFonts w:ascii="Arial" w:hAnsi="Arial" w:cs="Arial"/>
              </w:rPr>
              <w:t>1</w:t>
            </w:r>
            <w:r w:rsidR="0042491E">
              <w:rPr>
                <w:rFonts w:ascii="Arial" w:hAnsi="Arial" w:cs="Arial"/>
              </w:rPr>
              <w:t>9</w:t>
            </w:r>
            <w:r w:rsidR="00FF3ABD">
              <w:rPr>
                <w:rFonts w:ascii="Arial" w:hAnsi="Arial" w:cs="Arial"/>
              </w:rPr>
              <w:t xml:space="preserve"> credits from 2 mandatory units (500 and </w:t>
            </w:r>
            <w:r w:rsidR="0042491E">
              <w:rPr>
                <w:rFonts w:ascii="Arial" w:hAnsi="Arial" w:cs="Arial"/>
              </w:rPr>
              <w:t>501</w:t>
            </w:r>
            <w:r w:rsidR="00FF3ABD">
              <w:rPr>
                <w:rFonts w:ascii="Arial" w:hAnsi="Arial" w:cs="Arial"/>
              </w:rPr>
              <w:t>) to attain this qualification</w:t>
            </w:r>
            <w:r w:rsidRPr="00054E28">
              <w:rPr>
                <w:rFonts w:ascii="Arial" w:hAnsi="Arial" w:cs="Arial"/>
              </w:rPr>
              <w:t>.</w:t>
            </w:r>
          </w:p>
          <w:p w14:paraId="690CEAEB" w14:textId="77777777" w:rsidR="00BE006F" w:rsidRPr="00054E28" w:rsidRDefault="00BE006F" w:rsidP="00AA38B8">
            <w:pPr>
              <w:spacing w:after="0" w:line="240" w:lineRule="auto"/>
              <w:rPr>
                <w:rFonts w:ascii="Arial" w:hAnsi="Arial" w:cs="Arial"/>
              </w:rPr>
            </w:pPr>
          </w:p>
          <w:p w14:paraId="690CEAEC" w14:textId="77777777" w:rsidR="00CB42DC" w:rsidRPr="00054E28" w:rsidRDefault="00CB42DC" w:rsidP="00AA38B8">
            <w:pPr>
              <w:spacing w:after="0" w:line="240" w:lineRule="auto"/>
              <w:rPr>
                <w:rFonts w:ascii="Arial" w:hAnsi="Arial" w:cs="Arial"/>
                <w:b/>
              </w:rPr>
            </w:pPr>
            <w:r w:rsidRPr="00054E28">
              <w:rPr>
                <w:rFonts w:ascii="Arial" w:hAnsi="Arial" w:cs="Arial"/>
                <w:b/>
              </w:rPr>
              <w:t>Refer to the overview of units table.</w:t>
            </w:r>
          </w:p>
          <w:p w14:paraId="690CEAED" w14:textId="77777777" w:rsidR="005A36B8" w:rsidRPr="00054E28" w:rsidRDefault="005A36B8" w:rsidP="00AA38B8">
            <w:pPr>
              <w:spacing w:after="0" w:line="240" w:lineRule="auto"/>
              <w:rPr>
                <w:rFonts w:ascii="Arial" w:hAnsi="Arial" w:cs="Arial"/>
                <w:b/>
              </w:rPr>
            </w:pPr>
          </w:p>
        </w:tc>
      </w:tr>
      <w:tr w:rsidR="00360ED4" w:rsidRPr="00054E28" w14:paraId="690CEAF1" w14:textId="77777777" w:rsidTr="00AA38B8">
        <w:tc>
          <w:tcPr>
            <w:tcW w:w="3544" w:type="dxa"/>
            <w:shd w:val="clear" w:color="auto" w:fill="auto"/>
          </w:tcPr>
          <w:p w14:paraId="690CEAEF" w14:textId="77777777" w:rsidR="00360ED4" w:rsidRPr="00054E28" w:rsidRDefault="00360ED4" w:rsidP="00AA38B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690CEAF0" w14:textId="77777777" w:rsidR="00360ED4" w:rsidRPr="00054E28" w:rsidRDefault="00303E93" w:rsidP="00AA38B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w:t>
            </w:r>
            <w:r w:rsidR="00D62ECC" w:rsidRPr="00054E28">
              <w:rPr>
                <w:rFonts w:ascii="Arial" w:hAnsi="Arial" w:cs="Arial"/>
              </w:rPr>
              <w:t xml:space="preserve"> </w:t>
            </w:r>
            <w:r w:rsidRPr="00054E28">
              <w:rPr>
                <w:rFonts w:ascii="Arial" w:hAnsi="Arial" w:cs="Arial"/>
              </w:rPr>
              <w:t xml:space="preserve">For further details see the ILM recommended Mark-Sheet for </w:t>
            </w:r>
            <w:r w:rsidR="00E86392" w:rsidRPr="00054E28">
              <w:rPr>
                <w:rFonts w:ascii="Arial" w:hAnsi="Arial" w:cs="Arial"/>
              </w:rPr>
              <w:t>each</w:t>
            </w:r>
            <w:r w:rsidRPr="00054E28">
              <w:rPr>
                <w:rFonts w:ascii="Arial" w:hAnsi="Arial" w:cs="Arial"/>
              </w:rPr>
              <w:t xml:space="preserve"> unit</w:t>
            </w:r>
            <w:r w:rsidR="00E86392" w:rsidRPr="00054E28">
              <w:rPr>
                <w:rFonts w:ascii="Arial" w:hAnsi="Arial" w:cs="Arial"/>
              </w:rPr>
              <w:t>.</w:t>
            </w:r>
          </w:p>
        </w:tc>
      </w:tr>
    </w:tbl>
    <w:p w14:paraId="690CEAF2" w14:textId="77777777" w:rsidR="00F22B1C" w:rsidRDefault="00F22B1C" w:rsidP="00911868">
      <w:pPr>
        <w:spacing w:after="0"/>
        <w:rPr>
          <w:rFonts w:ascii="Arial" w:hAnsi="Arial" w:cs="Arial"/>
        </w:rPr>
      </w:pPr>
    </w:p>
    <w:p w14:paraId="690CEAF3" w14:textId="77777777" w:rsidR="0042491E" w:rsidRDefault="0042491E" w:rsidP="0042491E">
      <w:pPr>
        <w:autoSpaceDE w:val="0"/>
        <w:autoSpaceDN w:val="0"/>
        <w:adjustRightInd w:val="0"/>
        <w:spacing w:after="0" w:line="240" w:lineRule="auto"/>
        <w:ind w:left="-142"/>
        <w:rPr>
          <w:rFonts w:ascii="Arial" w:hAnsi="Arial" w:cs="Arial"/>
          <w:b/>
        </w:rPr>
      </w:pPr>
      <w:r>
        <w:rPr>
          <w:rFonts w:ascii="Arial" w:hAnsi="Arial" w:cs="Arial"/>
          <w:b/>
        </w:rPr>
        <w:tab/>
      </w:r>
    </w:p>
    <w:p w14:paraId="690CEAF4" w14:textId="77777777" w:rsidR="00F22B1C" w:rsidRDefault="000353CD">
      <w:pPr>
        <w:rPr>
          <w:rFonts w:ascii="Arial" w:hAnsi="Arial" w:cs="Arial"/>
        </w:rPr>
      </w:pPr>
      <w:r>
        <w:rPr>
          <w:rFonts w:ascii="Arial" w:hAnsi="Arial" w:cs="Arial"/>
        </w:rPr>
        <w:br w:type="page"/>
      </w:r>
      <w:r w:rsidR="005356B2">
        <w:rPr>
          <w:rFonts w:ascii="Arial" w:hAnsi="Arial" w:cs="Arial"/>
          <w:b/>
          <w:color w:val="5A656A"/>
          <w:sz w:val="40"/>
          <w:szCs w:val="40"/>
        </w:rPr>
        <w:lastRenderedPageBreak/>
        <w:t>Overview of Units</w:t>
      </w:r>
    </w:p>
    <w:p w14:paraId="690CEAF5" w14:textId="77777777" w:rsidR="003E3C95" w:rsidRPr="003E3C95" w:rsidRDefault="003E3C95">
      <w:pPr>
        <w:rPr>
          <w:rFonts w:ascii="Arial" w:hAnsi="Arial" w:cs="Arial"/>
          <w:b/>
          <w:sz w:val="24"/>
          <w:szCs w:val="24"/>
        </w:rPr>
      </w:pPr>
      <w:r w:rsidRPr="003E3C95">
        <w:rPr>
          <w:rFonts w:ascii="Arial" w:hAnsi="Arial" w:cs="Arial"/>
          <w:b/>
          <w:sz w:val="24"/>
          <w:szCs w:val="24"/>
        </w:rPr>
        <w:t>Group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42491E" w:rsidRPr="00DF2D0C" w14:paraId="690CEAFB" w14:textId="77777777" w:rsidTr="00C56ACF">
        <w:tc>
          <w:tcPr>
            <w:tcW w:w="1393" w:type="dxa"/>
            <w:shd w:val="clear" w:color="auto" w:fill="auto"/>
            <w:vAlign w:val="center"/>
          </w:tcPr>
          <w:p w14:paraId="690CEAF6" w14:textId="77777777" w:rsidR="0042491E" w:rsidRPr="00C56ACF" w:rsidRDefault="0042491E" w:rsidP="00C56ACF">
            <w:pPr>
              <w:jc w:val="center"/>
              <w:rPr>
                <w:rFonts w:ascii="Arial" w:hAnsi="Arial" w:cs="Arial"/>
                <w:b/>
              </w:rPr>
            </w:pPr>
            <w:r w:rsidRPr="00C56ACF">
              <w:rPr>
                <w:rFonts w:ascii="Arial" w:hAnsi="Arial" w:cs="Arial"/>
                <w:b/>
              </w:rPr>
              <w:t>Ref</w:t>
            </w:r>
          </w:p>
        </w:tc>
        <w:tc>
          <w:tcPr>
            <w:tcW w:w="5493" w:type="dxa"/>
            <w:shd w:val="clear" w:color="auto" w:fill="auto"/>
            <w:vAlign w:val="center"/>
          </w:tcPr>
          <w:p w14:paraId="690CEAF7" w14:textId="77777777" w:rsidR="0042491E" w:rsidRPr="00C56ACF" w:rsidRDefault="0042491E" w:rsidP="00C56ACF">
            <w:pPr>
              <w:jc w:val="center"/>
              <w:rPr>
                <w:rFonts w:ascii="Arial" w:hAnsi="Arial" w:cs="Arial"/>
                <w:b/>
              </w:rPr>
            </w:pPr>
            <w:r w:rsidRPr="00C56ACF">
              <w:rPr>
                <w:rFonts w:ascii="Arial" w:hAnsi="Arial" w:cs="Arial"/>
                <w:b/>
              </w:rPr>
              <w:t>Unit Title</w:t>
            </w:r>
          </w:p>
        </w:tc>
        <w:tc>
          <w:tcPr>
            <w:tcW w:w="779" w:type="dxa"/>
            <w:shd w:val="clear" w:color="auto" w:fill="auto"/>
          </w:tcPr>
          <w:p w14:paraId="690CEAF8" w14:textId="77777777" w:rsidR="0042491E" w:rsidRPr="00C56ACF" w:rsidRDefault="0042491E" w:rsidP="00C56ACF">
            <w:pPr>
              <w:jc w:val="center"/>
              <w:rPr>
                <w:rFonts w:ascii="Arial" w:hAnsi="Arial" w:cs="Arial"/>
                <w:b/>
              </w:rPr>
            </w:pPr>
            <w:r w:rsidRPr="00C56ACF">
              <w:rPr>
                <w:rFonts w:ascii="Arial" w:hAnsi="Arial" w:cs="Arial"/>
                <w:b/>
              </w:rPr>
              <w:t>Level</w:t>
            </w:r>
          </w:p>
        </w:tc>
        <w:tc>
          <w:tcPr>
            <w:tcW w:w="725" w:type="dxa"/>
            <w:shd w:val="clear" w:color="auto" w:fill="auto"/>
            <w:vAlign w:val="center"/>
          </w:tcPr>
          <w:p w14:paraId="690CEAF9" w14:textId="77777777" w:rsidR="0042491E" w:rsidRPr="00C56ACF" w:rsidRDefault="0042491E" w:rsidP="00C56ACF">
            <w:pPr>
              <w:jc w:val="center"/>
              <w:rPr>
                <w:rFonts w:ascii="Arial" w:hAnsi="Arial" w:cs="Arial"/>
                <w:b/>
              </w:rPr>
            </w:pPr>
            <w:r w:rsidRPr="00C56ACF">
              <w:rPr>
                <w:rFonts w:ascii="Arial" w:hAnsi="Arial" w:cs="Arial"/>
                <w:b/>
              </w:rPr>
              <w:t>CV*</w:t>
            </w:r>
          </w:p>
        </w:tc>
        <w:tc>
          <w:tcPr>
            <w:tcW w:w="852" w:type="dxa"/>
            <w:shd w:val="clear" w:color="auto" w:fill="auto"/>
          </w:tcPr>
          <w:p w14:paraId="690CEAFA" w14:textId="77777777" w:rsidR="0042491E" w:rsidRPr="00C56ACF" w:rsidRDefault="0042491E" w:rsidP="00C56ACF">
            <w:pPr>
              <w:jc w:val="center"/>
              <w:rPr>
                <w:rFonts w:ascii="Arial" w:hAnsi="Arial" w:cs="Arial"/>
                <w:b/>
              </w:rPr>
            </w:pPr>
            <w:r w:rsidRPr="00C56ACF">
              <w:rPr>
                <w:rFonts w:ascii="Arial" w:hAnsi="Arial" w:cs="Arial"/>
                <w:b/>
              </w:rPr>
              <w:t>GLH**</w:t>
            </w:r>
          </w:p>
        </w:tc>
      </w:tr>
      <w:tr w:rsidR="0042491E" w:rsidRPr="00DF2D0C" w14:paraId="690CEB01" w14:textId="77777777" w:rsidTr="00C56ACF">
        <w:tc>
          <w:tcPr>
            <w:tcW w:w="1393" w:type="dxa"/>
            <w:shd w:val="clear" w:color="auto" w:fill="auto"/>
            <w:vAlign w:val="center"/>
          </w:tcPr>
          <w:p w14:paraId="690CEAFC" w14:textId="77777777" w:rsidR="0042491E" w:rsidRPr="00C56ACF" w:rsidRDefault="0042491E" w:rsidP="00C56ACF">
            <w:pPr>
              <w:rPr>
                <w:rFonts w:ascii="Arial" w:hAnsi="Arial" w:cs="Arial"/>
                <w:sz w:val="20"/>
                <w:szCs w:val="20"/>
              </w:rPr>
            </w:pPr>
            <w:r w:rsidRPr="00C56ACF">
              <w:rPr>
                <w:rFonts w:ascii="Arial" w:hAnsi="Arial" w:cs="Arial"/>
                <w:sz w:val="20"/>
                <w:szCs w:val="20"/>
              </w:rPr>
              <w:t>8758-500</w:t>
            </w:r>
          </w:p>
        </w:tc>
        <w:tc>
          <w:tcPr>
            <w:tcW w:w="5493" w:type="dxa"/>
            <w:shd w:val="clear" w:color="auto" w:fill="auto"/>
            <w:vAlign w:val="center"/>
          </w:tcPr>
          <w:p w14:paraId="690CEAFD" w14:textId="77777777" w:rsidR="0042491E" w:rsidRPr="00C56ACF" w:rsidRDefault="0042491E" w:rsidP="00C56ACF">
            <w:pPr>
              <w:rPr>
                <w:rFonts w:ascii="Arial" w:hAnsi="Arial" w:cs="Arial"/>
                <w:sz w:val="20"/>
                <w:szCs w:val="20"/>
              </w:rPr>
            </w:pPr>
            <w:r w:rsidRPr="00C56ACF">
              <w:rPr>
                <w:rFonts w:ascii="Arial" w:hAnsi="Arial" w:cs="Arial"/>
                <w:sz w:val="20"/>
                <w:szCs w:val="20"/>
              </w:rPr>
              <w:t>Preparing to Apply Lean Production and Improvement Methodologies to Operational Problems in Service Delivery</w:t>
            </w:r>
          </w:p>
        </w:tc>
        <w:tc>
          <w:tcPr>
            <w:tcW w:w="779" w:type="dxa"/>
            <w:shd w:val="clear" w:color="auto" w:fill="auto"/>
          </w:tcPr>
          <w:p w14:paraId="690CEAFE" w14:textId="77777777" w:rsidR="0042491E" w:rsidRPr="00C56ACF" w:rsidRDefault="0042491E" w:rsidP="00C56ACF">
            <w:pPr>
              <w:jc w:val="center"/>
              <w:rPr>
                <w:rFonts w:ascii="Arial" w:hAnsi="Arial" w:cs="Arial"/>
                <w:sz w:val="20"/>
                <w:szCs w:val="20"/>
              </w:rPr>
            </w:pPr>
            <w:r w:rsidRPr="00C56ACF">
              <w:rPr>
                <w:rFonts w:ascii="Arial" w:hAnsi="Arial" w:cs="Arial"/>
                <w:sz w:val="20"/>
                <w:szCs w:val="20"/>
              </w:rPr>
              <w:t>5</w:t>
            </w:r>
          </w:p>
        </w:tc>
        <w:tc>
          <w:tcPr>
            <w:tcW w:w="725" w:type="dxa"/>
            <w:shd w:val="clear" w:color="auto" w:fill="auto"/>
          </w:tcPr>
          <w:p w14:paraId="690CEAFF" w14:textId="77777777" w:rsidR="0042491E" w:rsidRPr="00C56ACF" w:rsidRDefault="0042491E" w:rsidP="00C56ACF">
            <w:pPr>
              <w:jc w:val="center"/>
              <w:rPr>
                <w:rFonts w:ascii="Arial" w:hAnsi="Arial" w:cs="Arial"/>
                <w:sz w:val="20"/>
                <w:szCs w:val="20"/>
              </w:rPr>
            </w:pPr>
            <w:r w:rsidRPr="00C56ACF">
              <w:rPr>
                <w:rFonts w:ascii="Arial" w:hAnsi="Arial" w:cs="Arial"/>
                <w:sz w:val="20"/>
                <w:szCs w:val="20"/>
              </w:rPr>
              <w:t>8</w:t>
            </w:r>
          </w:p>
        </w:tc>
        <w:tc>
          <w:tcPr>
            <w:tcW w:w="852" w:type="dxa"/>
            <w:shd w:val="clear" w:color="auto" w:fill="auto"/>
          </w:tcPr>
          <w:p w14:paraId="690CEB00" w14:textId="77777777" w:rsidR="0042491E" w:rsidRPr="00C56ACF" w:rsidRDefault="0042491E" w:rsidP="00C56ACF">
            <w:pPr>
              <w:jc w:val="center"/>
              <w:rPr>
                <w:rFonts w:ascii="Arial" w:hAnsi="Arial" w:cs="Arial"/>
                <w:sz w:val="20"/>
                <w:szCs w:val="20"/>
              </w:rPr>
            </w:pPr>
            <w:r w:rsidRPr="00C56ACF">
              <w:rPr>
                <w:rFonts w:ascii="Arial" w:hAnsi="Arial" w:cs="Arial"/>
                <w:sz w:val="20"/>
                <w:szCs w:val="20"/>
              </w:rPr>
              <w:t>8</w:t>
            </w:r>
          </w:p>
        </w:tc>
      </w:tr>
      <w:tr w:rsidR="0042491E" w:rsidRPr="00DF2D0C" w14:paraId="690CEB07" w14:textId="77777777" w:rsidTr="00C56ACF">
        <w:tc>
          <w:tcPr>
            <w:tcW w:w="1393" w:type="dxa"/>
            <w:shd w:val="clear" w:color="auto" w:fill="auto"/>
            <w:vAlign w:val="center"/>
          </w:tcPr>
          <w:p w14:paraId="690CEB02" w14:textId="77777777" w:rsidR="0042491E" w:rsidRPr="00C56ACF" w:rsidRDefault="0042491E" w:rsidP="00C56ACF">
            <w:pPr>
              <w:rPr>
                <w:rFonts w:ascii="Arial" w:hAnsi="Arial" w:cs="Arial"/>
                <w:sz w:val="20"/>
                <w:szCs w:val="20"/>
              </w:rPr>
            </w:pPr>
            <w:r w:rsidRPr="00C56ACF">
              <w:rPr>
                <w:rFonts w:ascii="Arial" w:hAnsi="Arial" w:cs="Arial"/>
                <w:sz w:val="20"/>
                <w:szCs w:val="20"/>
              </w:rPr>
              <w:t>8758-501</w:t>
            </w:r>
          </w:p>
        </w:tc>
        <w:tc>
          <w:tcPr>
            <w:tcW w:w="5493" w:type="dxa"/>
            <w:shd w:val="clear" w:color="auto" w:fill="auto"/>
            <w:vAlign w:val="center"/>
          </w:tcPr>
          <w:p w14:paraId="690CEB03" w14:textId="77777777" w:rsidR="0042491E" w:rsidRPr="00C56ACF" w:rsidRDefault="0042491E" w:rsidP="00C56ACF">
            <w:pPr>
              <w:rPr>
                <w:rFonts w:ascii="Arial" w:hAnsi="Arial" w:cs="Arial"/>
                <w:sz w:val="20"/>
                <w:szCs w:val="20"/>
              </w:rPr>
            </w:pPr>
            <w:r w:rsidRPr="00C56ACF">
              <w:rPr>
                <w:rFonts w:ascii="Arial" w:hAnsi="Arial" w:cs="Arial"/>
                <w:sz w:val="20"/>
                <w:szCs w:val="20"/>
              </w:rPr>
              <w:t>Applying Lean Production and Improvement Methodologies to Operational Problems in Service Delivery</w:t>
            </w:r>
          </w:p>
        </w:tc>
        <w:tc>
          <w:tcPr>
            <w:tcW w:w="779" w:type="dxa"/>
            <w:shd w:val="clear" w:color="auto" w:fill="auto"/>
          </w:tcPr>
          <w:p w14:paraId="690CEB04" w14:textId="77777777" w:rsidR="0042491E" w:rsidRPr="00C56ACF" w:rsidRDefault="0042491E" w:rsidP="00C56ACF">
            <w:pPr>
              <w:jc w:val="center"/>
              <w:rPr>
                <w:rFonts w:ascii="Arial" w:hAnsi="Arial" w:cs="Arial"/>
                <w:sz w:val="20"/>
                <w:szCs w:val="20"/>
              </w:rPr>
            </w:pPr>
            <w:r w:rsidRPr="00C56ACF">
              <w:rPr>
                <w:rFonts w:ascii="Arial" w:hAnsi="Arial" w:cs="Arial"/>
                <w:sz w:val="20"/>
                <w:szCs w:val="20"/>
              </w:rPr>
              <w:t>5</w:t>
            </w:r>
          </w:p>
        </w:tc>
        <w:tc>
          <w:tcPr>
            <w:tcW w:w="725" w:type="dxa"/>
            <w:shd w:val="clear" w:color="auto" w:fill="auto"/>
          </w:tcPr>
          <w:p w14:paraId="690CEB05" w14:textId="77777777" w:rsidR="0042491E" w:rsidRPr="00C56ACF" w:rsidRDefault="0042491E" w:rsidP="00C56ACF">
            <w:pPr>
              <w:jc w:val="center"/>
              <w:rPr>
                <w:rFonts w:ascii="Arial" w:hAnsi="Arial" w:cs="Arial"/>
                <w:sz w:val="20"/>
                <w:szCs w:val="20"/>
              </w:rPr>
            </w:pPr>
            <w:r w:rsidRPr="00C56ACF">
              <w:rPr>
                <w:rFonts w:ascii="Arial" w:hAnsi="Arial" w:cs="Arial"/>
                <w:sz w:val="20"/>
                <w:szCs w:val="20"/>
              </w:rPr>
              <w:t>11</w:t>
            </w:r>
          </w:p>
        </w:tc>
        <w:tc>
          <w:tcPr>
            <w:tcW w:w="852" w:type="dxa"/>
            <w:shd w:val="clear" w:color="auto" w:fill="auto"/>
          </w:tcPr>
          <w:p w14:paraId="690CEB06" w14:textId="77777777" w:rsidR="0042491E" w:rsidRPr="00C56ACF" w:rsidRDefault="0042491E" w:rsidP="00C56ACF">
            <w:pPr>
              <w:jc w:val="center"/>
              <w:rPr>
                <w:rFonts w:ascii="Arial" w:hAnsi="Arial" w:cs="Arial"/>
                <w:sz w:val="20"/>
                <w:szCs w:val="20"/>
              </w:rPr>
            </w:pPr>
            <w:r w:rsidRPr="00C56ACF">
              <w:rPr>
                <w:rFonts w:ascii="Arial" w:hAnsi="Arial" w:cs="Arial"/>
                <w:sz w:val="20"/>
                <w:szCs w:val="20"/>
              </w:rPr>
              <w:t>12</w:t>
            </w:r>
          </w:p>
        </w:tc>
      </w:tr>
    </w:tbl>
    <w:p w14:paraId="690CEB08" w14:textId="77777777" w:rsidR="00FF3ABD" w:rsidRDefault="00FF3ABD" w:rsidP="00FF3ABD">
      <w:pPr>
        <w:autoSpaceDE w:val="0"/>
        <w:autoSpaceDN w:val="0"/>
        <w:adjustRightInd w:val="0"/>
        <w:spacing w:after="0" w:line="240" w:lineRule="auto"/>
        <w:rPr>
          <w:rFonts w:ascii="CongressSansLight" w:hAnsi="CongressSansLight" w:cs="CongressSansLight"/>
          <w:sz w:val="14"/>
          <w:szCs w:val="14"/>
        </w:rPr>
      </w:pPr>
      <w:r>
        <w:rPr>
          <w:rFonts w:ascii="CongressSansLight" w:hAnsi="CongressSansLight" w:cs="CongressSansLight"/>
          <w:sz w:val="14"/>
          <w:szCs w:val="14"/>
        </w:rPr>
        <w:t>* Credit value. **Guided learning hours.</w:t>
      </w:r>
    </w:p>
    <w:p w14:paraId="39EDEBC5"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777AB39D"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9498014"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53C3446C"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0524D62E"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7139483F"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D95992A"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F21B8E6"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BBF24D3"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EF48141"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750F62D7"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6A4FD634"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3D96BB9"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7066217"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6AEDC393"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E74D996"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3CC1AA6"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68270CE6"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D26AF0B"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0160A85"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89E5BC5"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E336B09"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059E0347"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9F06774"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6BD8A82"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0776E00"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0C3C880"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1EF8974"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D78EE66"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35E8EEE"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D9E0C11"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341A638"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892751B"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5A36095"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7BCEA74"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657B3210"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423C8C6B"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7E3C156"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677CB943"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6DC21F2"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60F1C41"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7CBBAD32"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46F05139"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0C68CD81"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BA08084"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476F19B3"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0C39C863"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FC94812"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07DEA6AC"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03ACB695"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13E5180C"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56D83463"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3F5EA45D"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CD45AEE"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69B11973"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4A2A4B6F"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539CC86D"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40C1D50A"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6716B97F"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6DD7274F"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720BEA4C"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4E285554"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7C5E4AC2"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2FA33619" w14:textId="77777777" w:rsidR="00886545" w:rsidRDefault="00886545" w:rsidP="00FF3ABD">
      <w:pPr>
        <w:autoSpaceDE w:val="0"/>
        <w:autoSpaceDN w:val="0"/>
        <w:adjustRightInd w:val="0"/>
        <w:spacing w:after="0" w:line="240" w:lineRule="auto"/>
        <w:rPr>
          <w:rFonts w:ascii="CongressSansLight" w:hAnsi="CongressSansLight" w:cs="CongressSansLight"/>
          <w:sz w:val="14"/>
          <w:szCs w:val="14"/>
        </w:rPr>
      </w:pPr>
    </w:p>
    <w:p w14:paraId="000EF029" w14:textId="77777777" w:rsidR="00886545" w:rsidRPr="00886545" w:rsidRDefault="00886545" w:rsidP="00886545">
      <w:pPr>
        <w:autoSpaceDE w:val="0"/>
        <w:autoSpaceDN w:val="0"/>
        <w:adjustRightInd w:val="0"/>
        <w:spacing w:after="0" w:line="240" w:lineRule="auto"/>
        <w:rPr>
          <w:rFonts w:ascii="CongressSansLight" w:eastAsia="Times New Roman" w:hAnsi="CongressSansLight" w:cs="CongressSansLight"/>
          <w:sz w:val="14"/>
          <w:szCs w:val="14"/>
        </w:rPr>
      </w:pPr>
    </w:p>
    <w:p w14:paraId="582001C7" w14:textId="77777777" w:rsidR="00886545" w:rsidRPr="00886545" w:rsidRDefault="00886545" w:rsidP="00886545">
      <w:pPr>
        <w:autoSpaceDE w:val="0"/>
        <w:autoSpaceDN w:val="0"/>
        <w:adjustRightInd w:val="0"/>
        <w:spacing w:after="0" w:line="240" w:lineRule="auto"/>
        <w:rPr>
          <w:rFonts w:ascii="CongressSansLight" w:eastAsia="Times New Roman" w:hAnsi="CongressSansLight" w:cs="CongressSansLight"/>
          <w:sz w:val="14"/>
          <w:szCs w:val="14"/>
        </w:rPr>
      </w:pPr>
    </w:p>
    <w:p w14:paraId="5EF10190" w14:textId="77777777" w:rsidR="00886545" w:rsidRPr="00886545" w:rsidRDefault="00886545" w:rsidP="00886545">
      <w:pPr>
        <w:rPr>
          <w:rFonts w:ascii="Arial" w:eastAsia="Times New Roman" w:hAnsi="Arial" w:cs="Arial"/>
          <w:b/>
          <w:color w:val="5A656A"/>
          <w:sz w:val="40"/>
          <w:szCs w:val="40"/>
        </w:rPr>
      </w:pPr>
      <w:r w:rsidRPr="00886545">
        <w:rPr>
          <w:rFonts w:ascii="Arial" w:eastAsia="Times New Roman" w:hAnsi="Arial" w:cs="Arial"/>
          <w:b/>
          <w:color w:val="5A656A"/>
          <w:sz w:val="40"/>
          <w:szCs w:val="40"/>
        </w:rPr>
        <w:t>Flexible Assessment – Alternative Ways of Assessing</w:t>
      </w:r>
    </w:p>
    <w:p w14:paraId="5ED5E9B9" w14:textId="77777777" w:rsidR="00886545" w:rsidRPr="00886545" w:rsidRDefault="00886545" w:rsidP="00886545">
      <w:pPr>
        <w:rPr>
          <w:rFonts w:ascii="Arial" w:eastAsia="Times New Roman" w:hAnsi="Arial" w:cs="Arial"/>
        </w:rPr>
      </w:pPr>
    </w:p>
    <w:p w14:paraId="4F743413" w14:textId="77777777" w:rsidR="00886545" w:rsidRPr="00886545" w:rsidRDefault="00886545" w:rsidP="00886545">
      <w:pPr>
        <w:rPr>
          <w:rFonts w:ascii="Arial" w:eastAsiaTheme="minorHAnsi" w:hAnsi="Arial" w:cs="Arial"/>
        </w:rPr>
      </w:pPr>
      <w:r w:rsidRPr="00886545">
        <w:rPr>
          <w:rFonts w:ascii="Arial" w:eastAsiaTheme="minorHAnsi" w:hAnsi="Arial" w:cs="Arial"/>
        </w:rPr>
        <w:t xml:space="preserve">ILM provides ready-made assessment instruments/vehicles (e.g. assignment tasks) for every unit.  </w:t>
      </w:r>
      <w:r w:rsidRPr="00886545">
        <w:rPr>
          <w:rFonts w:ascii="Arial" w:eastAsiaTheme="minorHAnsi" w:hAnsi="Arial" w:cs="Arial"/>
          <w:b/>
        </w:rPr>
        <w:t>These are not mandatory.</w:t>
      </w:r>
      <w:r w:rsidRPr="00886545">
        <w:rPr>
          <w:rFonts w:ascii="Arial" w:eastAsiaTheme="minorHAnsi" w:hAnsi="Arial" w:cs="Arial"/>
        </w:rPr>
        <w:t xml:space="preserve">   Using ILM’s flexible assessment approach, centres can develop their own assessment instruments.  Please note this does </w:t>
      </w:r>
      <w:r w:rsidRPr="00886545">
        <w:rPr>
          <w:rFonts w:ascii="Arial" w:eastAsiaTheme="minorHAnsi" w:hAnsi="Arial" w:cs="Arial"/>
          <w:b/>
        </w:rPr>
        <w:t>not</w:t>
      </w:r>
      <w:r w:rsidRPr="00886545">
        <w:rPr>
          <w:rFonts w:ascii="Arial" w:eastAsiaTheme="minorHAnsi" w:hAnsi="Arial" w:cs="Arial"/>
        </w:rPr>
        <w:t xml:space="preserve"> include changing the criteria, just the method by which they are assessed.  </w:t>
      </w:r>
    </w:p>
    <w:p w14:paraId="37FE9CE3" w14:textId="77777777" w:rsidR="00886545" w:rsidRPr="00886545" w:rsidRDefault="00886545" w:rsidP="00886545">
      <w:pPr>
        <w:rPr>
          <w:rFonts w:ascii="Arial" w:eastAsiaTheme="minorHAnsi" w:hAnsi="Arial" w:cs="Arial"/>
        </w:rPr>
      </w:pPr>
      <w:r w:rsidRPr="00886545">
        <w:rPr>
          <w:rFonts w:ascii="Arial" w:eastAsiaTheme="minorHAnsi"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886545">
        <w:rPr>
          <w:rFonts w:ascii="Arial" w:eastAsiaTheme="minorHAnsi" w:hAnsi="Arial" w:cs="Arial"/>
          <w:b/>
        </w:rPr>
        <w:t>you first need approval from your ILM Quality &amp; Compliance Manager</w:t>
      </w:r>
      <w:r w:rsidRPr="00886545">
        <w:rPr>
          <w:rFonts w:ascii="Arial" w:eastAsiaTheme="minorHAnsi" w:hAnsi="Arial" w:cs="Arial"/>
        </w:rPr>
        <w:t>.</w:t>
      </w:r>
    </w:p>
    <w:p w14:paraId="3DD57E17" w14:textId="77777777" w:rsidR="00886545" w:rsidRPr="00886545" w:rsidRDefault="00886545" w:rsidP="00886545">
      <w:pPr>
        <w:rPr>
          <w:rFonts w:ascii="Arial" w:eastAsiaTheme="minorHAnsi" w:hAnsi="Arial" w:cs="Arial"/>
        </w:rPr>
      </w:pPr>
      <w:r w:rsidRPr="00886545">
        <w:rPr>
          <w:rFonts w:ascii="Arial" w:eastAsiaTheme="minorHAnsi"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42531917" w14:textId="77777777" w:rsidR="00886545" w:rsidRPr="00886545" w:rsidRDefault="00886545" w:rsidP="00886545">
      <w:pPr>
        <w:rPr>
          <w:rFonts w:ascii="Arial" w:eastAsiaTheme="minorHAnsi" w:hAnsi="Arial" w:cs="Arial"/>
        </w:rPr>
      </w:pPr>
      <w:r w:rsidRPr="00886545">
        <w:rPr>
          <w:rFonts w:ascii="Arial" w:eastAsiaTheme="minorHAnsi"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235F1847" w14:textId="1DDE38E8" w:rsidR="00886545" w:rsidRDefault="00886545" w:rsidP="00FF3ABD">
      <w:pPr>
        <w:autoSpaceDE w:val="0"/>
        <w:autoSpaceDN w:val="0"/>
        <w:adjustRightInd w:val="0"/>
        <w:spacing w:after="0" w:line="240" w:lineRule="auto"/>
        <w:rPr>
          <w:rFonts w:ascii="Arial" w:hAnsi="Arial" w:cs="Arial"/>
          <w:b/>
        </w:rPr>
      </w:pPr>
    </w:p>
    <w:sectPr w:rsidR="00886545" w:rsidSect="00F07C67">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CEB0D" w14:textId="77777777" w:rsidR="00C56ACF" w:rsidRDefault="00C56ACF" w:rsidP="004868CF">
      <w:pPr>
        <w:spacing w:after="0" w:line="240" w:lineRule="auto"/>
      </w:pPr>
      <w:r>
        <w:separator/>
      </w:r>
    </w:p>
  </w:endnote>
  <w:endnote w:type="continuationSeparator" w:id="0">
    <w:p w14:paraId="690CEB0E" w14:textId="77777777" w:rsidR="00C56ACF" w:rsidRDefault="00C56ACF"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CEB10" w14:textId="77777777" w:rsidR="00B6547A" w:rsidRDefault="00B6547A" w:rsidP="004B7865">
    <w:pPr>
      <w:pStyle w:val="Footer"/>
      <w:jc w:val="center"/>
    </w:pPr>
  </w:p>
  <w:p w14:paraId="690CEB11" w14:textId="77777777" w:rsidR="00B6547A" w:rsidRDefault="00B65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3C21C" w14:textId="77777777" w:rsidR="00F07C67" w:rsidRPr="00744A37" w:rsidRDefault="00F07C67" w:rsidP="00F07C67">
    <w:pPr>
      <w:pStyle w:val="Footer"/>
      <w:rPr>
        <w:rFonts w:ascii="Arial" w:hAnsi="Arial" w:cs="Arial"/>
        <w:sz w:val="20"/>
        <w:szCs w:val="20"/>
      </w:rPr>
    </w:pPr>
    <w:r w:rsidRPr="00744A37">
      <w:rPr>
        <w:rFonts w:ascii="Arial" w:hAnsi="Arial" w:cs="Arial"/>
        <w:sz w:val="20"/>
        <w:szCs w:val="20"/>
      </w:rPr>
      <w:t>Awarded by City &amp; Guilds</w:t>
    </w:r>
  </w:p>
  <w:p w14:paraId="56BA759A" w14:textId="091CA008" w:rsidR="00F07C67" w:rsidRPr="00744A37" w:rsidRDefault="00F07C67" w:rsidP="00F07C67">
    <w:pPr>
      <w:pStyle w:val="Footer"/>
      <w:ind w:right="-279"/>
      <w:rPr>
        <w:rFonts w:ascii="Arial" w:hAnsi="Arial" w:cs="Arial"/>
        <w:sz w:val="20"/>
        <w:szCs w:val="20"/>
      </w:rPr>
    </w:pPr>
    <w:r>
      <w:rPr>
        <w:rFonts w:ascii="Arial" w:hAnsi="Arial" w:cs="Arial"/>
        <w:sz w:val="20"/>
        <w:szCs w:val="20"/>
      </w:rPr>
      <w:t>Level 5 Certificate in Service Improvement</w:t>
    </w:r>
  </w:p>
  <w:p w14:paraId="4A3E6F15" w14:textId="0C02FD46" w:rsidR="00F07C67" w:rsidRPr="00744A37" w:rsidRDefault="00F07C67" w:rsidP="00F07C67">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54B86" w14:textId="77777777" w:rsidR="00F07C67" w:rsidRPr="00744A37" w:rsidRDefault="00F07C67" w:rsidP="00F07C67">
    <w:pPr>
      <w:pStyle w:val="Footer"/>
      <w:rPr>
        <w:rFonts w:ascii="Arial" w:hAnsi="Arial" w:cs="Arial"/>
        <w:sz w:val="20"/>
        <w:szCs w:val="20"/>
      </w:rPr>
    </w:pPr>
    <w:r w:rsidRPr="00744A37">
      <w:rPr>
        <w:rFonts w:ascii="Arial" w:hAnsi="Arial" w:cs="Arial"/>
        <w:sz w:val="20"/>
        <w:szCs w:val="20"/>
      </w:rPr>
      <w:t>Awarded by City &amp; Guilds</w:t>
    </w:r>
  </w:p>
  <w:p w14:paraId="18CF21E8" w14:textId="77777777" w:rsidR="00F07C67" w:rsidRPr="00744A37" w:rsidRDefault="00F07C67" w:rsidP="00F07C67">
    <w:pPr>
      <w:pStyle w:val="Footer"/>
      <w:ind w:right="-279"/>
      <w:rPr>
        <w:rFonts w:ascii="Arial" w:hAnsi="Arial" w:cs="Arial"/>
        <w:sz w:val="20"/>
        <w:szCs w:val="20"/>
      </w:rPr>
    </w:pPr>
    <w:r>
      <w:rPr>
        <w:rFonts w:ascii="Arial" w:hAnsi="Arial" w:cs="Arial"/>
        <w:sz w:val="20"/>
        <w:szCs w:val="20"/>
      </w:rPr>
      <w:t>Level 5 Certificate in Service Improvement</w:t>
    </w:r>
  </w:p>
  <w:p w14:paraId="5D548D08" w14:textId="77777777" w:rsidR="00F07C67" w:rsidRPr="00744A37" w:rsidRDefault="00F07C67" w:rsidP="00F07C67">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sdt>
    <w:sdtPr>
      <w:id w:val="-1550991460"/>
      <w:docPartObj>
        <w:docPartGallery w:val="Page Numbers (Bottom of Page)"/>
        <w:docPartUnique/>
      </w:docPartObj>
    </w:sdtPr>
    <w:sdtEndPr>
      <w:rPr>
        <w:noProof/>
      </w:rPr>
    </w:sdtEndPr>
    <w:sdtContent>
      <w:p w14:paraId="7E289EB4" w14:textId="5573AD2B" w:rsidR="00F07C67" w:rsidRDefault="00F07C67">
        <w:pPr>
          <w:pStyle w:val="Footer"/>
          <w:jc w:val="right"/>
        </w:pPr>
        <w:r>
          <w:fldChar w:fldCharType="begin"/>
        </w:r>
        <w:r>
          <w:instrText xml:space="preserve"> PAGE   \* MERGEFORMAT </w:instrText>
        </w:r>
        <w:r>
          <w:fldChar w:fldCharType="separate"/>
        </w:r>
        <w:r w:rsidR="00D77BEC">
          <w:rPr>
            <w:noProof/>
          </w:rPr>
          <w:t>6</w:t>
        </w:r>
        <w:r>
          <w:rPr>
            <w:noProof/>
          </w:rPr>
          <w:fldChar w:fldCharType="end"/>
        </w:r>
      </w:p>
    </w:sdtContent>
  </w:sdt>
  <w:p w14:paraId="690CEB15" w14:textId="77777777" w:rsidR="00B6547A" w:rsidRDefault="00B65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CEB0B" w14:textId="77777777" w:rsidR="00C56ACF" w:rsidRDefault="00C56ACF" w:rsidP="004868CF">
      <w:pPr>
        <w:spacing w:after="0" w:line="240" w:lineRule="auto"/>
      </w:pPr>
      <w:r>
        <w:separator/>
      </w:r>
    </w:p>
  </w:footnote>
  <w:footnote w:type="continuationSeparator" w:id="0">
    <w:p w14:paraId="690CEB0C" w14:textId="77777777" w:rsidR="00C56ACF" w:rsidRDefault="00C56ACF"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87A13" w14:textId="2E7DEDFF" w:rsidR="00F07C67" w:rsidRDefault="00F07C67">
    <w:pPr>
      <w:pStyle w:val="Header"/>
    </w:pPr>
    <w:r>
      <w:rPr>
        <w:noProof/>
        <w:lang w:eastAsia="en-GB"/>
      </w:rPr>
      <w:drawing>
        <wp:anchor distT="0" distB="0" distL="114300" distR="114300" simplePos="0" relativeHeight="251658752" behindDoc="0" locked="0" layoutInCell="1" allowOverlap="1" wp14:anchorId="3020292D" wp14:editId="7A48E4A7">
          <wp:simplePos x="0" y="0"/>
          <wp:positionH relativeFrom="column">
            <wp:posOffset>5439103</wp:posOffset>
          </wp:positionH>
          <wp:positionV relativeFrom="paragraph">
            <wp:posOffset>-95403</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CEB13" w14:textId="77777777" w:rsidR="00B6547A" w:rsidRPr="00F07C67" w:rsidRDefault="00B6547A" w:rsidP="00F07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6C48"/>
    <w:multiLevelType w:val="hybridMultilevel"/>
    <w:tmpl w:val="A56C8F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43EE1"/>
    <w:multiLevelType w:val="hybridMultilevel"/>
    <w:tmpl w:val="04B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C524F33"/>
    <w:multiLevelType w:val="hybridMultilevel"/>
    <w:tmpl w:val="4A1C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A4C36"/>
    <w:multiLevelType w:val="hybridMultilevel"/>
    <w:tmpl w:val="DD76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21F49"/>
    <w:multiLevelType w:val="hybridMultilevel"/>
    <w:tmpl w:val="3FAC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A601A"/>
    <w:multiLevelType w:val="hybridMultilevel"/>
    <w:tmpl w:val="267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F0147B"/>
    <w:multiLevelType w:val="hybridMultilevel"/>
    <w:tmpl w:val="F058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414D6"/>
    <w:multiLevelType w:val="hybridMultilevel"/>
    <w:tmpl w:val="F0F6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3C7449"/>
    <w:multiLevelType w:val="hybridMultilevel"/>
    <w:tmpl w:val="BEDE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F1828"/>
    <w:multiLevelType w:val="hybridMultilevel"/>
    <w:tmpl w:val="BE1E2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5"/>
  </w:num>
  <w:num w:numId="4">
    <w:abstractNumId w:val="19"/>
  </w:num>
  <w:num w:numId="5">
    <w:abstractNumId w:val="22"/>
  </w:num>
  <w:num w:numId="6">
    <w:abstractNumId w:val="1"/>
  </w:num>
  <w:num w:numId="7">
    <w:abstractNumId w:val="25"/>
  </w:num>
  <w:num w:numId="8">
    <w:abstractNumId w:val="2"/>
  </w:num>
  <w:num w:numId="9">
    <w:abstractNumId w:val="10"/>
  </w:num>
  <w:num w:numId="10">
    <w:abstractNumId w:val="6"/>
  </w:num>
  <w:num w:numId="11">
    <w:abstractNumId w:val="17"/>
  </w:num>
  <w:num w:numId="12">
    <w:abstractNumId w:val="11"/>
  </w:num>
  <w:num w:numId="13">
    <w:abstractNumId w:val="15"/>
  </w:num>
  <w:num w:numId="14">
    <w:abstractNumId w:val="23"/>
  </w:num>
  <w:num w:numId="15">
    <w:abstractNumId w:val="21"/>
  </w:num>
  <w:num w:numId="16">
    <w:abstractNumId w:val="4"/>
  </w:num>
  <w:num w:numId="17">
    <w:abstractNumId w:val="3"/>
  </w:num>
  <w:num w:numId="18">
    <w:abstractNumId w:val="26"/>
  </w:num>
  <w:num w:numId="19">
    <w:abstractNumId w:val="24"/>
  </w:num>
  <w:num w:numId="20">
    <w:abstractNumId w:val="9"/>
  </w:num>
  <w:num w:numId="21">
    <w:abstractNumId w:val="16"/>
  </w:num>
  <w:num w:numId="22">
    <w:abstractNumId w:val="7"/>
  </w:num>
  <w:num w:numId="23">
    <w:abstractNumId w:val="14"/>
  </w:num>
  <w:num w:numId="24">
    <w:abstractNumId w:val="18"/>
  </w:num>
  <w:num w:numId="25">
    <w:abstractNumId w:val="0"/>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353CD"/>
    <w:rsid w:val="00035B1D"/>
    <w:rsid w:val="000511C6"/>
    <w:rsid w:val="00052E44"/>
    <w:rsid w:val="00054E28"/>
    <w:rsid w:val="00062622"/>
    <w:rsid w:val="000A62BD"/>
    <w:rsid w:val="000B140E"/>
    <w:rsid w:val="000E00D9"/>
    <w:rsid w:val="000F2D35"/>
    <w:rsid w:val="00123A9D"/>
    <w:rsid w:val="00124C2E"/>
    <w:rsid w:val="00162385"/>
    <w:rsid w:val="00166E8B"/>
    <w:rsid w:val="001B2576"/>
    <w:rsid w:val="001E160F"/>
    <w:rsid w:val="00207B32"/>
    <w:rsid w:val="0021177C"/>
    <w:rsid w:val="002179B1"/>
    <w:rsid w:val="00227E85"/>
    <w:rsid w:val="00256F1A"/>
    <w:rsid w:val="002A2134"/>
    <w:rsid w:val="002E03E6"/>
    <w:rsid w:val="002E166F"/>
    <w:rsid w:val="002E5296"/>
    <w:rsid w:val="00303E93"/>
    <w:rsid w:val="00317990"/>
    <w:rsid w:val="00360ED4"/>
    <w:rsid w:val="00375CD1"/>
    <w:rsid w:val="003C2840"/>
    <w:rsid w:val="003D7E6C"/>
    <w:rsid w:val="003E3C95"/>
    <w:rsid w:val="00416865"/>
    <w:rsid w:val="00417797"/>
    <w:rsid w:val="0042491E"/>
    <w:rsid w:val="00430F01"/>
    <w:rsid w:val="00452E1E"/>
    <w:rsid w:val="004868CF"/>
    <w:rsid w:val="00487BBA"/>
    <w:rsid w:val="00493AD5"/>
    <w:rsid w:val="004A2C88"/>
    <w:rsid w:val="004B7865"/>
    <w:rsid w:val="004D4ECB"/>
    <w:rsid w:val="0051231C"/>
    <w:rsid w:val="005239E5"/>
    <w:rsid w:val="005356B2"/>
    <w:rsid w:val="00540D09"/>
    <w:rsid w:val="005579EB"/>
    <w:rsid w:val="00582E99"/>
    <w:rsid w:val="005A36B8"/>
    <w:rsid w:val="005B5AC7"/>
    <w:rsid w:val="005C170E"/>
    <w:rsid w:val="005D7385"/>
    <w:rsid w:val="00623F07"/>
    <w:rsid w:val="006316E5"/>
    <w:rsid w:val="006D17E6"/>
    <w:rsid w:val="007130E9"/>
    <w:rsid w:val="0076337D"/>
    <w:rsid w:val="00772BDA"/>
    <w:rsid w:val="007734C8"/>
    <w:rsid w:val="00775119"/>
    <w:rsid w:val="00777BF9"/>
    <w:rsid w:val="007A3644"/>
    <w:rsid w:val="007B7589"/>
    <w:rsid w:val="007D003D"/>
    <w:rsid w:val="007F6106"/>
    <w:rsid w:val="00807C6F"/>
    <w:rsid w:val="0083676C"/>
    <w:rsid w:val="008850FA"/>
    <w:rsid w:val="00886545"/>
    <w:rsid w:val="0089691E"/>
    <w:rsid w:val="00902E2E"/>
    <w:rsid w:val="00911868"/>
    <w:rsid w:val="00917163"/>
    <w:rsid w:val="00954B00"/>
    <w:rsid w:val="00957BFA"/>
    <w:rsid w:val="0097166F"/>
    <w:rsid w:val="00994DD8"/>
    <w:rsid w:val="009A3F2A"/>
    <w:rsid w:val="009A681C"/>
    <w:rsid w:val="009F07CF"/>
    <w:rsid w:val="00A17709"/>
    <w:rsid w:val="00A32041"/>
    <w:rsid w:val="00AA38B8"/>
    <w:rsid w:val="00AB147B"/>
    <w:rsid w:val="00AE3AFB"/>
    <w:rsid w:val="00AF6E4F"/>
    <w:rsid w:val="00B164D0"/>
    <w:rsid w:val="00B21BC6"/>
    <w:rsid w:val="00B3185F"/>
    <w:rsid w:val="00B430B4"/>
    <w:rsid w:val="00B47042"/>
    <w:rsid w:val="00B6344C"/>
    <w:rsid w:val="00B6547A"/>
    <w:rsid w:val="00B73D6E"/>
    <w:rsid w:val="00BC4465"/>
    <w:rsid w:val="00BE006F"/>
    <w:rsid w:val="00BE4578"/>
    <w:rsid w:val="00C07183"/>
    <w:rsid w:val="00C11E93"/>
    <w:rsid w:val="00C22233"/>
    <w:rsid w:val="00C56ACF"/>
    <w:rsid w:val="00C61EE1"/>
    <w:rsid w:val="00C64B39"/>
    <w:rsid w:val="00C8252D"/>
    <w:rsid w:val="00CB42DC"/>
    <w:rsid w:val="00CD425D"/>
    <w:rsid w:val="00CE79B0"/>
    <w:rsid w:val="00CF7B64"/>
    <w:rsid w:val="00D34DBA"/>
    <w:rsid w:val="00D44DA7"/>
    <w:rsid w:val="00D5669F"/>
    <w:rsid w:val="00D62752"/>
    <w:rsid w:val="00D62ECC"/>
    <w:rsid w:val="00D77BEC"/>
    <w:rsid w:val="00D942B8"/>
    <w:rsid w:val="00DA5BB0"/>
    <w:rsid w:val="00DC10C8"/>
    <w:rsid w:val="00DF60C2"/>
    <w:rsid w:val="00E07AFD"/>
    <w:rsid w:val="00E171F6"/>
    <w:rsid w:val="00E813F8"/>
    <w:rsid w:val="00E86392"/>
    <w:rsid w:val="00EC7102"/>
    <w:rsid w:val="00EE6C4D"/>
    <w:rsid w:val="00F03DF7"/>
    <w:rsid w:val="00F07C67"/>
    <w:rsid w:val="00F22B1C"/>
    <w:rsid w:val="00F264EC"/>
    <w:rsid w:val="00FA0359"/>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690CEA5E"/>
  <w15:docId w15:val="{8E234C62-27C4-4C2F-A31F-0BA5C8B4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F3ABD"/>
    <w:pPr>
      <w:spacing w:line="240" w:lineRule="auto"/>
    </w:pPr>
    <w:rPr>
      <w:sz w:val="20"/>
      <w:szCs w:val="20"/>
    </w:rPr>
  </w:style>
  <w:style w:type="character" w:customStyle="1" w:styleId="CommentTextChar">
    <w:name w:val="Comment Text Char"/>
    <w:link w:val="CommentText"/>
    <w:uiPriority w:val="99"/>
    <w:semiHidden/>
    <w:rsid w:val="00FF3ABD"/>
    <w:rPr>
      <w:lang w:eastAsia="en-US"/>
    </w:rPr>
  </w:style>
  <w:style w:type="character" w:styleId="CommentReference">
    <w:name w:val="annotation reference"/>
    <w:uiPriority w:val="99"/>
    <w:semiHidden/>
    <w:unhideWhenUsed/>
    <w:rsid w:val="00FF3ABD"/>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477864">
      <w:bodyDiv w:val="1"/>
      <w:marLeft w:val="0"/>
      <w:marRight w:val="0"/>
      <w:marTop w:val="0"/>
      <w:marBottom w:val="0"/>
      <w:divBdr>
        <w:top w:val="none" w:sz="0" w:space="0" w:color="auto"/>
        <w:left w:val="none" w:sz="0" w:space="0" w:color="auto"/>
        <w:bottom w:val="none" w:sz="0" w:space="0" w:color="auto"/>
        <w:right w:val="none" w:sz="0" w:space="0" w:color="auto"/>
      </w:divBdr>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170112">
      <w:bodyDiv w:val="1"/>
      <w:marLeft w:val="0"/>
      <w:marRight w:val="0"/>
      <w:marTop w:val="0"/>
      <w:marBottom w:val="0"/>
      <w:divBdr>
        <w:top w:val="none" w:sz="0" w:space="0" w:color="auto"/>
        <w:left w:val="none" w:sz="0" w:space="0" w:color="auto"/>
        <w:bottom w:val="none" w:sz="0" w:space="0" w:color="auto"/>
        <w:right w:val="none" w:sz="0" w:space="0" w:color="auto"/>
      </w:divBdr>
      <w:divsChild>
        <w:div w:id="491918885">
          <w:marLeft w:val="0"/>
          <w:marRight w:val="0"/>
          <w:marTop w:val="0"/>
          <w:marBottom w:val="0"/>
          <w:divBdr>
            <w:top w:val="none" w:sz="0" w:space="0" w:color="auto"/>
            <w:left w:val="none" w:sz="0" w:space="0" w:color="auto"/>
            <w:bottom w:val="none" w:sz="0" w:space="0" w:color="auto"/>
            <w:right w:val="none" w:sz="0" w:space="0" w:color="auto"/>
          </w:divBdr>
          <w:divsChild>
            <w:div w:id="1505128733">
              <w:marLeft w:val="0"/>
              <w:marRight w:val="0"/>
              <w:marTop w:val="0"/>
              <w:marBottom w:val="0"/>
              <w:divBdr>
                <w:top w:val="none" w:sz="0" w:space="0" w:color="auto"/>
                <w:left w:val="none" w:sz="0" w:space="0" w:color="auto"/>
                <w:bottom w:val="none" w:sz="0" w:space="0" w:color="auto"/>
                <w:right w:val="none" w:sz="0" w:space="0" w:color="auto"/>
              </w:divBdr>
              <w:divsChild>
                <w:div w:id="706682364">
                  <w:marLeft w:val="0"/>
                  <w:marRight w:val="0"/>
                  <w:marTop w:val="0"/>
                  <w:marBottom w:val="0"/>
                  <w:divBdr>
                    <w:top w:val="none" w:sz="0" w:space="0" w:color="auto"/>
                    <w:left w:val="none" w:sz="0" w:space="0" w:color="auto"/>
                    <w:bottom w:val="none" w:sz="0" w:space="0" w:color="auto"/>
                    <w:right w:val="none" w:sz="0" w:space="0" w:color="auto"/>
                  </w:divBdr>
                  <w:divsChild>
                    <w:div w:id="766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6541">
      <w:bodyDiv w:val="1"/>
      <w:marLeft w:val="0"/>
      <w:marRight w:val="0"/>
      <w:marTop w:val="0"/>
      <w:marBottom w:val="0"/>
      <w:divBdr>
        <w:top w:val="none" w:sz="0" w:space="0" w:color="auto"/>
        <w:left w:val="none" w:sz="0" w:space="0" w:color="auto"/>
        <w:bottom w:val="none" w:sz="0" w:space="0" w:color="auto"/>
        <w:right w:val="none" w:sz="0" w:space="0" w:color="auto"/>
      </w:divBdr>
    </w:div>
    <w:div w:id="1529829821">
      <w:bodyDiv w:val="1"/>
      <w:marLeft w:val="0"/>
      <w:marRight w:val="0"/>
      <w:marTop w:val="0"/>
      <w:marBottom w:val="0"/>
      <w:divBdr>
        <w:top w:val="none" w:sz="0" w:space="0" w:color="auto"/>
        <w:left w:val="none" w:sz="0" w:space="0" w:color="auto"/>
        <w:bottom w:val="none" w:sz="0" w:space="0" w:color="auto"/>
        <w:right w:val="none" w:sz="0" w:space="0" w:color="auto"/>
      </w:divBdr>
      <w:divsChild>
        <w:div w:id="968045807">
          <w:marLeft w:val="0"/>
          <w:marRight w:val="0"/>
          <w:marTop w:val="0"/>
          <w:marBottom w:val="0"/>
          <w:divBdr>
            <w:top w:val="none" w:sz="0" w:space="0" w:color="auto"/>
            <w:left w:val="none" w:sz="0" w:space="0" w:color="auto"/>
            <w:bottom w:val="none" w:sz="0" w:space="0" w:color="auto"/>
            <w:right w:val="none" w:sz="0" w:space="0" w:color="auto"/>
          </w:divBdr>
          <w:divsChild>
            <w:div w:id="1946619142">
              <w:marLeft w:val="0"/>
              <w:marRight w:val="0"/>
              <w:marTop w:val="0"/>
              <w:marBottom w:val="0"/>
              <w:divBdr>
                <w:top w:val="none" w:sz="0" w:space="0" w:color="auto"/>
                <w:left w:val="none" w:sz="0" w:space="0" w:color="auto"/>
                <w:bottom w:val="none" w:sz="0" w:space="0" w:color="auto"/>
                <w:right w:val="none" w:sz="0" w:space="0" w:color="auto"/>
              </w:divBdr>
              <w:divsChild>
                <w:div w:id="1145926487">
                  <w:marLeft w:val="0"/>
                  <w:marRight w:val="0"/>
                  <w:marTop w:val="0"/>
                  <w:marBottom w:val="0"/>
                  <w:divBdr>
                    <w:top w:val="none" w:sz="0" w:space="0" w:color="auto"/>
                    <w:left w:val="none" w:sz="0" w:space="0" w:color="auto"/>
                    <w:bottom w:val="none" w:sz="0" w:space="0" w:color="auto"/>
                    <w:right w:val="none" w:sz="0" w:space="0" w:color="auto"/>
                  </w:divBdr>
                  <w:divsChild>
                    <w:div w:id="4504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Service Improvement</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8758</TermName>
          <TermId xmlns="http://schemas.microsoft.com/office/infopath/2007/PartnerControls">d181a33f-1283-48c4-8da8-69b15e3c3a24</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8758-21</TermName>
          <TermId xmlns="http://schemas.microsoft.com/office/infopath/2007/PartnerControls">18c8ad26-968f-44bd-9d31-4ffb406afa1f</TermId>
        </TermInfo>
      </Terms>
    </j5a7449248d447e983365f9ccc7bf26f>
    <TaxCatchAll xmlns="5f8ea682-3a42-454b-8035-422047e146b2">
      <Value>747</Value>
      <Value>746</Value>
      <Value>749</Value>
      <Value>748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8758-500</TermName>
          <TermId xmlns="http://schemas.microsoft.com/office/infopath/2007/PartnerControls">85cfe6af-168f-44d6-8a32-44db35dfc077</TermId>
        </TermInfo>
        <TermInfo xmlns="http://schemas.microsoft.com/office/infopath/2007/PartnerControls">
          <TermName xmlns="http://schemas.microsoft.com/office/infopath/2007/PartnerControls">8758-501</TermName>
          <TermId xmlns="http://schemas.microsoft.com/office/infopath/2007/PartnerControls">b76be3b4-d4d0-4d86-88be-941f72991b9f</TermId>
        </TermInfo>
      </Terms>
    </f4e0e0febf844675a45068bb85642fb2>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1DF7E-0EB7-4BF5-95EA-0BBB9F62EE7B}"/>
</file>

<file path=customXml/itemProps2.xml><?xml version="1.0" encoding="utf-8"?>
<ds:datastoreItem xmlns:ds="http://schemas.openxmlformats.org/officeDocument/2006/customXml" ds:itemID="{FC69FF25-05D1-4774-BC5C-EC3A364918D2}"/>
</file>

<file path=customXml/itemProps3.xml><?xml version="1.0" encoding="utf-8"?>
<ds:datastoreItem xmlns:ds="http://schemas.openxmlformats.org/officeDocument/2006/customXml" ds:itemID="{F6E2DDB0-7F84-4601-97C4-C15B25C52EEC}"/>
</file>

<file path=customXml/itemProps4.xml><?xml version="1.0" encoding="utf-8"?>
<ds:datastoreItem xmlns:ds="http://schemas.openxmlformats.org/officeDocument/2006/customXml" ds:itemID="{3F446033-8579-4E84-A0CA-EFCCB11606CB}"/>
</file>

<file path=docProps/app.xml><?xml version="1.0" encoding="utf-8"?>
<Properties xmlns="http://schemas.openxmlformats.org/officeDocument/2006/extended-properties" xmlns:vt="http://schemas.openxmlformats.org/officeDocument/2006/docPropsVTypes">
  <Template>Normal</Template>
  <TotalTime>17</TotalTime>
  <Pages>9</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11148</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Certificate in Service Improvement </dc:title>
  <dc:creator>Rosie Mckeown</dc:creator>
  <cp:lastModifiedBy>Jurgita Baleviciute</cp:lastModifiedBy>
  <cp:revision>6</cp:revision>
  <dcterms:created xsi:type="dcterms:W3CDTF">2013-02-18T11:34:00Z</dcterms:created>
  <dcterms:modified xsi:type="dcterms:W3CDTF">2017-05-26T14:15:00Z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748;#8758-500|85cfe6af-168f-44d6-8a32-44db35dfc077;#749;#8758-501|b76be3b4-d4d0-4d86-88be-941f72991b9f</vt:lpwstr>
  </property>
  <property fmtid="{D5CDD505-2E9C-101B-9397-08002B2CF9AE}" pid="4" name="Family Code">
    <vt:lpwstr>746;#8758|d181a33f-1283-48c4-8da8-69b15e3c3a24</vt:lpwstr>
  </property>
  <property fmtid="{D5CDD505-2E9C-101B-9397-08002B2CF9AE}" pid="5" name="PoS">
    <vt:lpwstr>747;#8758-21|18c8ad26-968f-44bd-9d31-4ffb406afa1f</vt:lpwstr>
  </property>
</Properties>
</file>