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277CC" w:rsidRPr="004B5359">
        <w:tc>
          <w:tcPr>
            <w:tcW w:w="2808" w:type="dxa"/>
            <w:gridSpan w:val="2"/>
            <w:shd w:val="clear" w:color="auto" w:fill="99CCFF"/>
          </w:tcPr>
          <w:p w:rsidR="00A277CC" w:rsidRDefault="00A277CC" w:rsidP="008512D0">
            <w:pPr>
              <w:pStyle w:val="TableColumnHeader"/>
              <w:spacing w:after="120"/>
              <w:jc w:val="both"/>
            </w:pPr>
            <w:bookmarkStart w:id="0" w:name="_GoBack" w:colFirst="2" w:colLast="2"/>
            <w:r>
              <w:t>Title:</w:t>
            </w:r>
          </w:p>
        </w:tc>
        <w:tc>
          <w:tcPr>
            <w:tcW w:w="5572" w:type="dxa"/>
            <w:gridSpan w:val="3"/>
          </w:tcPr>
          <w:p w:rsidR="00A277CC" w:rsidRPr="00DD4DC8" w:rsidRDefault="00A277CC" w:rsidP="008512D0">
            <w:pPr>
              <w:spacing w:before="120" w:after="170" w:line="240" w:lineRule="atLeast"/>
              <w:jc w:val="left"/>
              <w:rPr>
                <w:b/>
                <w:bCs/>
                <w:sz w:val="20"/>
                <w:szCs w:val="20"/>
              </w:rPr>
            </w:pPr>
            <w:r w:rsidRPr="00DD4DC8">
              <w:rPr>
                <w:b/>
                <w:bCs/>
                <w:sz w:val="20"/>
                <w:szCs w:val="20"/>
              </w:rPr>
              <w:t xml:space="preserve">Delivering facilities management </w:t>
            </w:r>
            <w:r>
              <w:rPr>
                <w:b/>
                <w:bCs/>
                <w:sz w:val="20"/>
                <w:szCs w:val="20"/>
              </w:rPr>
              <w:t xml:space="preserve">service in the workplace </w:t>
            </w:r>
          </w:p>
        </w:tc>
      </w:tr>
      <w:tr w:rsidR="00A277CC">
        <w:tc>
          <w:tcPr>
            <w:tcW w:w="2808" w:type="dxa"/>
            <w:gridSpan w:val="2"/>
            <w:shd w:val="clear" w:color="auto" w:fill="99CCFF"/>
          </w:tcPr>
          <w:p w:rsidR="00A277CC" w:rsidRDefault="00A277CC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A277CC" w:rsidRPr="00C1156C" w:rsidRDefault="00A277CC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A277CC">
        <w:tc>
          <w:tcPr>
            <w:tcW w:w="2808" w:type="dxa"/>
            <w:gridSpan w:val="2"/>
            <w:shd w:val="clear" w:color="auto" w:fill="99CCFF"/>
          </w:tcPr>
          <w:p w:rsidR="00A277CC" w:rsidRDefault="00A277CC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A277CC" w:rsidRPr="007D5373" w:rsidRDefault="007D5373" w:rsidP="008512D0">
            <w:pPr>
              <w:pStyle w:val="TableText"/>
              <w:jc w:val="both"/>
              <w:rPr>
                <w:b/>
                <w:bCs/>
              </w:rPr>
            </w:pPr>
            <w:r w:rsidRPr="007D5373">
              <w:rPr>
                <w:b/>
                <w:bCs/>
              </w:rPr>
              <w:t>2</w:t>
            </w:r>
          </w:p>
        </w:tc>
      </w:tr>
      <w:tr w:rsidR="00A277CC">
        <w:tc>
          <w:tcPr>
            <w:tcW w:w="2808" w:type="dxa"/>
            <w:gridSpan w:val="2"/>
            <w:shd w:val="clear" w:color="auto" w:fill="99CCFF"/>
          </w:tcPr>
          <w:p w:rsidR="00A277CC" w:rsidRDefault="00A277CC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A277CC" w:rsidRPr="007D5373" w:rsidRDefault="007D5373" w:rsidP="008512D0">
            <w:pPr>
              <w:pStyle w:val="TableText"/>
              <w:jc w:val="both"/>
              <w:rPr>
                <w:b/>
                <w:bCs/>
              </w:rPr>
            </w:pPr>
            <w:r w:rsidRPr="007D5373">
              <w:rPr>
                <w:b/>
                <w:bCs/>
              </w:rPr>
              <w:t>6</w:t>
            </w:r>
          </w:p>
        </w:tc>
      </w:tr>
      <w:tr w:rsidR="00A277CC">
        <w:tc>
          <w:tcPr>
            <w:tcW w:w="4068" w:type="dxa"/>
            <w:gridSpan w:val="3"/>
            <w:shd w:val="clear" w:color="auto" w:fill="99CCFF"/>
          </w:tcPr>
          <w:p w:rsidR="00A277CC" w:rsidRDefault="00A277CC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A277CC" w:rsidRDefault="00A277CC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277CC" w:rsidRPr="00C866A4">
        <w:tc>
          <w:tcPr>
            <w:tcW w:w="4068" w:type="dxa"/>
            <w:gridSpan w:val="3"/>
          </w:tcPr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Be able to deliver service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1.1</w:t>
            </w: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1.2</w:t>
            </w: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Identify a facilities management service that must be delivered in the workplace</w:t>
            </w: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Plan the delivery of the facilities management service identified including all resource requirements</w:t>
            </w: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Explain how the delivery of the facilities management service identified will be communicated</w:t>
            </w: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277CC" w:rsidRPr="00C866A4">
        <w:tc>
          <w:tcPr>
            <w:tcW w:w="4068" w:type="dxa"/>
            <w:gridSpan w:val="3"/>
          </w:tcPr>
          <w:p w:rsidR="00A277CC" w:rsidRPr="00CE54C6" w:rsidRDefault="00A277CC" w:rsidP="008512D0">
            <w:pPr>
              <w:ind w:left="62"/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Understand how to collect feedback and evaluate service delivery in the workplace</w:t>
            </w:r>
          </w:p>
          <w:p w:rsidR="00A277CC" w:rsidRPr="00CE54C6" w:rsidRDefault="00A277CC" w:rsidP="008512D0">
            <w:pPr>
              <w:ind w:left="62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2.1</w:t>
            </w: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 xml:space="preserve">Explain </w:t>
            </w:r>
            <w:r>
              <w:rPr>
                <w:sz w:val="20"/>
                <w:szCs w:val="20"/>
              </w:rPr>
              <w:t xml:space="preserve">ways in which you could </w:t>
            </w:r>
            <w:r w:rsidRPr="00CE54C6">
              <w:rPr>
                <w:sz w:val="20"/>
                <w:szCs w:val="20"/>
              </w:rPr>
              <w:t xml:space="preserve">collect and evaluate feedback from relevant </w:t>
            </w:r>
            <w:r>
              <w:rPr>
                <w:sz w:val="20"/>
                <w:szCs w:val="20"/>
              </w:rPr>
              <w:t>people</w:t>
            </w:r>
            <w:r w:rsidRPr="00CE54C6">
              <w:rPr>
                <w:sz w:val="20"/>
                <w:szCs w:val="20"/>
              </w:rPr>
              <w:t xml:space="preserve"> about the facilities management service</w:t>
            </w: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277CC" w:rsidRPr="00C866A4">
        <w:tc>
          <w:tcPr>
            <w:tcW w:w="4068" w:type="dxa"/>
            <w:gridSpan w:val="3"/>
          </w:tcPr>
          <w:p w:rsidR="00A277CC" w:rsidRPr="00CE54C6" w:rsidRDefault="00A277CC" w:rsidP="008512D0">
            <w:pPr>
              <w:tabs>
                <w:tab w:val="left" w:pos="346"/>
              </w:tabs>
              <w:ind w:left="346" w:hanging="346"/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Understand how to monitor the service delivery activity to ensure continuous improvement</w:t>
            </w:r>
          </w:p>
          <w:p w:rsidR="00A277CC" w:rsidRPr="00CE54C6" w:rsidRDefault="00A277CC" w:rsidP="008512D0">
            <w:pPr>
              <w:tabs>
                <w:tab w:val="left" w:pos="346"/>
              </w:tabs>
              <w:ind w:left="62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center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3.1</w:t>
            </w:r>
          </w:p>
        </w:tc>
        <w:tc>
          <w:tcPr>
            <w:tcW w:w="3736" w:type="dxa"/>
            <w:tcBorders>
              <w:left w:val="nil"/>
            </w:tcBorders>
          </w:tcPr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 xml:space="preserve">Explain what tools </w:t>
            </w:r>
            <w:r>
              <w:rPr>
                <w:sz w:val="20"/>
                <w:szCs w:val="20"/>
              </w:rPr>
              <w:t xml:space="preserve">you would </w:t>
            </w:r>
            <w:r w:rsidRPr="00CE54C6">
              <w:rPr>
                <w:sz w:val="20"/>
                <w:szCs w:val="20"/>
              </w:rPr>
              <w:t>use to continuously monitor the effective delivery of facilities management services to ensure continuous improvement</w:t>
            </w:r>
          </w:p>
          <w:p w:rsidR="00A277CC" w:rsidRPr="00CE54C6" w:rsidRDefault="00A277CC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277C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A277CC" w:rsidRDefault="00A277CC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A277CC" w:rsidRDefault="00A277CC" w:rsidP="008512D0">
            <w:pPr>
              <w:pStyle w:val="TableText"/>
              <w:jc w:val="both"/>
            </w:pPr>
          </w:p>
        </w:tc>
      </w:tr>
      <w:tr w:rsidR="00A277CC">
        <w:tc>
          <w:tcPr>
            <w:tcW w:w="4068" w:type="dxa"/>
            <w:gridSpan w:val="3"/>
          </w:tcPr>
          <w:p w:rsidR="00A277CC" w:rsidRDefault="00A277CC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A277CC" w:rsidRPr="00CE54C6" w:rsidRDefault="00A277CC" w:rsidP="008512D0">
            <w:pPr>
              <w:spacing w:before="120" w:after="170" w:line="240" w:lineRule="atLeast"/>
              <w:jc w:val="left"/>
              <w:rPr>
                <w:sz w:val="20"/>
                <w:szCs w:val="20"/>
              </w:rPr>
            </w:pPr>
            <w:r w:rsidRPr="00CE54C6">
              <w:rPr>
                <w:sz w:val="20"/>
                <w:szCs w:val="20"/>
              </w:rPr>
              <w:t>To develop knowledge and understanding of delivering service in the workplace.</w:t>
            </w:r>
          </w:p>
        </w:tc>
      </w:tr>
      <w:tr w:rsidR="0029174F" w:rsidRPr="00C866A4">
        <w:trPr>
          <w:cantSplit/>
        </w:trPr>
        <w:tc>
          <w:tcPr>
            <w:tcW w:w="4068" w:type="dxa"/>
            <w:gridSpan w:val="3"/>
          </w:tcPr>
          <w:p w:rsidR="0029174F" w:rsidRPr="003F3E8E" w:rsidRDefault="0029174F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29174F" w:rsidRPr="00A6457C" w:rsidRDefault="0029174F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FM301, FM305, FM309</w:t>
            </w:r>
          </w:p>
        </w:tc>
      </w:tr>
      <w:tr w:rsidR="0029174F">
        <w:tc>
          <w:tcPr>
            <w:tcW w:w="4068" w:type="dxa"/>
            <w:gridSpan w:val="3"/>
          </w:tcPr>
          <w:p w:rsidR="0029174F" w:rsidRPr="003F3E8E" w:rsidRDefault="0029174F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29174F" w:rsidRPr="003F3E8E" w:rsidRDefault="0029174F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29174F">
        <w:tc>
          <w:tcPr>
            <w:tcW w:w="4068" w:type="dxa"/>
            <w:gridSpan w:val="3"/>
          </w:tcPr>
          <w:p w:rsidR="0029174F" w:rsidRPr="003F3E8E" w:rsidRDefault="0029174F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29174F" w:rsidRPr="003F3E8E" w:rsidRDefault="0029174F" w:rsidP="005773A9">
            <w:pPr>
              <w:rPr>
                <w:sz w:val="20"/>
                <w:szCs w:val="20"/>
              </w:rPr>
            </w:pPr>
          </w:p>
          <w:p w:rsidR="0029174F" w:rsidRPr="003F3E8E" w:rsidRDefault="0029174F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A277CC">
        <w:tc>
          <w:tcPr>
            <w:tcW w:w="4068" w:type="dxa"/>
            <w:gridSpan w:val="3"/>
          </w:tcPr>
          <w:p w:rsidR="00A277CC" w:rsidRDefault="00A277CC" w:rsidP="008512D0">
            <w:pPr>
              <w:pStyle w:val="TableText"/>
              <w:spacing w:after="130"/>
            </w:pPr>
            <w:r w:rsidRPr="00077527">
              <w:lastRenderedPageBreak/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A277CC" w:rsidRDefault="00A277CC" w:rsidP="008512D0"/>
          <w:p w:rsidR="00282CE5" w:rsidRPr="00282CE5" w:rsidRDefault="00282CE5" w:rsidP="00282CE5">
            <w:pPr>
              <w:jc w:val="left"/>
              <w:rPr>
                <w:sz w:val="20"/>
                <w:szCs w:val="20"/>
              </w:rPr>
            </w:pPr>
            <w:r w:rsidRPr="00282CE5">
              <w:rPr>
                <w:sz w:val="20"/>
                <w:szCs w:val="20"/>
              </w:rPr>
              <w:t>M3.47 - Delivering service in the workplace</w:t>
            </w:r>
          </w:p>
          <w:p w:rsidR="00282CE5" w:rsidRPr="00282CE5" w:rsidRDefault="00282CE5" w:rsidP="008512D0"/>
        </w:tc>
      </w:tr>
      <w:tr w:rsidR="00A277CC">
        <w:tc>
          <w:tcPr>
            <w:tcW w:w="4068" w:type="dxa"/>
            <w:gridSpan w:val="3"/>
          </w:tcPr>
          <w:p w:rsidR="00A277CC" w:rsidRDefault="00A277CC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A277CC" w:rsidRPr="0033059B" w:rsidRDefault="00A277CC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A277CC">
        <w:tc>
          <w:tcPr>
            <w:tcW w:w="8380" w:type="dxa"/>
            <w:gridSpan w:val="5"/>
            <w:shd w:val="clear" w:color="auto" w:fill="99CCFF"/>
          </w:tcPr>
          <w:p w:rsidR="00A277CC" w:rsidRDefault="00A277CC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A277CC" w:rsidRPr="00CD0A03">
        <w:trPr>
          <w:trHeight w:val="445"/>
        </w:trPr>
        <w:tc>
          <w:tcPr>
            <w:tcW w:w="8380" w:type="dxa"/>
            <w:gridSpan w:val="5"/>
          </w:tcPr>
          <w:p w:rsidR="00A277CC" w:rsidRPr="00CD0A03" w:rsidRDefault="00A277CC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A277CC" w:rsidRPr="00C866A4">
        <w:tc>
          <w:tcPr>
            <w:tcW w:w="392" w:type="dxa"/>
          </w:tcPr>
          <w:p w:rsidR="00A277CC" w:rsidRPr="00A277CC" w:rsidRDefault="00A277CC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A277CC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7988" w:type="dxa"/>
            <w:gridSpan w:val="4"/>
          </w:tcPr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Identification of facilities management services (for example ‘hard’ and ‘soft’ services, in-house and outsourced)</w:t>
            </w: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Effective planning and organisational techniques/tools/methods (for example planned preventative maintenance, service level agreements, benchmarking, risk management, emergency procedures, business continuity plans, asset registers)</w:t>
            </w: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Resource requirements within facilities management (for example setting and managing budgets, staff availability and rotas, contracted-out versus in-house service provision, inventory, record keeping)</w:t>
            </w: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Ways of communicating effectively (for example board reports, management meetings, team briefings, site inductions, signage and notice boards)</w:t>
            </w:r>
          </w:p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277CC" w:rsidRPr="00C866A4">
        <w:tc>
          <w:tcPr>
            <w:tcW w:w="392" w:type="dxa"/>
          </w:tcPr>
          <w:p w:rsidR="00A277CC" w:rsidRPr="00A277CC" w:rsidRDefault="00A277CC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A277CC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7988" w:type="dxa"/>
            <w:gridSpan w:val="4"/>
          </w:tcPr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Ways of collecting and evaluating feedback from others about service delivery (for example questionnaires, surveys, comment cards, verbal feedback, electronic feedback)</w:t>
            </w: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en-US"/>
              </w:rPr>
            </w:pPr>
            <w:r w:rsidRPr="00A277CC">
              <w:rPr>
                <w:sz w:val="20"/>
                <w:szCs w:val="20"/>
              </w:rPr>
              <w:t>Ways of dealing with feedback that identify significant problems and issues in the delivery of the facilities management services (for example regular analysis of ‘help-desk’ activities and incident reporting system, swift response times, publication of up-dates on intra-net)</w:t>
            </w:r>
          </w:p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277CC" w:rsidRPr="00C866A4">
        <w:tc>
          <w:tcPr>
            <w:tcW w:w="392" w:type="dxa"/>
          </w:tcPr>
          <w:p w:rsidR="00A277CC" w:rsidRPr="00A277CC" w:rsidRDefault="00A277CC" w:rsidP="008512D0">
            <w:pPr>
              <w:jc w:val="center"/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</w:pPr>
            <w:r w:rsidRPr="00A277CC">
              <w:rPr>
                <w:rStyle w:val="Heading2Char"/>
                <w:b w:val="0"/>
                <w:bCs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7988" w:type="dxa"/>
            <w:gridSpan w:val="4"/>
          </w:tcPr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Explanation of continuous improvement  (for example kaizen, improved key performance indicators [KPIs], cost savings, improved services and products)</w:t>
            </w:r>
          </w:p>
          <w:p w:rsidR="00A277CC" w:rsidRPr="00A277CC" w:rsidRDefault="00A277CC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277CC">
              <w:rPr>
                <w:sz w:val="20"/>
                <w:szCs w:val="20"/>
              </w:rPr>
              <w:t>Tools and techniques for monitoring effective delivery of services (for example complaint log books, comment cards, user surveys, analysis of help-desk fault reports, analysis of down-time of equipment, analysis of incidents etc)</w:t>
            </w:r>
          </w:p>
          <w:p w:rsidR="00A277CC" w:rsidRPr="00A277CC" w:rsidRDefault="00A277CC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094ABB" w:rsidRPr="009E01ED" w:rsidRDefault="00094ABB"/>
    <w:sectPr w:rsidR="00094ABB" w:rsidRPr="009E01ED" w:rsidSect="00BC67A4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61" w:rsidRDefault="00630161">
      <w:r>
        <w:separator/>
      </w:r>
    </w:p>
  </w:endnote>
  <w:endnote w:type="continuationSeparator" w:id="0">
    <w:p w:rsidR="00630161" w:rsidRDefault="006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A4" w:rsidRDefault="00BC67A4" w:rsidP="00BC67A4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:rsidR="00BC67A4" w:rsidRDefault="00FF5499" w:rsidP="00BC67A4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FF5499">
      <w:rPr>
        <w:rFonts w:cs="Times New Roman"/>
        <w:sz w:val="20"/>
        <w:szCs w:val="20"/>
      </w:rPr>
      <w:t>Delivering facilities management service in the workplace</w:t>
    </w:r>
    <w:r w:rsidR="00BC67A4">
      <w:rPr>
        <w:rFonts w:cs="Times New Roman"/>
        <w:sz w:val="20"/>
        <w:szCs w:val="20"/>
      </w:rPr>
      <w:t xml:space="preserve"> </w:t>
    </w:r>
  </w:p>
  <w:p w:rsidR="00496788" w:rsidRPr="00BC67A4" w:rsidRDefault="00BC67A4" w:rsidP="00BC67A4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D106B9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61" w:rsidRDefault="00630161">
      <w:r>
        <w:separator/>
      </w:r>
    </w:p>
  </w:footnote>
  <w:footnote w:type="continuationSeparator" w:id="0">
    <w:p w:rsidR="00630161" w:rsidRDefault="0063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788" w:rsidRDefault="00D106B9" w:rsidP="00D26FC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228600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B35BA"/>
    <w:multiLevelType w:val="hybridMultilevel"/>
    <w:tmpl w:val="AB0A38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98752C"/>
    <w:multiLevelType w:val="hybridMultilevel"/>
    <w:tmpl w:val="B704982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CC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279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0EE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2CE5"/>
    <w:rsid w:val="002839CB"/>
    <w:rsid w:val="00284D07"/>
    <w:rsid w:val="00285025"/>
    <w:rsid w:val="00285F94"/>
    <w:rsid w:val="00286AE3"/>
    <w:rsid w:val="002875F0"/>
    <w:rsid w:val="00287742"/>
    <w:rsid w:val="002916EE"/>
    <w:rsid w:val="0029174F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394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6788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161"/>
    <w:rsid w:val="006304BB"/>
    <w:rsid w:val="0063174E"/>
    <w:rsid w:val="0063228B"/>
    <w:rsid w:val="0063240A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5373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0C1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277CC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40B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0D6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67A4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C6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06B9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6FC0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DC8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586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99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DF8A1FA-7675-4BE9-A9B1-437CC1F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CC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277CC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277CC"/>
    <w:rPr>
      <w:rFonts w:ascii="Arial" w:hAnsi="Arial" w:cs="Arial"/>
      <w:b/>
      <w:bCs/>
      <w:smallCap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4967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en-GB" w:eastAsia="x-none"/>
    </w:rPr>
  </w:style>
  <w:style w:type="paragraph" w:customStyle="1" w:styleId="TableText">
    <w:name w:val="Table Text"/>
    <w:basedOn w:val="Normal"/>
    <w:uiPriority w:val="99"/>
    <w:semiHidden/>
    <w:rsid w:val="00A277CC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A277CC"/>
    <w:rPr>
      <w:b/>
      <w:bCs/>
    </w:rPr>
  </w:style>
  <w:style w:type="paragraph" w:styleId="Footer">
    <w:name w:val="footer"/>
    <w:basedOn w:val="Normal"/>
    <w:link w:val="FooterChar"/>
    <w:uiPriority w:val="99"/>
    <w:rsid w:val="004967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</Terms>
    </j5a7449248d447e983365f9ccc7bf26f>
    <KpiDescription xmlns="http://schemas.microsoft.com/sharepoint/v3" xsi:nil="true"/>
    <TaxCatchAll xmlns="5f8ea682-3a42-454b-8035-422047e146b2">
      <Value>593</Value>
      <Value>592</Value>
      <Value>118</Value>
      <Value>117</Value>
      <Value>116</Value>
      <Value>115</Value>
      <Value>114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8753-306</TermName>
          <TermId xmlns="http://schemas.microsoft.com/office/infopath/2007/PartnerControls">8fdb31e7-392b-4de8-989a-75a0e3923b1a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37804-F2D3-4169-9A05-B98ACAE304D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5f8ea682-3a42-454b-8035-422047e146b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D5D19C-005E-4909-8B8A-3782D63B8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92C06-60CF-4FB0-9886-F45AE06F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Delivering Facilities Management Service in the Workplace</vt:lpstr>
    </vt:vector>
  </TitlesOfParts>
  <Company>City &amp; Guilds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Delivering Facilities Management Service in the Workplace</dc:title>
  <dc:creator>shalinis</dc:creator>
  <cp:lastModifiedBy>Jurgita Baleviciute</cp:lastModifiedBy>
  <cp:revision>2</cp:revision>
  <dcterms:created xsi:type="dcterms:W3CDTF">2017-01-16T15:45:00Z</dcterms:created>
  <dcterms:modified xsi:type="dcterms:W3CDTF">2017-01-16T15:45:00Z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118;#8753-306|8fdb31e7-392b-4de8-989a-75a0e3923b1a</vt:lpwstr>
  </property>
  <property fmtid="{D5CDD505-2E9C-101B-9397-08002B2CF9AE}" pid="4" name="Family Code">
    <vt:lpwstr>114;#8753|0bec94fe-1c1b-4322-9202-7a92c07b4fd8</vt:lpwstr>
  </property>
  <property fmtid="{D5CDD505-2E9C-101B-9397-08002B2CF9AE}" pid="5" name="PoS">
    <vt:lpwstr>115;#8753-11|539ad35d-14fe-481c-bc34-a06362688058;#116;#8753-21|248277fa-74f5-4648-858e-b6fb956216a1;#592;#8753-22|f93a5d96-ff28-44cf-b315-2a6dc1df2c59;#117;#8753-31|a05ca939-6319-4f7e-a503-9e282ec79214;#593;#8753-32|d970f13a-952c-48d5-ba9f-693ec4e59d43</vt:lpwstr>
  </property>
</Properties>
</file>