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C4" w:rsidRPr="008A1448" w:rsidRDefault="00707912" w:rsidP="008A1448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8A1448">
        <w:rPr>
          <w:rFonts w:ascii="Arial" w:hAnsi="Arial" w:cs="Arial"/>
          <w:b/>
          <w:bCs/>
          <w:color w:val="000000" w:themeColor="text1"/>
          <w:w w:val="105"/>
          <w:sz w:val="20"/>
          <w:szCs w:val="20"/>
          <w:lang w:val="cy-GB"/>
        </w:rPr>
        <w:t xml:space="preserve">M&amp;L 21 Cydweithredu gydag adrannau eraill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3330"/>
        <w:gridCol w:w="7375"/>
      </w:tblGrid>
      <w:tr w:rsidR="00BD5EF4" w:rsidTr="00F7065F">
        <w:tc>
          <w:tcPr>
            <w:tcW w:w="224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Canlyniad Dysgu</w:t>
            </w:r>
          </w:p>
        </w:tc>
        <w:tc>
          <w:tcPr>
            <w:tcW w:w="3330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Meini prawf Asesu</w:t>
            </w: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Canllawiau ac ystod</w:t>
            </w:r>
          </w:p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Mae'r ymgeisydd yn darparu tystiolaeth eu bod yn deall:</w:t>
            </w:r>
          </w:p>
        </w:tc>
      </w:tr>
      <w:tr w:rsidR="00BD5EF4" w:rsidTr="00F7065F">
        <w:tc>
          <w:tcPr>
            <w:tcW w:w="2245" w:type="dxa"/>
            <w:tcBorders>
              <w:bottom w:val="nil"/>
            </w:tcBorders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1. Deall sut i gydweithredu gydag adrannau eraill </w:t>
            </w:r>
          </w:p>
        </w:tc>
        <w:tc>
          <w:tcPr>
            <w:tcW w:w="3330" w:type="dxa"/>
            <w:tcBorders>
              <w:bottom w:val="nil"/>
            </w:tcBorders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1.1 Esbonio'r angen am gydweithredu gydag adrannau eraill</w:t>
            </w: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Mae cydweithredu'n gyffredinol yn cyfeirio at unigolion neu sefydliadau'n gweithio gyda'i gilydd i fynd i'r afael â phroblemau ac i roi canlyniadau nad ydynt yn hawdd eu cyflawni trwy weithio ar eich pen eich hun. </w:t>
            </w: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Mae hi'n bwysig deall beth yw cydweithredu a phryd orau i'w ddefnyddio.</w:t>
            </w:r>
          </w:p>
        </w:tc>
      </w:tr>
      <w:tr w:rsidR="00BD5EF4" w:rsidTr="00F7065F">
        <w:tc>
          <w:tcPr>
            <w:tcW w:w="2245" w:type="dxa"/>
            <w:tcBorders>
              <w:top w:val="nil"/>
              <w:bottom w:val="nil"/>
            </w:tcBorders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Yn y maen prawf hwn mae'n ofynnol i'r dysgwr esbonio'r angen am gydweithredu gydag o leiaf ddwy adran arall</w:t>
            </w:r>
          </w:p>
          <w:p w:rsidR="005D63C4" w:rsidRPr="008A1448" w:rsidRDefault="00507860" w:rsidP="008A144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5EF4" w:rsidTr="00F7065F">
        <w:trPr>
          <w:trHeight w:val="2272"/>
        </w:trPr>
        <w:tc>
          <w:tcPr>
            <w:tcW w:w="2245" w:type="dxa"/>
            <w:tcBorders>
              <w:top w:val="nil"/>
              <w:bottom w:val="nil"/>
            </w:tcBorders>
          </w:tcPr>
          <w:p w:rsidR="005D63C4" w:rsidRPr="008A1448" w:rsidRDefault="00507860" w:rsidP="008A1448">
            <w:pPr>
              <w:spacing w:after="0" w:line="240" w:lineRule="auto"/>
              <w:ind w:firstLine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1.2 Esbonio natur y rhyngweithio rhwng eu tîm eu hunain ac adrannau eraill</w:t>
            </w: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Mae hi'n bwysig deall sut mae'r tîm y mae'r dysgwr yn gweithio ynddo yn rhyngweithio gydag adrannau eraill, naill ai yn eu sefydliad, neu'r tu allan iddo. Bydd gan y ffyrdd y maent yn gweithredu gyda'i gilydd yn cael effaith ar lwyddiant unrhyw gydweithredu cyfredol neu yn y dyfodol. </w:t>
            </w:r>
          </w:p>
        </w:tc>
      </w:tr>
      <w:tr w:rsidR="00BD5EF4" w:rsidTr="00F7065F">
        <w:tc>
          <w:tcPr>
            <w:tcW w:w="2245" w:type="dxa"/>
            <w:tcBorders>
              <w:top w:val="nil"/>
            </w:tcBorders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Yn y maen prawf hwn mae'n ofynnol i'r dysgwr esbonio natur y rhyngweithio sydd ganddynt o fewn eu tîm ac o leiaf ddwy adran arall </w:t>
            </w:r>
          </w:p>
        </w:tc>
      </w:tr>
      <w:tr w:rsidR="00BD5EF4" w:rsidTr="00F7065F">
        <w:tc>
          <w:tcPr>
            <w:tcW w:w="2245" w:type="dxa"/>
            <w:vMerge w:val="restart"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:rsidR="005D63C4" w:rsidRPr="008A1448" w:rsidRDefault="00707912" w:rsidP="008A1448">
            <w:pPr>
              <w:spacing w:after="0" w:line="240" w:lineRule="auto"/>
              <w:ind w:right="432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cy-GB"/>
              </w:rPr>
              <w:lastRenderedPageBreak/>
              <w:t>1.3 Esbonio nodweddion cydweithredu effeithiol</w:t>
            </w: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Er mwyn i gydweithredu rhwng adrannau weithio'n effeithiol, rhaid i nifer o elfennau fod yn eu lle, mae'r rhain yn cynnwys:</w:t>
            </w:r>
          </w:p>
          <w:p w:rsidR="005D63C4" w:rsidRPr="008A1448" w:rsidRDefault="00707912" w:rsidP="008A144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Parch at ei gilydd ac ymddiriedaeth rhwng pob parti</w:t>
            </w:r>
          </w:p>
          <w:p w:rsidR="005D63C4" w:rsidRPr="008A1448" w:rsidRDefault="00707912" w:rsidP="008A144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Cenhadaeth a gwerthoedd cytûn</w:t>
            </w:r>
          </w:p>
          <w:p w:rsidR="005D63C4" w:rsidRPr="008A1448" w:rsidRDefault="00707912" w:rsidP="008A144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Cyfathrebu agored ac aml </w:t>
            </w:r>
          </w:p>
          <w:p w:rsidR="005D63C4" w:rsidRPr="008A1448" w:rsidRDefault="00707912" w:rsidP="008A144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Prosesau gwneud penderfyniadau clir</w:t>
            </w:r>
          </w:p>
          <w:p w:rsidR="005D63C4" w:rsidRPr="008A1448" w:rsidRDefault="00707912" w:rsidP="008A144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Rolau wedi'</w:t>
            </w:r>
            <w:r w:rsidR="00087476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u</w:t>
            </w: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 diffinio'n glir</w:t>
            </w:r>
          </w:p>
          <w:p w:rsidR="005D63C4" w:rsidRPr="008A1448" w:rsidRDefault="00707912" w:rsidP="008A144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Nodau </w:t>
            </w:r>
            <w:r w:rsidR="00087476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wedi’u rhannu a’u</w:t>
            </w: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 negodi</w:t>
            </w:r>
          </w:p>
          <w:p w:rsidR="005D63C4" w:rsidRPr="008A1448" w:rsidRDefault="00707912" w:rsidP="008A144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Neilltuo adnoddau'n briodol </w:t>
            </w: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BD5EF4" w:rsidTr="00F7065F"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Yn y maen prawf hwn mae'n ofynnol i'r dysgwr esbonio dwy neu ragor o nodweddion cydweithredu effeithiol</w:t>
            </w:r>
          </w:p>
        </w:tc>
      </w:tr>
      <w:tr w:rsidR="00BD5EF4" w:rsidTr="00F7065F">
        <w:trPr>
          <w:trHeight w:val="408"/>
        </w:trPr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:rsidR="005D63C4" w:rsidRPr="008A1448" w:rsidRDefault="00707912" w:rsidP="008A1448">
            <w:pPr>
              <w:spacing w:after="0" w:line="240" w:lineRule="auto"/>
              <w:ind w:righ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1.4 Esbonio goblygiadau posibl cy</w:t>
            </w:r>
            <w:r w:rsidR="00087476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d</w:t>
            </w: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weithredu </w:t>
            </w: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lastRenderedPageBreak/>
              <w:t xml:space="preserve">aneffeithiol gydag adrannau eraill </w:t>
            </w: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lastRenderedPageBreak/>
              <w:t xml:space="preserve">Os yw cydweithredu'n aneffeithiol, gall adrannau fethu â chyrraedd eu hamcanion neu </w:t>
            </w:r>
            <w:r w:rsidR="00087476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fethu g</w:t>
            </w: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weithio'n effeithiol. </w:t>
            </w:r>
          </w:p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lastRenderedPageBreak/>
              <w:t>Mae enghreifftiau'n cynnwys:</w:t>
            </w:r>
          </w:p>
          <w:p w:rsidR="005D63C4" w:rsidRPr="008A1448" w:rsidRDefault="00707912" w:rsidP="008A1448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Gwybodaeth bwysig heb ei rhannu'n amserol</w:t>
            </w:r>
          </w:p>
          <w:p w:rsidR="005D63C4" w:rsidRPr="008A1448" w:rsidRDefault="00707912" w:rsidP="008A1448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Adnoddau heb eu rhannu, neu wedi'u rhannu'n amhriodol</w:t>
            </w:r>
          </w:p>
          <w:p w:rsidR="005D63C4" w:rsidRPr="008A1448" w:rsidRDefault="00707912" w:rsidP="008A1448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Tyndra rhwng adrannau ac unigolion</w:t>
            </w:r>
          </w:p>
          <w:p w:rsidR="005D63C4" w:rsidRPr="008A1448" w:rsidRDefault="00707912" w:rsidP="008A1448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Rhan anghyfartal aelodau'n arwain at chwerwder</w:t>
            </w: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5EF4" w:rsidTr="00F7065F">
        <w:trPr>
          <w:trHeight w:val="407"/>
        </w:trPr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5D63C4" w:rsidRPr="008A1448" w:rsidRDefault="00507860" w:rsidP="008A1448">
            <w:pPr>
              <w:spacing w:after="0" w:line="240" w:lineRule="auto"/>
              <w:ind w:right="43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087476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Yn y maen prawf hwn mae'n ofynnol i'r dysgwr esbonio dau neu ragor o oblygiadau cydweithredu aneffeithiol gydag adrannau eraill </w:t>
            </w:r>
          </w:p>
        </w:tc>
      </w:tr>
      <w:tr w:rsidR="00BD5EF4" w:rsidTr="00F7065F">
        <w:trPr>
          <w:trHeight w:val="521"/>
        </w:trPr>
        <w:tc>
          <w:tcPr>
            <w:tcW w:w="2245" w:type="dxa"/>
            <w:vMerge w:val="restart"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1.5 Esbonio'r ffactorau sy'n perthyn i reoli gwybodaeth y dylid eu hystyried wrth gydweithredu gydag adrannau eraill</w:t>
            </w: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Mae rheoli gwybodaeth yn gwella perfformiad adrannau neu sefydliadau trwy sicrhau bod y wybodaeth yn cael ei chipio'n gywir ac yn cael ei rhannu â phartïon perthnasol i helpu wrth wneud penderfyniad yn effeithiol. Wrth gydweithredu gydag adrannau a/neu sefydliadau eraill mae hi'n bwysig sicrhau bod ystyriaeth wedi'i rhoi i sut caiff gwybodaeth briodol ei chipio, ei rhannu a'i deall gan bob parti perthnasol. </w:t>
            </w:r>
          </w:p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 </w:t>
            </w: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D5EF4" w:rsidTr="00F7065F">
        <w:trPr>
          <w:trHeight w:val="520"/>
        </w:trPr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8A1448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Yn y maen prawf hwn mae'n ofynnol i'r dysgwr esbonio dau neu ragor o ffactorau sy'n perthyn i reoli gwybodaeth y dylid eu hystyried wrth gydweithr</w:t>
            </w:r>
            <w:r w:rsidR="0008747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e</w:t>
            </w: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du gydag adrannau eraill.</w:t>
            </w:r>
          </w:p>
        </w:tc>
      </w:tr>
      <w:tr w:rsidR="00BD5EF4" w:rsidTr="00F7065F">
        <w:trPr>
          <w:trHeight w:val="256"/>
        </w:trPr>
        <w:tc>
          <w:tcPr>
            <w:tcW w:w="2245" w:type="dxa"/>
            <w:vMerge w:val="restart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2. Gallu adnabod cyfleoedd ar gyfer cydweithredu gydag adrannau eraill </w:t>
            </w:r>
          </w:p>
        </w:tc>
        <w:tc>
          <w:tcPr>
            <w:tcW w:w="3330" w:type="dxa"/>
            <w:vMerge w:val="restart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2.1 Dadansoddi manteision ac anfanteision cydweithredu gydag adrannau eraill</w:t>
            </w: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Mae hi'n bwysig deall bod manteision ac anfanteision wrth gydweithr</w:t>
            </w:r>
            <w:r w:rsidR="00087476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e</w:t>
            </w: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du  gydag adrannau eraill.</w:t>
            </w:r>
          </w:p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Mae manteision yn cynnwys:</w:t>
            </w:r>
          </w:p>
          <w:p w:rsidR="005D63C4" w:rsidRPr="008A1448" w:rsidRDefault="00707912" w:rsidP="008A144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Lleihau dyblygu a gorgyffwrdd</w:t>
            </w:r>
          </w:p>
          <w:p w:rsidR="005D63C4" w:rsidRPr="008A1448" w:rsidRDefault="00707912" w:rsidP="008A144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Cyrchu adnoddau prin </w:t>
            </w:r>
          </w:p>
          <w:p w:rsidR="005D63C4" w:rsidRPr="008A1448" w:rsidRDefault="00707912" w:rsidP="008A144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Ehangu cyfleoedd</w:t>
            </w:r>
          </w:p>
          <w:p w:rsidR="005D63C4" w:rsidRPr="008A1448" w:rsidRDefault="00707912" w:rsidP="008A144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Cynyddu effeithlonrwydd ac effeithiolrwydd</w:t>
            </w:r>
          </w:p>
          <w:p w:rsidR="005D63C4" w:rsidRPr="008A1448" w:rsidRDefault="00707912" w:rsidP="008A144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Gwasanaethau gwell neu newydd</w:t>
            </w:r>
          </w:p>
          <w:p w:rsidR="005D63C4" w:rsidRPr="008A1448" w:rsidRDefault="00707912" w:rsidP="008A144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Arbedion ariannol a gwell defnydd o adnoddau presennol</w:t>
            </w:r>
          </w:p>
          <w:p w:rsidR="005D63C4" w:rsidRPr="008A1448" w:rsidRDefault="00087476" w:rsidP="008A144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Rhannu g</w:t>
            </w:r>
            <w:r w:rsidR="00707912"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wybodaeth, arfer da 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dealltwriaeth</w:t>
            </w:r>
          </w:p>
          <w:p w:rsidR="005D63C4" w:rsidRPr="008A1448" w:rsidRDefault="00087476" w:rsidP="008A144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Cyd-drefnu </w:t>
            </w:r>
            <w:r w:rsidR="00707912"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gweithgareddau'r sefydliadau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 yn well</w:t>
            </w:r>
          </w:p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Mae anfanteision yn cynnwys:</w:t>
            </w:r>
          </w:p>
          <w:p w:rsidR="005D63C4" w:rsidRPr="008A1448" w:rsidRDefault="00707912" w:rsidP="008A1448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Nid yw canlyniadau'n cyfiawnhau'r amser a'r adnoddau a fuddsoddwyd</w:t>
            </w:r>
          </w:p>
          <w:p w:rsidR="005D63C4" w:rsidRPr="008A1448" w:rsidRDefault="00707912" w:rsidP="008A1448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Colli hyblygrwydd mewn arferion gweithio</w:t>
            </w:r>
          </w:p>
          <w:p w:rsidR="005D63C4" w:rsidRPr="008A1448" w:rsidRDefault="00707912" w:rsidP="008A1448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Cymhlethdod gwneud penderfyniadau a cholli annibyniaeth</w:t>
            </w:r>
          </w:p>
          <w:p w:rsidR="005D63C4" w:rsidRPr="008A1448" w:rsidRDefault="00707912" w:rsidP="008A1448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Cyfeirio egni ac adnoddau i ffwrdd o flaenoriaethau'r adran</w:t>
            </w:r>
          </w:p>
          <w:p w:rsidR="005D63C4" w:rsidRPr="008A1448" w:rsidRDefault="00707912" w:rsidP="008A1448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Niwed i'r brand ac enw da neu wanhau hyn</w:t>
            </w:r>
          </w:p>
          <w:p w:rsidR="005D63C4" w:rsidRPr="008A1448" w:rsidRDefault="00707912" w:rsidP="008A1448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Gwastraffu adnoddau os yw cydweithredu'n aflwyddiannus</w:t>
            </w:r>
          </w:p>
          <w:p w:rsidR="005D63C4" w:rsidRPr="008A1448" w:rsidRDefault="00707912" w:rsidP="008A1448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Drysu rhanddeiliaid</w:t>
            </w:r>
          </w:p>
          <w:p w:rsidR="005D63C4" w:rsidRPr="008A1448" w:rsidRDefault="00507860" w:rsidP="008A144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D5EF4" w:rsidTr="00F7065F">
        <w:trPr>
          <w:trHeight w:val="256"/>
        </w:trPr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73293A" w:rsidRDefault="00707912" w:rsidP="008A1448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293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Yn y maen prawf hwn mae'n ofynnol i'r dysgwr ddarparu dadansoddiad o fanteision ac anfanteision cydweithredu gydag adrannau eraill </w:t>
            </w:r>
          </w:p>
        </w:tc>
      </w:tr>
      <w:tr w:rsidR="00BD5EF4" w:rsidTr="00F7065F">
        <w:trPr>
          <w:trHeight w:val="1266"/>
        </w:trPr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2.2 Adnabod pa </w:t>
            </w:r>
            <w:r w:rsidR="00966020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adrannau y dylid adeiladu </w:t>
            </w: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berthnasoedd cydweithredu </w:t>
            </w:r>
            <w:r w:rsidR="00966020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gyda nhw</w:t>
            </w: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Mae hi'n bwysig gallu adnabod lle byddai cydweithredu gydag adrannau eraill yn llesol. Dylid rhoi ystyriaeth i:</w:t>
            </w:r>
          </w:p>
          <w:p w:rsidR="005D63C4" w:rsidRPr="008A1448" w:rsidRDefault="00707912" w:rsidP="008A1448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Y manteision y byddai'r ddau barti'n eu cael trwy gydweithredu</w:t>
            </w:r>
          </w:p>
          <w:p w:rsidR="005D63C4" w:rsidRPr="008A1448" w:rsidRDefault="00707912" w:rsidP="008A1448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Cyfaddasrwydd cenadaethau a gwerthoedd rhwng yr adrannau</w:t>
            </w:r>
          </w:p>
          <w:p w:rsidR="005D63C4" w:rsidRPr="008A1448" w:rsidRDefault="00707912" w:rsidP="008A1448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Arbedion cost, os o gwbl, sydd i'w cael</w:t>
            </w:r>
          </w:p>
          <w:p w:rsidR="005D63C4" w:rsidRPr="008A1448" w:rsidRDefault="00707912" w:rsidP="008A1448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Y gwerth ychwanegol i waith yr adran</w:t>
            </w:r>
          </w:p>
          <w:p w:rsidR="005D63C4" w:rsidRPr="008A1448" w:rsidRDefault="00707912" w:rsidP="008A1448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Y sgiliau a'r galluoedd o fewn y tîm</w:t>
            </w:r>
          </w:p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</w:p>
          <w:p w:rsidR="005D63C4" w:rsidRPr="008A1448" w:rsidRDefault="00507860" w:rsidP="008A1448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BD5EF4" w:rsidTr="00F7065F">
        <w:trPr>
          <w:trHeight w:val="1128"/>
        </w:trPr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966020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Yn y maen prawf hwn mae'n ofynnol i'r dysgwr dda</w:t>
            </w:r>
            <w:r w:rsidR="009660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rpar</w:t>
            </w: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u tystiolaeth eu bod wedi adnabod dwy neu ragor o ad</w:t>
            </w:r>
            <w:r w:rsidR="009660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rannau</w:t>
            </w: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 y dylid adeiladu perthnasoedd cydweithredol gyda nhw.</w:t>
            </w:r>
          </w:p>
        </w:tc>
      </w:tr>
      <w:tr w:rsidR="00BD5EF4" w:rsidTr="00F7065F">
        <w:trPr>
          <w:trHeight w:val="234"/>
        </w:trPr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2.3 Adnabod y cwmpas ar gyfer cydweithredu posibl a chyfyngiadau o ran hyn </w:t>
            </w: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Er mwyn gallu adnabod a yw cydweithredu gydag adran arall yn mynd i fod yn llesol, mae angen eglurder am yr hyn y ceisir ei gyflawni. Gellir gwneud hyn trwy gael:</w:t>
            </w:r>
          </w:p>
          <w:p w:rsidR="005D63C4" w:rsidRPr="008A1448" w:rsidRDefault="00707912" w:rsidP="008A144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Nodau ac amcanion gosod ar gyfer y cydweithredu</w:t>
            </w:r>
          </w:p>
          <w:p w:rsidR="005D63C4" w:rsidRPr="008A1448" w:rsidRDefault="00707912" w:rsidP="008A144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Eglurder ar y rolau a'r sgiliau y mae eu hangen i gyflawni'r amcanion</w:t>
            </w:r>
          </w:p>
          <w:p w:rsidR="005D63C4" w:rsidRPr="0042126B" w:rsidRDefault="00707912" w:rsidP="0042126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Ymwybyddiaeth o gyfyngiadau adnoddau fel amser </w:t>
            </w:r>
          </w:p>
          <w:p w:rsidR="005D63C4" w:rsidRPr="008A1448" w:rsidRDefault="00707912" w:rsidP="008A144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Argaeledd aelodau tîm â sgiliau</w:t>
            </w:r>
          </w:p>
          <w:p w:rsidR="005D63C4" w:rsidRPr="008A1448" w:rsidRDefault="00707912" w:rsidP="008A144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Dyrannu cyllideb</w:t>
            </w:r>
          </w:p>
          <w:p w:rsidR="005D63C4" w:rsidRPr="008A1448" w:rsidRDefault="00707912" w:rsidP="008A144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Argaeledd unrhyw offer sydd ei angen </w:t>
            </w:r>
          </w:p>
          <w:p w:rsidR="005D63C4" w:rsidRPr="008A1448" w:rsidRDefault="00707912" w:rsidP="008A144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Eglurder ar y risgiau cysylltiedig â'r cydweithredu</w:t>
            </w:r>
          </w:p>
          <w:p w:rsidR="005D63C4" w:rsidRPr="008A1448" w:rsidRDefault="00507860" w:rsidP="008A1448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5EF4" w:rsidTr="00F7065F">
        <w:trPr>
          <w:trHeight w:val="234"/>
        </w:trPr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8A1448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Yn y maen prawf hwn mae'n ofynnol i'r dysgwr nodi'r cwmpas ar gyfer unrhyw gydweithredu posibl </w:t>
            </w:r>
            <w:r w:rsidRPr="008A144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a'r </w:t>
            </w: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cyfyngiadau o ran hyn.  </w:t>
            </w:r>
          </w:p>
        </w:tc>
      </w:tr>
      <w:tr w:rsidR="00BD5EF4" w:rsidTr="00F7065F">
        <w:trPr>
          <w:trHeight w:val="260"/>
        </w:trPr>
        <w:tc>
          <w:tcPr>
            <w:tcW w:w="2245" w:type="dxa"/>
            <w:vMerge w:val="restart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3.1  Gallu cydweithredu gydag adrannau eraill </w:t>
            </w:r>
          </w:p>
        </w:tc>
        <w:tc>
          <w:tcPr>
            <w:tcW w:w="3330" w:type="dxa"/>
            <w:vMerge w:val="restart"/>
          </w:tcPr>
          <w:p w:rsidR="005D63C4" w:rsidRPr="008A1448" w:rsidRDefault="00707912" w:rsidP="008A1448">
            <w:pPr>
              <w:spacing w:after="0" w:line="240" w:lineRule="auto"/>
              <w:ind w:right="288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cy-GB"/>
              </w:rPr>
              <w:t xml:space="preserve">3.1 Cytuno ar Gytundebau Lefel Gwasanaeth (CLG/SLA), amcanion a blaenoriaethau trefniadau cydweithredu </w:t>
            </w: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Mae hi'n ddefnyddiol cael cytundebau ar amcanion, blaenoriaethau a chanlyniadau wrth gydweithr</w:t>
            </w:r>
            <w:r w:rsidR="00966020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e</w:t>
            </w: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du gydag adrannau eraill fel bod pob parti'n glir am y trefniadau. </w:t>
            </w:r>
          </w:p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Mae gwybodaeth i'w chytuno'n cynnwys:</w:t>
            </w:r>
          </w:p>
          <w:p w:rsidR="005D63C4" w:rsidRPr="008A1448" w:rsidRDefault="00707912" w:rsidP="008A1448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 xml:space="preserve">Nodau ac amcanion cydweithredu </w:t>
            </w:r>
          </w:p>
          <w:p w:rsidR="005D63C4" w:rsidRPr="008A1448" w:rsidRDefault="00707912" w:rsidP="008A1448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Priodoli cyfrifoldeb am bob tasg allweddol</w:t>
            </w:r>
          </w:p>
          <w:p w:rsidR="005D63C4" w:rsidRPr="008A1448" w:rsidRDefault="00707912" w:rsidP="008A1448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Neilltuo adnoddau</w:t>
            </w:r>
          </w:p>
          <w:p w:rsidR="005D63C4" w:rsidRPr="008A1448" w:rsidRDefault="00707912" w:rsidP="008A1448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Graddfeydd amser gweithio</w:t>
            </w:r>
          </w:p>
          <w:p w:rsidR="005D63C4" w:rsidRPr="008A1448" w:rsidRDefault="00707912" w:rsidP="008A1448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lastRenderedPageBreak/>
              <w:t>Amlder cyfarfodydd</w:t>
            </w:r>
          </w:p>
          <w:p w:rsidR="005D63C4" w:rsidRPr="008A1448" w:rsidRDefault="00507860" w:rsidP="008A1448">
            <w:pPr>
              <w:shd w:val="clear" w:color="auto" w:fill="FFFFFF"/>
              <w:spacing w:after="0" w:line="240" w:lineRule="auto"/>
              <w:ind w:right="4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5EF4" w:rsidTr="00F7065F">
        <w:trPr>
          <w:trHeight w:val="260"/>
        </w:trPr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5D63C4" w:rsidRPr="008A1448" w:rsidRDefault="00507860" w:rsidP="008A1448">
            <w:pPr>
              <w:spacing w:after="0" w:line="240" w:lineRule="auto"/>
              <w:ind w:right="288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966020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Yn y maen prawf hwn mae'n ofynnol i'r dysgwr ddarparu tystiolaeth o gytundebau ar amcanion a blaenoriaethau a chytundebau lefel gwasanaeth o </w:t>
            </w:r>
            <w:r w:rsidR="009660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ran t</w:t>
            </w: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>refniadau cydweithredu</w:t>
            </w:r>
          </w:p>
        </w:tc>
      </w:tr>
      <w:tr w:rsidR="00BD5EF4" w:rsidTr="00F7065F">
        <w:trPr>
          <w:trHeight w:val="699"/>
        </w:trPr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3.2 Gweithio gydag adrannau eraill mewn ffordd sy'n cyfrannu at gyflawni amcanion y sefydliad</w:t>
            </w:r>
          </w:p>
        </w:tc>
        <w:tc>
          <w:tcPr>
            <w:tcW w:w="7375" w:type="dxa"/>
          </w:tcPr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Mae hi'n bwysig dangos sut mae gweithio gydag adrannau eraill wedi cyfrannu at gyflawni eu hamcanion.</w:t>
            </w:r>
          </w:p>
          <w:p w:rsidR="005D63C4" w:rsidRPr="008A1448" w:rsidRDefault="00707912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Mae enghreifftiau o dystiolaeth a fyddai'n dangos hyn yn cynnwys:</w:t>
            </w:r>
          </w:p>
          <w:p w:rsidR="005D63C4" w:rsidRPr="008A1448" w:rsidRDefault="00707912" w:rsidP="008A1448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Nodiadau cyfarfodydd tîm</w:t>
            </w:r>
          </w:p>
          <w:p w:rsidR="005D63C4" w:rsidRPr="008A1448" w:rsidRDefault="00707912" w:rsidP="008A1448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E-byst</w:t>
            </w:r>
          </w:p>
          <w:p w:rsidR="005D63C4" w:rsidRPr="008A1448" w:rsidRDefault="006811D3" w:rsidP="008A1448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  <w:t>Briffiau</w:t>
            </w:r>
          </w:p>
          <w:p w:rsidR="005D63C4" w:rsidRPr="008A1448" w:rsidRDefault="00707912" w:rsidP="008A1448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Sleidiau cyflwyniad</w:t>
            </w:r>
          </w:p>
          <w:p w:rsidR="005D63C4" w:rsidRPr="008A1448" w:rsidRDefault="00707912" w:rsidP="008A1448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Diweddariadau prosiect</w:t>
            </w:r>
          </w:p>
          <w:p w:rsidR="005D63C4" w:rsidRPr="008A1448" w:rsidRDefault="00707912" w:rsidP="008A1448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Adroddiadau cynnydd</w:t>
            </w:r>
          </w:p>
          <w:p w:rsidR="005D63C4" w:rsidRPr="008A1448" w:rsidRDefault="00507860" w:rsidP="008A1448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5EF4" w:rsidTr="00F7065F">
        <w:trPr>
          <w:trHeight w:val="523"/>
        </w:trPr>
        <w:tc>
          <w:tcPr>
            <w:tcW w:w="2245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5D63C4" w:rsidRPr="008A1448" w:rsidRDefault="00507860" w:rsidP="008A14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:rsidR="005D63C4" w:rsidRPr="008A1448" w:rsidRDefault="00707912" w:rsidP="00966020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4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Yn y maen prawf hwn mae'n ofynnol i'r dysgwr ddarparu tystiolaeth eu bod wedi gweithio gydag adrannau eraill sy'n cyfrannu at gyflawni amcanion y sefydliad. </w:t>
            </w:r>
          </w:p>
        </w:tc>
      </w:tr>
    </w:tbl>
    <w:p w:rsidR="005D63C4" w:rsidRPr="008A1448" w:rsidRDefault="00507860" w:rsidP="008A144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5D63C4" w:rsidRPr="008A1448" w:rsidSect="003A3C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12" w:rsidRDefault="00707912">
      <w:pPr>
        <w:spacing w:after="0" w:line="240" w:lineRule="auto"/>
      </w:pPr>
      <w:r>
        <w:separator/>
      </w:r>
    </w:p>
  </w:endnote>
  <w:endnote w:type="continuationSeparator" w:id="0">
    <w:p w:rsidR="00707912" w:rsidRDefault="0070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D6" w:rsidRDefault="00507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93728841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0FD6" w:rsidRPr="00B67E24" w:rsidRDefault="00707912" w:rsidP="00C10FD6">
        <w:pPr>
          <w:pStyle w:val="Footer"/>
          <w:tabs>
            <w:tab w:val="right" w:pos="12960"/>
          </w:tabs>
          <w:rPr>
            <w:rFonts w:ascii="Arial" w:hAnsi="Arial" w:cs="Arial"/>
            <w:sz w:val="20"/>
            <w:szCs w:val="20"/>
          </w:rPr>
        </w:pPr>
        <w:r w:rsidRPr="00B67E24">
          <w:rPr>
            <w:rFonts w:ascii="Arial" w:hAnsi="Arial" w:cs="Arial"/>
            <w:sz w:val="20"/>
            <w:szCs w:val="20"/>
            <w:lang w:val="cy-GB"/>
          </w:rPr>
          <w:t>Dyfernir gan City &amp; Guilds</w:t>
        </w:r>
      </w:p>
      <w:p w:rsidR="00C10FD6" w:rsidRPr="00B67E24" w:rsidRDefault="00707912" w:rsidP="00C10FD6">
        <w:pPr>
          <w:pStyle w:val="Footer"/>
          <w:tabs>
            <w:tab w:val="right" w:pos="12960"/>
          </w:tabs>
          <w:rPr>
            <w:rFonts w:ascii="Arial" w:hAnsi="Arial" w:cs="Arial"/>
            <w:sz w:val="20"/>
            <w:szCs w:val="20"/>
          </w:rPr>
        </w:pPr>
        <w:r w:rsidRPr="00B67E24">
          <w:rPr>
            <w:rFonts w:ascii="Arial" w:hAnsi="Arial" w:cs="Arial"/>
            <w:sz w:val="20"/>
            <w:szCs w:val="20"/>
            <w:lang w:val="cy-GB"/>
          </w:rPr>
          <w:t>M&amp;L 21 Cydweithredu gydag adrannau eraill</w:t>
        </w:r>
      </w:p>
      <w:p w:rsidR="00C10FD6" w:rsidRPr="00B67E24" w:rsidRDefault="00707912" w:rsidP="00C10FD6">
        <w:pPr>
          <w:pStyle w:val="Footer"/>
          <w:tabs>
            <w:tab w:val="right" w:pos="12960"/>
          </w:tabs>
          <w:rPr>
            <w:rFonts w:ascii="Arial" w:hAnsi="Arial" w:cs="Arial"/>
          </w:rPr>
        </w:pPr>
        <w:r>
          <w:rPr>
            <w:rFonts w:ascii="Arial" w:hAnsi="Arial" w:cs="Arial"/>
            <w:sz w:val="20"/>
            <w:szCs w:val="20"/>
            <w:lang w:val="cy-GB"/>
          </w:rPr>
          <w:t>Fersiwn 1.0 (Mawrth 2017)</w:t>
        </w:r>
        <w:r w:rsidRPr="00B67E24">
          <w:rPr>
            <w:rFonts w:ascii="Arial" w:hAnsi="Arial" w:cs="Arial"/>
            <w:lang w:val="cy-GB"/>
          </w:rPr>
          <w:tab/>
        </w:r>
        <w:r w:rsidRPr="00B67E24">
          <w:rPr>
            <w:rFonts w:ascii="Arial" w:hAnsi="Arial" w:cs="Arial"/>
            <w:lang w:val="cy-GB"/>
          </w:rPr>
          <w:tab/>
        </w:r>
        <w:r w:rsidRPr="00B67E24">
          <w:rPr>
            <w:rFonts w:ascii="Arial" w:hAnsi="Arial" w:cs="Arial"/>
            <w:lang w:val="cy-GB"/>
          </w:rPr>
          <w:tab/>
        </w:r>
        <w:r w:rsidRPr="00B67E24">
          <w:rPr>
            <w:rFonts w:ascii="Arial" w:hAnsi="Arial" w:cs="Arial"/>
            <w:sz w:val="20"/>
            <w:szCs w:val="20"/>
          </w:rPr>
          <w:fldChar w:fldCharType="begin"/>
        </w:r>
        <w:r w:rsidRPr="00B67E2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67E24">
          <w:rPr>
            <w:rFonts w:ascii="Arial" w:hAnsi="Arial" w:cs="Arial"/>
            <w:sz w:val="20"/>
            <w:szCs w:val="20"/>
          </w:rPr>
          <w:fldChar w:fldCharType="separate"/>
        </w:r>
        <w:r w:rsidR="00507860">
          <w:rPr>
            <w:rFonts w:ascii="Arial" w:hAnsi="Arial" w:cs="Arial"/>
            <w:noProof/>
            <w:sz w:val="20"/>
            <w:szCs w:val="20"/>
          </w:rPr>
          <w:t>2</w:t>
        </w:r>
        <w:r w:rsidRPr="00B67E2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D6" w:rsidRDefault="00507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12" w:rsidRDefault="00707912">
      <w:pPr>
        <w:spacing w:after="0" w:line="240" w:lineRule="auto"/>
      </w:pPr>
      <w:r>
        <w:separator/>
      </w:r>
    </w:p>
  </w:footnote>
  <w:footnote w:type="continuationSeparator" w:id="0">
    <w:p w:rsidR="00707912" w:rsidRDefault="0070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D6" w:rsidRDefault="00507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D6" w:rsidRDefault="0070791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7130143</wp:posOffset>
          </wp:positionH>
          <wp:positionV relativeFrom="paragraph">
            <wp:posOffset>-381182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D6" w:rsidRDefault="005078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B0C"/>
    <w:multiLevelType w:val="hybridMultilevel"/>
    <w:tmpl w:val="A5F889D8"/>
    <w:lvl w:ilvl="0" w:tplc="9F2AB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24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D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44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E6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89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26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EF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4C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CC4"/>
    <w:multiLevelType w:val="hybridMultilevel"/>
    <w:tmpl w:val="74A2F8D8"/>
    <w:lvl w:ilvl="0" w:tplc="799A9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48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4F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C4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2F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41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AF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EF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CE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1485"/>
    <w:multiLevelType w:val="hybridMultilevel"/>
    <w:tmpl w:val="C30422EC"/>
    <w:lvl w:ilvl="0" w:tplc="FF32D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CD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43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0B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C4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8CC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E9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4C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C40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0E4C"/>
    <w:multiLevelType w:val="hybridMultilevel"/>
    <w:tmpl w:val="45F4F4EA"/>
    <w:lvl w:ilvl="0" w:tplc="FA88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C8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06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C6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4C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6D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AA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0D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C7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1CF"/>
    <w:multiLevelType w:val="multilevel"/>
    <w:tmpl w:val="281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D366A"/>
    <w:multiLevelType w:val="hybridMultilevel"/>
    <w:tmpl w:val="88E4F500"/>
    <w:lvl w:ilvl="0" w:tplc="F140B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4A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386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2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A64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36D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89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6E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F84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218A"/>
    <w:multiLevelType w:val="hybridMultilevel"/>
    <w:tmpl w:val="AA60D8BE"/>
    <w:lvl w:ilvl="0" w:tplc="AA76E7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032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2E6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684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2D4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CF1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E1F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82D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C59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35BCD"/>
    <w:multiLevelType w:val="hybridMultilevel"/>
    <w:tmpl w:val="151C12D8"/>
    <w:lvl w:ilvl="0" w:tplc="77FC8B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203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7CED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689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641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EDF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4AF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20A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648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A77BA"/>
    <w:multiLevelType w:val="hybridMultilevel"/>
    <w:tmpl w:val="D4E61792"/>
    <w:lvl w:ilvl="0" w:tplc="BF8870A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3DF44A5C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2C825BE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70F86A50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DD88CD4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13E0CA3E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32FEB2EC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BE7A0624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CF6055D8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15312FE6"/>
    <w:multiLevelType w:val="hybridMultilevel"/>
    <w:tmpl w:val="AA1C7D40"/>
    <w:lvl w:ilvl="0" w:tplc="9B3E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CC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60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01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2F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85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42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05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94B59"/>
    <w:multiLevelType w:val="multilevel"/>
    <w:tmpl w:val="BB4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664DB"/>
    <w:multiLevelType w:val="multilevel"/>
    <w:tmpl w:val="FCB6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027DB"/>
    <w:multiLevelType w:val="hybridMultilevel"/>
    <w:tmpl w:val="65DC41C2"/>
    <w:lvl w:ilvl="0" w:tplc="7C4E5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08A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E08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85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26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05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27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0F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FE2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53B4"/>
    <w:multiLevelType w:val="hybridMultilevel"/>
    <w:tmpl w:val="E97CD036"/>
    <w:lvl w:ilvl="0" w:tplc="7C924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68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C4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A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08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EE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6E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8F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47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01082"/>
    <w:multiLevelType w:val="hybridMultilevel"/>
    <w:tmpl w:val="E954EAAA"/>
    <w:lvl w:ilvl="0" w:tplc="6C186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4E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D00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8A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6B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C8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AC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23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D26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E0C69"/>
    <w:multiLevelType w:val="multilevel"/>
    <w:tmpl w:val="BA3C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A868C6"/>
    <w:multiLevelType w:val="multilevel"/>
    <w:tmpl w:val="6256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951B7"/>
    <w:multiLevelType w:val="multilevel"/>
    <w:tmpl w:val="4DF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3E724A"/>
    <w:multiLevelType w:val="hybridMultilevel"/>
    <w:tmpl w:val="C10A4EDE"/>
    <w:lvl w:ilvl="0" w:tplc="5E38F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81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0A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20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88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AD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01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2B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89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A6856"/>
    <w:multiLevelType w:val="hybridMultilevel"/>
    <w:tmpl w:val="038ED838"/>
    <w:lvl w:ilvl="0" w:tplc="9C389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E5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2E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2F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6F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0B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A5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2A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65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05CDF"/>
    <w:multiLevelType w:val="hybridMultilevel"/>
    <w:tmpl w:val="39DE82A6"/>
    <w:lvl w:ilvl="0" w:tplc="C8F6F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60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6B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A1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6E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AB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4F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00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82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74078"/>
    <w:multiLevelType w:val="hybridMultilevel"/>
    <w:tmpl w:val="F32A36AA"/>
    <w:lvl w:ilvl="0" w:tplc="43603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660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E68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4C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45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C4C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EF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A6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4C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138CA"/>
    <w:multiLevelType w:val="hybridMultilevel"/>
    <w:tmpl w:val="CA8614F0"/>
    <w:lvl w:ilvl="0" w:tplc="E552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ED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6F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A4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0D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4A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E2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8D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ED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C5239"/>
    <w:multiLevelType w:val="hybridMultilevel"/>
    <w:tmpl w:val="59BC0D16"/>
    <w:lvl w:ilvl="0" w:tplc="D39EE29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18DE6CA8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D3F621D0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96E075FA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964A074A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161C8D32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6024D118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D407514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2276592C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4" w15:restartNumberingAfterBreak="0">
    <w:nsid w:val="3DCD2778"/>
    <w:multiLevelType w:val="multilevel"/>
    <w:tmpl w:val="C716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5552F7"/>
    <w:multiLevelType w:val="hybridMultilevel"/>
    <w:tmpl w:val="44FA7A9A"/>
    <w:lvl w:ilvl="0" w:tplc="928A2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C5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09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8F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2B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E6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6B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25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A5339"/>
    <w:multiLevelType w:val="hybridMultilevel"/>
    <w:tmpl w:val="090EA4E0"/>
    <w:lvl w:ilvl="0" w:tplc="6C72D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23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0C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29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4B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A4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8A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80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87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903E5"/>
    <w:multiLevelType w:val="hybridMultilevel"/>
    <w:tmpl w:val="43A0AE3C"/>
    <w:lvl w:ilvl="0" w:tplc="3FA04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45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006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C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86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8CE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AE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85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7AC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E1043"/>
    <w:multiLevelType w:val="hybridMultilevel"/>
    <w:tmpl w:val="0ACCA37A"/>
    <w:lvl w:ilvl="0" w:tplc="AB72C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C7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AE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60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67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6F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E4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63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44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22A0D"/>
    <w:multiLevelType w:val="hybridMultilevel"/>
    <w:tmpl w:val="FC422816"/>
    <w:lvl w:ilvl="0" w:tplc="557E4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22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E3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6D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2C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0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E4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69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01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15CE8"/>
    <w:multiLevelType w:val="hybridMultilevel"/>
    <w:tmpl w:val="1AC8E7A0"/>
    <w:lvl w:ilvl="0" w:tplc="B94AE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CF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D47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69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5AD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886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CA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0C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A2605"/>
    <w:multiLevelType w:val="hybridMultilevel"/>
    <w:tmpl w:val="778A842E"/>
    <w:lvl w:ilvl="0" w:tplc="474E02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3A87F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EAC85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5A78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3046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4EE5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6A98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10C1D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EA2A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B976A1"/>
    <w:multiLevelType w:val="multilevel"/>
    <w:tmpl w:val="8A1E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917695"/>
    <w:multiLevelType w:val="hybridMultilevel"/>
    <w:tmpl w:val="F476F566"/>
    <w:lvl w:ilvl="0" w:tplc="FF4E0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A1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C6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E6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03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C6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3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0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0D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C1B85"/>
    <w:multiLevelType w:val="hybridMultilevel"/>
    <w:tmpl w:val="E21ABBE0"/>
    <w:lvl w:ilvl="0" w:tplc="053292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EDB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4F5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2A3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ED0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231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6CC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061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281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C2B7A"/>
    <w:multiLevelType w:val="hybridMultilevel"/>
    <w:tmpl w:val="527AA87E"/>
    <w:lvl w:ilvl="0" w:tplc="46800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86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E5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80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42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987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AF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44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8C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30D69"/>
    <w:multiLevelType w:val="hybridMultilevel"/>
    <w:tmpl w:val="6DD88E14"/>
    <w:lvl w:ilvl="0" w:tplc="9DE6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E5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21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60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29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67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ED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C8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44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509D5"/>
    <w:multiLevelType w:val="hybridMultilevel"/>
    <w:tmpl w:val="C5DC3260"/>
    <w:lvl w:ilvl="0" w:tplc="2AAA4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0B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D41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C0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EE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E0E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ED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C6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CC7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55568"/>
    <w:multiLevelType w:val="hybridMultilevel"/>
    <w:tmpl w:val="9BB61180"/>
    <w:lvl w:ilvl="0" w:tplc="4DA2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44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4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2D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4C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8B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47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2E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4D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741C2"/>
    <w:multiLevelType w:val="hybridMultilevel"/>
    <w:tmpl w:val="033457D2"/>
    <w:lvl w:ilvl="0" w:tplc="0B4EE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EB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A4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01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E0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1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E5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60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A9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21C4"/>
    <w:multiLevelType w:val="hybridMultilevel"/>
    <w:tmpl w:val="3ABCAAF0"/>
    <w:lvl w:ilvl="0" w:tplc="6644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4C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84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A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6D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A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4E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81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AF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6"/>
  </w:num>
  <w:num w:numId="4">
    <w:abstractNumId w:val="13"/>
  </w:num>
  <w:num w:numId="5">
    <w:abstractNumId w:val="33"/>
  </w:num>
  <w:num w:numId="6">
    <w:abstractNumId w:val="25"/>
  </w:num>
  <w:num w:numId="7">
    <w:abstractNumId w:val="0"/>
  </w:num>
  <w:num w:numId="8">
    <w:abstractNumId w:val="9"/>
  </w:num>
  <w:num w:numId="9">
    <w:abstractNumId w:val="15"/>
  </w:num>
  <w:num w:numId="10">
    <w:abstractNumId w:val="39"/>
  </w:num>
  <w:num w:numId="11">
    <w:abstractNumId w:val="18"/>
  </w:num>
  <w:num w:numId="12">
    <w:abstractNumId w:val="29"/>
  </w:num>
  <w:num w:numId="13">
    <w:abstractNumId w:val="1"/>
  </w:num>
  <w:num w:numId="14">
    <w:abstractNumId w:val="8"/>
  </w:num>
  <w:num w:numId="15">
    <w:abstractNumId w:val="28"/>
  </w:num>
  <w:num w:numId="16">
    <w:abstractNumId w:val="36"/>
  </w:num>
  <w:num w:numId="17">
    <w:abstractNumId w:val="6"/>
  </w:num>
  <w:num w:numId="18">
    <w:abstractNumId w:val="34"/>
  </w:num>
  <w:num w:numId="19">
    <w:abstractNumId w:val="7"/>
  </w:num>
  <w:num w:numId="20">
    <w:abstractNumId w:val="38"/>
  </w:num>
  <w:num w:numId="21">
    <w:abstractNumId w:val="40"/>
  </w:num>
  <w:num w:numId="22">
    <w:abstractNumId w:val="23"/>
  </w:num>
  <w:num w:numId="23">
    <w:abstractNumId w:val="3"/>
  </w:num>
  <w:num w:numId="24">
    <w:abstractNumId w:val="20"/>
  </w:num>
  <w:num w:numId="25">
    <w:abstractNumId w:val="22"/>
  </w:num>
  <w:num w:numId="26">
    <w:abstractNumId w:val="4"/>
  </w:num>
  <w:num w:numId="27">
    <w:abstractNumId w:val="32"/>
  </w:num>
  <w:num w:numId="28">
    <w:abstractNumId w:val="10"/>
  </w:num>
  <w:num w:numId="29">
    <w:abstractNumId w:val="16"/>
  </w:num>
  <w:num w:numId="30">
    <w:abstractNumId w:val="24"/>
  </w:num>
  <w:num w:numId="31">
    <w:abstractNumId w:val="21"/>
  </w:num>
  <w:num w:numId="32">
    <w:abstractNumId w:val="27"/>
  </w:num>
  <w:num w:numId="33">
    <w:abstractNumId w:val="30"/>
  </w:num>
  <w:num w:numId="34">
    <w:abstractNumId w:val="35"/>
  </w:num>
  <w:num w:numId="35">
    <w:abstractNumId w:val="12"/>
  </w:num>
  <w:num w:numId="36">
    <w:abstractNumId w:val="37"/>
  </w:num>
  <w:num w:numId="37">
    <w:abstractNumId w:val="5"/>
  </w:num>
  <w:num w:numId="38">
    <w:abstractNumId w:val="11"/>
  </w:num>
  <w:num w:numId="39">
    <w:abstractNumId w:val="17"/>
  </w:num>
  <w:num w:numId="40">
    <w:abstractNumId w:val="17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>
    <w:abstractNumId w:val="14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F4"/>
    <w:rsid w:val="00087476"/>
    <w:rsid w:val="00507860"/>
    <w:rsid w:val="006811D3"/>
    <w:rsid w:val="00707912"/>
    <w:rsid w:val="00966020"/>
    <w:rsid w:val="00BD5EF4"/>
    <w:rsid w:val="00E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7C2D2-1E47-4409-A896-1DBC61F9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DA3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319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5E5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82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319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5E5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547F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table" w:styleId="TableGrid">
    <w:name w:val="Table Grid"/>
    <w:basedOn w:val="TableNormal"/>
    <w:uiPriority w:val="99"/>
    <w:rsid w:val="0041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A6595"/>
    <w:pPr>
      <w:ind w:left="720"/>
      <w:contextualSpacing/>
    </w:pPr>
  </w:style>
  <w:style w:type="paragraph" w:styleId="NoSpacing">
    <w:name w:val="No Spacing"/>
    <w:uiPriority w:val="99"/>
    <w:qFormat/>
    <w:rsid w:val="00D93199"/>
    <w:rPr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3199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3199"/>
    <w:rPr>
      <w:rFonts w:eastAsia="Times New Roman" w:cs="Times New Roman"/>
      <w:color w:val="5A5A5A"/>
      <w:spacing w:val="15"/>
    </w:rPr>
  </w:style>
  <w:style w:type="paragraph" w:styleId="Header">
    <w:name w:val="header"/>
    <w:basedOn w:val="Normal"/>
    <w:link w:val="HeaderChar"/>
    <w:uiPriority w:val="99"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0E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0E2E"/>
    <w:rPr>
      <w:rFonts w:cs="Times New Roman"/>
    </w:rPr>
  </w:style>
  <w:style w:type="paragraph" w:styleId="NormalWeb">
    <w:name w:val="Normal (Web)"/>
    <w:basedOn w:val="Normal"/>
    <w:uiPriority w:val="99"/>
    <w:semiHidden/>
    <w:rsid w:val="00825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82547F"/>
    <w:rPr>
      <w:rFonts w:cs="Times New Roman"/>
    </w:rPr>
  </w:style>
  <w:style w:type="character" w:styleId="Hyperlink">
    <w:name w:val="Hyperlink"/>
    <w:basedOn w:val="DefaultParagraphFont"/>
    <w:uiPriority w:val="99"/>
    <w:rsid w:val="00467194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663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257D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257D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66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57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  <Value>VRQ</Value>
    </Qualification>
    <Level xmlns="5f8ea682-3a42-454b-8035-422047e146b2">3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8620-31</TermName>
          <TermId xmlns="http://schemas.microsoft.com/office/infopath/2007/PartnerControls">4d700742-778d-44d7-b512-4f4e30e567e3</TermId>
        </TermInfo>
        <TermInfo xmlns="http://schemas.microsoft.com/office/infopath/2007/PartnerControls">
          <TermName xmlns="http://schemas.microsoft.com/office/infopath/2007/PartnerControls">8620-33</TermName>
          <TermId xmlns="http://schemas.microsoft.com/office/infopath/2007/PartnerControls">e7a540cd-c6c3-44cc-8438-68e459d6611d</TermId>
        </TermInfo>
        <TermInfo xmlns="http://schemas.microsoft.com/office/infopath/2007/PartnerControls">
          <TermName xmlns="http://schemas.microsoft.com/office/infopath/2007/PartnerControls">8621-31</TermName>
          <TermId xmlns="http://schemas.microsoft.com/office/infopath/2007/PartnerControls">8de2e53a-d037-4117-9560-937eebe43732</TermId>
        </TermInfo>
        <TermInfo xmlns="http://schemas.microsoft.com/office/infopath/2007/PartnerControls">
          <TermName xmlns="http://schemas.microsoft.com/office/infopath/2007/PartnerControls">8621-33</TermName>
          <TermId xmlns="http://schemas.microsoft.com/office/infopath/2007/PartnerControls">b4c99a25-2034-486d-9208-ad1309afa1f1</TermId>
        </TermInfo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KpiDescription xmlns="http://schemas.microsoft.com/sharepoint/v3" xsi:nil="true"/>
    <TaxCatchAll xmlns="5f8ea682-3a42-454b-8035-422047e146b2">
      <Value>1353</Value>
      <Value>1416</Value>
      <Value>1323</Value>
      <Value>1000</Value>
      <Value>999</Value>
      <Value>998</Value>
      <Value>997</Value>
      <Value>996</Value>
      <Value>995</Value>
      <Value>992</Value>
      <Value>991</Value>
      <Value>990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8620-314</TermName>
          <TermId xmlns="http://schemas.microsoft.com/office/infopath/2007/PartnerControls">b23a05e9-ff37-42a3-a542-febfd084e264</TermId>
        </TermInfo>
        <TermInfo xmlns="http://schemas.microsoft.com/office/infopath/2007/PartnerControls">
          <TermName xmlns="http://schemas.microsoft.com/office/infopath/2007/PartnerControls">8621-314</TermName>
          <TermId xmlns="http://schemas.microsoft.com/office/infopath/2007/PartnerControls">542ca4d5-c990-4024-9b82-9b6bd4bcb37c</TermId>
        </TermInfo>
        <TermInfo xmlns="http://schemas.microsoft.com/office/infopath/2007/PartnerControls">
          <TermName xmlns="http://schemas.microsoft.com/office/infopath/2007/PartnerControls">8622-314</TermName>
          <TermId xmlns="http://schemas.microsoft.com/office/infopath/2007/PartnerControls">7e03135d-5053-4035-8656-35ca8aa0b524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</TermName>
          <TermId xmlns="http://schemas.microsoft.com/office/infopath/2007/PartnerControls">303c6c97-244e-4ddd-b3e5-0c364c3513d1</TermId>
        </TermInfo>
        <TermInfo xmlns="http://schemas.microsoft.com/office/infopath/2007/PartnerControls">
          <TermName xmlns="http://schemas.microsoft.com/office/infopath/2007/PartnerControls">8621</TermName>
          <TermId xmlns="http://schemas.microsoft.com/office/infopath/2007/PartnerControls">0919e5d9-18fa-4a06-88d4-e8a2e38acd9a</TermId>
        </TermInfo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BC2B8-D01E-4A73-893D-DA1CE6DE0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E3DD5-4848-4B7A-B495-6873BF4580D6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5f8ea682-3a42-454b-8035-422047e146b2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521B12-E390-4BA7-A2F6-632625465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5512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Collaborate with other departments (ML21)</vt:lpstr>
    </vt:vector>
  </TitlesOfParts>
  <Company>City &amp; Guilds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Collaborate with other departments (ML21)</dc:title>
  <dc:creator>Linda Orr</dc:creator>
  <cp:lastModifiedBy>Sian Beddis</cp:lastModifiedBy>
  <cp:revision>2</cp:revision>
  <cp:lastPrinted>2014-05-22T10:15:00Z</cp:lastPrinted>
  <dcterms:created xsi:type="dcterms:W3CDTF">2018-02-08T15:41:00Z</dcterms:created>
  <dcterms:modified xsi:type="dcterms:W3CDTF">2018-02-08T15:41:00Z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990;#8620|303c6c97-244e-4ddd-b3e5-0c364c3513d1;#991;#8621|0919e5d9-18fa-4a06-88d4-e8a2e38acd9a;#992;#8622|5fa3b72e-ae13-4e50-9511-17af1e1d6aea</vt:lpwstr>
  </property>
  <property fmtid="{D5CDD505-2E9C-101B-9397-08002B2CF9AE}" pid="4" name="PoS">
    <vt:lpwstr>995;#8620-31|4d700742-778d-44d7-b512-4f4e30e567e3;#996;#8620-33|e7a540cd-c6c3-44cc-8438-68e459d6611d;#997;#8621-31|8de2e53a-d037-4117-9560-937eebe43732;#998;#8621-33|b4c99a25-2034-486d-9208-ad1309afa1f1;#999;#8622-41|d21f84b9-bfe2-4f27-ac94-0f942e19ff84;#</vt:lpwstr>
  </property>
  <property fmtid="{D5CDD505-2E9C-101B-9397-08002B2CF9AE}" pid="5" name="Units">
    <vt:lpwstr>1323;#8620-314|b23a05e9-ff37-42a3-a542-febfd084e264;#1353;#8621-314|542ca4d5-c990-4024-9b82-9b6bd4bcb37c;#1416;#8622-314|7e03135d-5053-4035-8656-35ca8aa0b524</vt:lpwstr>
  </property>
</Properties>
</file>