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11" w:rsidRPr="0011170D" w:rsidRDefault="00364AD1" w:rsidP="005C2B3B">
      <w:pPr>
        <w:spacing w:after="120"/>
        <w:ind w:right="-720"/>
        <w:rPr>
          <w:b/>
          <w:bCs/>
          <w:caps/>
          <w:color w:val="000000"/>
        </w:rPr>
      </w:pPr>
      <w:bookmarkStart w:id="0" w:name="_GoBack"/>
      <w:bookmarkEnd w:id="0"/>
      <w:r>
        <w:rPr>
          <w:b/>
          <w:bCs/>
          <w:caps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8000365</wp:posOffset>
            </wp:positionH>
            <wp:positionV relativeFrom="paragraph">
              <wp:posOffset>-742315</wp:posOffset>
            </wp:positionV>
            <wp:extent cx="662305" cy="471805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8000365</wp:posOffset>
            </wp:positionH>
            <wp:positionV relativeFrom="paragraph">
              <wp:posOffset>-742315</wp:posOffset>
            </wp:positionV>
            <wp:extent cx="662305" cy="471805"/>
            <wp:effectExtent l="0" t="0" r="444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170D">
        <w:rPr>
          <w:b/>
          <w:bCs/>
          <w:caps/>
          <w:color w:val="000000"/>
          <w:lang w:val="cy-GB"/>
        </w:rPr>
        <w:t>TAFLEN FARCIO</w:t>
      </w:r>
      <w:r w:rsidRPr="0011170D">
        <w:rPr>
          <w:b/>
          <w:bCs/>
          <w:color w:val="000000"/>
          <w:lang w:val="cy-GB"/>
        </w:rPr>
        <w:t xml:space="preserve"> – Cynllunio newid yn y gweithle</w:t>
      </w:r>
      <w:r w:rsidRPr="0011170D">
        <w:rPr>
          <w:bCs/>
          <w:color w:val="000000"/>
          <w:lang w:val="cy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668"/>
        <w:gridCol w:w="938"/>
        <w:gridCol w:w="95"/>
        <w:gridCol w:w="1701"/>
        <w:gridCol w:w="709"/>
        <w:gridCol w:w="1417"/>
        <w:gridCol w:w="1728"/>
      </w:tblGrid>
      <w:tr w:rsidR="00003861">
        <w:tc>
          <w:tcPr>
            <w:tcW w:w="3294" w:type="dxa"/>
            <w:gridSpan w:val="2"/>
            <w:shd w:val="clear" w:color="auto" w:fill="auto"/>
            <w:vAlign w:val="center"/>
          </w:tcPr>
          <w:p w:rsidR="00824411" w:rsidRPr="00C26737" w:rsidRDefault="00364AD1" w:rsidP="00C26737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Rhif y Ganolfan :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824411" w:rsidRPr="00C26737" w:rsidRDefault="00806917" w:rsidP="00C26737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824411" w:rsidRPr="00C26737" w:rsidRDefault="00364AD1" w:rsidP="00C26737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Enw'r Ganolfan :</w:t>
            </w:r>
          </w:p>
        </w:tc>
        <w:tc>
          <w:tcPr>
            <w:tcW w:w="5555" w:type="dxa"/>
            <w:gridSpan w:val="4"/>
            <w:shd w:val="clear" w:color="auto" w:fill="auto"/>
            <w:vAlign w:val="center"/>
          </w:tcPr>
          <w:p w:rsidR="00824411" w:rsidRPr="00C26737" w:rsidRDefault="00806917" w:rsidP="00C26737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3861">
        <w:tc>
          <w:tcPr>
            <w:tcW w:w="3294" w:type="dxa"/>
            <w:gridSpan w:val="2"/>
            <w:shd w:val="clear" w:color="auto" w:fill="auto"/>
            <w:vAlign w:val="center"/>
          </w:tcPr>
          <w:p w:rsidR="00824411" w:rsidRPr="00C26737" w:rsidRDefault="00364AD1" w:rsidP="00C26737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Rhif Cofrestru'r Dysgwr :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824411" w:rsidRPr="00C26737" w:rsidRDefault="00806917" w:rsidP="00C26737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824411" w:rsidRPr="00C26737" w:rsidRDefault="00364AD1" w:rsidP="00C26737">
            <w:pPr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Enw'r Dysgwr:</w:t>
            </w:r>
          </w:p>
        </w:tc>
        <w:tc>
          <w:tcPr>
            <w:tcW w:w="5555" w:type="dxa"/>
            <w:gridSpan w:val="4"/>
            <w:shd w:val="clear" w:color="auto" w:fill="auto"/>
            <w:vAlign w:val="center"/>
          </w:tcPr>
          <w:p w:rsidR="00824411" w:rsidRPr="00C26737" w:rsidRDefault="00806917" w:rsidP="00C26737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3861">
        <w:tc>
          <w:tcPr>
            <w:tcW w:w="9322" w:type="dxa"/>
            <w:gridSpan w:val="8"/>
            <w:shd w:val="clear" w:color="auto" w:fill="auto"/>
            <w:vAlign w:val="center"/>
          </w:tcPr>
          <w:p w:rsidR="00F873CC" w:rsidRPr="008F570C" w:rsidRDefault="00F873CC" w:rsidP="00F873CC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>CYFARWYDDIADAU AR GYFER ASESU A DEFNYDDIO'R DAFLEN FARCIO</w:t>
            </w:r>
            <w:r w:rsidRPr="008F570C">
              <w:rPr>
                <w:rFonts w:ascii="Arial Narrow" w:hAnsi="Arial Narrow" w:cs="Arial Narrow"/>
                <w:bCs/>
                <w:color w:val="000000"/>
                <w:sz w:val="21"/>
                <w:szCs w:val="21"/>
                <w:lang w:val="cy-GB"/>
              </w:rPr>
              <w:t xml:space="preserve"> </w:t>
            </w:r>
          </w:p>
          <w:p w:rsidR="00F873CC" w:rsidRPr="008F570C" w:rsidRDefault="00F873CC" w:rsidP="00F873CC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Rhaid i'r asesu ddigwydd gan gyfeirio 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t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y meini prawf asesu (MP). Er mwyn llwyddo yn yr uned, rhaid cwrdd â phob MP.</w:t>
            </w:r>
          </w:p>
          <w:p w:rsidR="00F873CC" w:rsidRPr="008F570C" w:rsidRDefault="00F873CC" w:rsidP="00F873CC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Fel arfer bydd aseswyr yn dyfarnu marciau am bob MP ac yna'n gwneud cyfanswm ohonynt i fod yn ganran.  Fodd bynnag,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i wneud pethau’n symlach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, mae dewis i beidio â defnyddio marciau o gwbl a nodi 'Llwyddo' neu 'Ailgyfeirio' yn unig yn y blwch (ar y dde isod).  Er mwyn llwyddo yn yr uned, rhaid i bob MP gael 'Llwyddo'. </w:t>
            </w:r>
          </w:p>
          <w:p w:rsidR="00F873CC" w:rsidRPr="008F570C" w:rsidRDefault="00F873CC" w:rsidP="00F873CC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Lle mae marciau'n cael eu dyfarnu yn ôl i ba raddau y mae tystiolaeth y dysgwr yn y cyflwyniad yn cwrdd â phob MP, rhaid i bob MP gael ei gwrdd, h.y. rhaid iddo gael o leiaf hanner y marciau (e.e. o isafswm 10/20).</w:t>
            </w:r>
            <w:r w:rsidRPr="008F570C"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 unrhyw MP y dyfernir llai na'r isafswm iddo'n cynhyrchu ailgyfeirio awtomatig i'r cyflwyniad (beth bynnag yw'r marc cyffredinol a gyflawnwyd).</w:t>
            </w:r>
            <w:r w:rsidRPr="008F570C"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 </w:t>
            </w:r>
          </w:p>
          <w:p w:rsidR="00F873CC" w:rsidRPr="008F570C" w:rsidRDefault="00F873CC" w:rsidP="00F873CC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Rhoddir disgrifyddion digonolrwydd yn ganllaw.  Os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oes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20 marc ar gael ar gyfer MP ac mae'r dystiolaeth yn y cyflwyniad yn debyg i'r disgrifydd 'llwyddo', mae hynny'n dangos y dylai ddenu 10 marc allan o 20, os yw'n 'llwyddiant da' yna tua 15 allan o 20.  Nid yw'r disgrifyddion yn gynhwysfawr, ac ni allant fod felly, gan fod sawl ffordd y gall cyflwyniad ragori ar y gofynion neu syrthio'n brin ohonyn nhw.</w:t>
            </w:r>
          </w:p>
          <w:p w:rsidR="00EC6163" w:rsidRPr="00C26737" w:rsidRDefault="00806917" w:rsidP="00C26737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shd w:val="clear" w:color="auto" w:fill="auto"/>
            <w:vAlign w:val="center"/>
          </w:tcPr>
          <w:p w:rsidR="00F873CC" w:rsidRPr="008F570C" w:rsidRDefault="00F873CC" w:rsidP="00F873CC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F873CC" w:rsidRPr="008F570C" w:rsidRDefault="00F873CC" w:rsidP="00F873C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Mae'r dysgwr a enwir uchod yn cadarnhau dilysrwydd y cyflwyniad.</w:t>
            </w:r>
          </w:p>
          <w:p w:rsidR="00F873CC" w:rsidRPr="008F570C" w:rsidRDefault="00F873CC" w:rsidP="00F873CC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F873CC" w:rsidRPr="008F570C" w:rsidRDefault="00F873CC" w:rsidP="00F873C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Mae'r </w:t>
            </w:r>
            <w:r w:rsidR="004366C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ILM yn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defnyddio cyflwyniadau dysgwyr – yn ddienw – er mwyn safoni asesiadau.</w:t>
            </w:r>
            <w:r w:rsidRPr="008F570C"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Wrth gyflwyno, rwy'n cytuno y caiff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ILM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ddefnyddio'r sgript hon ar yr amod fod pob gwybodaeth a allai fy adnabod yn cael ei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th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ynnu ymaith.</w:t>
            </w:r>
            <w:r w:rsidRPr="008F570C"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 </w:t>
            </w:r>
          </w:p>
          <w:p w:rsidR="00F873CC" w:rsidRPr="008F570C" w:rsidRDefault="00F873CC" w:rsidP="00F873C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F873CC" w:rsidRPr="008F570C" w:rsidRDefault="00F873CC" w:rsidP="00F873C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Ond, os nad ydych chi'n barod i adael i'r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ILM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ddefnyddio eich sgript, gwrthodwch drwy roi tic yn y blwch:</w:t>
            </w:r>
            <w:r w:rsidRPr="008F570C"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  <w:t>□</w:t>
            </w:r>
          </w:p>
          <w:p w:rsidR="003D4AFD" w:rsidRPr="00C26737" w:rsidRDefault="00806917" w:rsidP="00C26737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3861">
        <w:tc>
          <w:tcPr>
            <w:tcW w:w="13176" w:type="dxa"/>
            <w:gridSpan w:val="11"/>
            <w:shd w:val="clear" w:color="auto" w:fill="E0E0E0"/>
            <w:vAlign w:val="bottom"/>
          </w:tcPr>
          <w:p w:rsidR="00BE6420" w:rsidRPr="00C26737" w:rsidRDefault="00364AD1" w:rsidP="00C26737">
            <w:pPr>
              <w:spacing w:before="120" w:after="120"/>
              <w:jc w:val="left"/>
              <w:rPr>
                <w:color w:val="000000"/>
                <w:sz w:val="20"/>
                <w:szCs w:val="20"/>
              </w:rPr>
            </w:pPr>
            <w:r w:rsidRPr="00C26737">
              <w:rPr>
                <w:b/>
                <w:bCs/>
                <w:color w:val="000000"/>
                <w:sz w:val="20"/>
                <w:szCs w:val="20"/>
                <w:lang w:val="cy-GB"/>
              </w:rPr>
              <w:t>Canlyniad Dysgu / Adran 1:</w:t>
            </w:r>
            <w:r w:rsidRPr="00C26737">
              <w:rPr>
                <w:color w:val="000000"/>
                <w:sz w:val="20"/>
                <w:szCs w:val="20"/>
                <w:lang w:val="cy-GB"/>
              </w:rPr>
              <w:t xml:space="preserve"> Deall y grymoedd dros newid mewn sefydliad</w:t>
            </w:r>
          </w:p>
        </w:tc>
      </w:tr>
      <w:tr w:rsidR="00003861">
        <w:tc>
          <w:tcPr>
            <w:tcW w:w="2518" w:type="dxa"/>
            <w:shd w:val="clear" w:color="auto" w:fill="auto"/>
            <w:vAlign w:val="center"/>
          </w:tcPr>
          <w:p w:rsidR="00DC29E9" w:rsidRPr="00C26737" w:rsidRDefault="00364AD1" w:rsidP="00C26737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(MP)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DC29E9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Disgrifyddion Digonolrwydd</w:t>
            </w:r>
          </w:p>
          <w:p w:rsidR="00DC29E9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a fyddai, o'i hailadrodd ar draws y cyflwyniad cyfan, yn cynhyrchu canlyniad ailgyfeiriad, llwyddiant ffiniol neu lwyddiant da]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DC29E9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</w:tc>
      </w:tr>
      <w:tr w:rsidR="00003861">
        <w:tc>
          <w:tcPr>
            <w:tcW w:w="2518" w:type="dxa"/>
            <w:vMerge w:val="restart"/>
            <w:shd w:val="clear" w:color="auto" w:fill="auto"/>
          </w:tcPr>
          <w:p w:rsidR="00390DDE" w:rsidRPr="00C26737" w:rsidRDefault="00806917" w:rsidP="00C26737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390DDE" w:rsidRPr="00C26737" w:rsidRDefault="00364AD1" w:rsidP="00C26737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  <w:r w:rsidRPr="00C26737">
              <w:rPr>
                <w:color w:val="000000"/>
                <w:sz w:val="20"/>
                <w:szCs w:val="20"/>
                <w:lang w:val="cy-GB"/>
              </w:rPr>
              <w:t>MP 1.1</w:t>
            </w:r>
          </w:p>
          <w:p w:rsidR="00390DDE" w:rsidRPr="00C26737" w:rsidRDefault="00364AD1" w:rsidP="00C26737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C26737">
              <w:rPr>
                <w:color w:val="000000"/>
                <w:sz w:val="20"/>
                <w:szCs w:val="20"/>
                <w:lang w:val="cy-GB"/>
              </w:rPr>
              <w:t>Nodi'r grymoedd a all ei gwneud hi'n ofynnol i'ch sefydliad eich hun newid drwy wneud dadansoddiad PESTLE neu SWOT syml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390DDE" w:rsidRPr="00C26737" w:rsidRDefault="004366CB" w:rsidP="00C26737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</w:t>
            </w:r>
            <w:r w:rsidR="00364AD1"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iad [tua. 5/20]</w:t>
            </w:r>
          </w:p>
        </w:tc>
        <w:tc>
          <w:tcPr>
            <w:tcW w:w="2504" w:type="dxa"/>
            <w:gridSpan w:val="3"/>
            <w:shd w:val="clear" w:color="auto" w:fill="auto"/>
          </w:tcPr>
          <w:p w:rsidR="00390DDE" w:rsidRPr="00C26737" w:rsidRDefault="00364AD1" w:rsidP="00C26737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[10/20]</w:t>
            </w:r>
          </w:p>
        </w:tc>
        <w:tc>
          <w:tcPr>
            <w:tcW w:w="2505" w:type="dxa"/>
            <w:gridSpan w:val="3"/>
            <w:shd w:val="clear" w:color="auto" w:fill="auto"/>
          </w:tcPr>
          <w:p w:rsidR="00390DDE" w:rsidRPr="00C26737" w:rsidRDefault="00364AD1" w:rsidP="00C26737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[tua. 15/20]</w:t>
            </w:r>
          </w:p>
        </w:tc>
        <w:tc>
          <w:tcPr>
            <w:tcW w:w="3145" w:type="dxa"/>
            <w:gridSpan w:val="2"/>
            <w:vMerge w:val="restart"/>
            <w:shd w:val="clear" w:color="auto" w:fill="auto"/>
            <w:vAlign w:val="center"/>
          </w:tcPr>
          <w:p w:rsidR="00390DDE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E7303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E7303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E7303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E7303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E7303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E7303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E7303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E7303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14586B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3861">
        <w:trPr>
          <w:trHeight w:val="270"/>
        </w:trPr>
        <w:tc>
          <w:tcPr>
            <w:tcW w:w="2518" w:type="dxa"/>
            <w:vMerge/>
            <w:shd w:val="clear" w:color="auto" w:fill="auto"/>
            <w:vAlign w:val="center"/>
          </w:tcPr>
          <w:p w:rsidR="00723A0B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:rsidR="006A06B5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Ni roddir dadansoddiad SWOT neu PESTLE neu, os rhoddir un, mae'n anghyflawn neu'n anghywir</w:t>
            </w:r>
          </w:p>
          <w:p w:rsidR="006A06B5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dadansoddiad SWOT neu PESTLE </w:t>
            </w:r>
            <w:r w:rsidRPr="00C26737">
              <w:rPr>
                <w:rFonts w:ascii="Arial Narrow" w:hAnsi="Arial Narrow" w:cs="Arial Narrow"/>
                <w:b/>
                <w:bCs/>
                <w:sz w:val="18"/>
                <w:szCs w:val="18"/>
                <w:lang w:val="cy-GB"/>
              </w:rPr>
              <w:t>ond</w:t>
            </w: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nid yw'n nodi'n adnabyddadwy y grymoedd a all wneud newid yn ofynnol yn y sefydliad </w:t>
            </w:r>
            <w:r w:rsidRPr="00C26737">
              <w:rPr>
                <w:rFonts w:ascii="Arial Narrow" w:hAnsi="Arial Narrow" w:cs="Arial Narrow"/>
                <w:b/>
                <w:bCs/>
                <w:sz w:val="18"/>
                <w:szCs w:val="18"/>
                <w:lang w:val="cy-GB"/>
              </w:rPr>
              <w:t xml:space="preserve">a/neu </w:t>
            </w: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mae'n dadansoddi'r newid ei hun yn hytrach na'r grymoedd a all wneud newid yn ofynnol</w:t>
            </w:r>
          </w:p>
        </w:tc>
        <w:tc>
          <w:tcPr>
            <w:tcW w:w="2504" w:type="dxa"/>
            <w:gridSpan w:val="3"/>
            <w:vMerge w:val="restart"/>
            <w:shd w:val="clear" w:color="auto" w:fill="auto"/>
          </w:tcPr>
          <w:p w:rsidR="00723A0B" w:rsidRPr="00C26737" w:rsidRDefault="00364AD1" w:rsidP="008D6D7C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Gwneir dadansoddiad SWOT neu PESTLE syml (ac fe'i rhoddir yn y gwaith a gyflwynir) sy'n gyflawn ac yn gywir </w:t>
            </w:r>
            <w:r w:rsidRPr="00C26737">
              <w:rPr>
                <w:rFonts w:ascii="Arial Narrow" w:hAnsi="Arial Narrow" w:cs="Arial Narrow"/>
                <w:b/>
                <w:bCs/>
                <w:sz w:val="18"/>
                <w:szCs w:val="18"/>
                <w:lang w:val="cy-GB"/>
              </w:rPr>
              <w:t>ac</w:t>
            </w: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sy'n nodi'n briodol y grymoedd a all ei gwneud hi'n ofynnol i sefydliad yr ymgeisydd ei hun newid, er y gall hyn </w:t>
            </w:r>
            <w:r w:rsidR="008D6D7C">
              <w:rPr>
                <w:rFonts w:ascii="Arial Narrow" w:hAnsi="Arial Narrow" w:cs="Arial Narrow"/>
                <w:sz w:val="18"/>
                <w:szCs w:val="18"/>
                <w:lang w:val="cy-GB"/>
              </w:rPr>
              <w:t>fod</w:t>
            </w: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ymhlyg yn hytrach </w:t>
            </w:r>
            <w:r w:rsidR="008D6D7C">
              <w:rPr>
                <w:rFonts w:ascii="Arial Narrow" w:hAnsi="Arial Narrow" w:cs="Arial Narrow"/>
                <w:sz w:val="18"/>
                <w:szCs w:val="18"/>
                <w:lang w:val="cy-GB"/>
              </w:rPr>
              <w:t>na’i fod yn amlwg</w:t>
            </w:r>
          </w:p>
        </w:tc>
        <w:tc>
          <w:tcPr>
            <w:tcW w:w="2505" w:type="dxa"/>
            <w:gridSpan w:val="3"/>
            <w:vMerge w:val="restart"/>
            <w:shd w:val="clear" w:color="auto" w:fill="auto"/>
          </w:tcPr>
          <w:p w:rsidR="00723A0B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Rhoddir dadansoddiad SWOT a/neu PESTLE manwl a threiddgar sy'n gyflawn, yn gywir ac sydd wedi'i bwysoli</w:t>
            </w:r>
          </w:p>
          <w:p w:rsidR="00DD6067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Nodi yn eglur y grymoedd a all ei gwneud hi'n ofynnol i sefydliad yr ymgeisydd ei hun newid</w:t>
            </w:r>
          </w:p>
          <w:p w:rsidR="00EA1265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Nodir amrediad eang o wahanol rymoedd, yn rhai mewnol ac allanol</w:t>
            </w:r>
          </w:p>
        </w:tc>
        <w:tc>
          <w:tcPr>
            <w:tcW w:w="3145" w:type="dxa"/>
            <w:gridSpan w:val="2"/>
            <w:vMerge/>
            <w:shd w:val="clear" w:color="auto" w:fill="auto"/>
            <w:vAlign w:val="center"/>
          </w:tcPr>
          <w:p w:rsidR="00723A0B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3861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611975" w:rsidRPr="00C26737" w:rsidRDefault="00806917" w:rsidP="00C2673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:rsidR="00611975" w:rsidRPr="00C26737" w:rsidRDefault="00806917" w:rsidP="00C26737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vMerge/>
            <w:shd w:val="clear" w:color="auto" w:fill="auto"/>
          </w:tcPr>
          <w:p w:rsidR="00611975" w:rsidRPr="00C26737" w:rsidRDefault="00806917" w:rsidP="00C26737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vMerge/>
            <w:shd w:val="clear" w:color="auto" w:fill="auto"/>
          </w:tcPr>
          <w:p w:rsidR="00611975" w:rsidRPr="00C26737" w:rsidRDefault="00806917" w:rsidP="00C26737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1975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20</w:t>
            </w:r>
          </w:p>
          <w:p w:rsidR="00611975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10)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611975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003861">
        <w:trPr>
          <w:trHeight w:val="312"/>
        </w:trPr>
        <w:tc>
          <w:tcPr>
            <w:tcW w:w="6588" w:type="dxa"/>
            <w:gridSpan w:val="5"/>
            <w:shd w:val="clear" w:color="auto" w:fill="auto"/>
          </w:tcPr>
          <w:p w:rsidR="00C56919" w:rsidRPr="00C26737" w:rsidRDefault="00364AD1" w:rsidP="00C2673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Sylwadau'r adran (dewisol):</w:t>
            </w:r>
          </w:p>
        </w:tc>
        <w:tc>
          <w:tcPr>
            <w:tcW w:w="6588" w:type="dxa"/>
            <w:gridSpan w:val="6"/>
            <w:shd w:val="clear" w:color="auto" w:fill="auto"/>
          </w:tcPr>
          <w:p w:rsidR="00C56919" w:rsidRPr="00C26737" w:rsidRDefault="00364AD1" w:rsidP="00C26737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gwirio </w:t>
            </w:r>
            <w:r w:rsidRPr="00C26737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(dewisol):</w:t>
            </w:r>
          </w:p>
          <w:p w:rsidR="00C56919" w:rsidRPr="00C26737" w:rsidRDefault="00806917" w:rsidP="00C26737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C56919" w:rsidRPr="00C26737" w:rsidRDefault="00806917" w:rsidP="00C2673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3861">
        <w:trPr>
          <w:trHeight w:val="312"/>
        </w:trPr>
        <w:tc>
          <w:tcPr>
            <w:tcW w:w="13176" w:type="dxa"/>
            <w:gridSpan w:val="11"/>
            <w:shd w:val="clear" w:color="auto" w:fill="E0E0E0"/>
          </w:tcPr>
          <w:p w:rsidR="00F10FED" w:rsidRPr="00C26737" w:rsidRDefault="00364AD1" w:rsidP="00C26737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F7528D">
              <w:rPr>
                <w:b/>
                <w:bCs/>
                <w:sz w:val="20"/>
                <w:szCs w:val="20"/>
                <w:lang w:val="cy-GB"/>
              </w:rPr>
              <w:t>Canlyniad Dysgu / Adran 2:</w:t>
            </w:r>
            <w:r w:rsidRPr="00F7528D">
              <w:rPr>
                <w:bCs/>
                <w:sz w:val="20"/>
                <w:szCs w:val="20"/>
                <w:lang w:val="cy-GB"/>
              </w:rPr>
              <w:t xml:space="preserve"> Gwybod sut mae nodi a chynllunio newid mewn sefydliad</w:t>
            </w:r>
          </w:p>
        </w:tc>
      </w:tr>
      <w:tr w:rsidR="00003861">
        <w:trPr>
          <w:trHeight w:val="312"/>
        </w:trPr>
        <w:tc>
          <w:tcPr>
            <w:tcW w:w="2518" w:type="dxa"/>
            <w:shd w:val="clear" w:color="auto" w:fill="auto"/>
            <w:vAlign w:val="center"/>
          </w:tcPr>
          <w:p w:rsidR="00F10FED" w:rsidRPr="00C26737" w:rsidRDefault="00364AD1" w:rsidP="00C26737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(MP)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F10FED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Disgrifyddion Digonolrwydd</w:t>
            </w:r>
          </w:p>
          <w:p w:rsidR="00F10FED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lastRenderedPageBreak/>
              <w:t>[Safon nodweddiadol a fyddai, o'i hailadrodd ar draws y cyflwyniad cyfan, yn cynhyrchu canlyniad ailgyfeiriad, llwyddiant ffiniol neu lwyddiant da]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F10FED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lastRenderedPageBreak/>
              <w:t>Adborth yr asesydd ar y MP</w:t>
            </w:r>
          </w:p>
        </w:tc>
      </w:tr>
      <w:tr w:rsidR="00003861">
        <w:trPr>
          <w:trHeight w:val="312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A41F28" w:rsidRPr="00C26737" w:rsidRDefault="00364AD1" w:rsidP="00C26737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  <w:r w:rsidRPr="00C26737">
              <w:rPr>
                <w:color w:val="000000"/>
                <w:sz w:val="20"/>
                <w:szCs w:val="20"/>
                <w:lang w:val="cy-GB"/>
              </w:rPr>
              <w:t>MP 2.1</w:t>
            </w:r>
          </w:p>
          <w:p w:rsidR="00A41F28" w:rsidRPr="00C26737" w:rsidRDefault="00364AD1" w:rsidP="00C26737">
            <w:pPr>
              <w:jc w:val="left"/>
              <w:rPr>
                <w:color w:val="000000"/>
                <w:sz w:val="20"/>
                <w:szCs w:val="20"/>
              </w:rPr>
            </w:pPr>
            <w:r w:rsidRPr="00C26737">
              <w:rPr>
                <w:color w:val="000000"/>
                <w:sz w:val="20"/>
                <w:szCs w:val="20"/>
                <w:lang w:val="cy-GB"/>
              </w:rPr>
              <w:t>Rhoi enghraifft o newid sy'n ofynnol yn y gweithle gan adlewyrchu'r dadansoddiad SWOT neu PESTLE</w:t>
            </w:r>
          </w:p>
          <w:p w:rsidR="00A41F28" w:rsidRPr="00C26737" w:rsidRDefault="00806917" w:rsidP="00C26737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shd w:val="clear" w:color="auto" w:fill="auto"/>
          </w:tcPr>
          <w:p w:rsidR="00A41F28" w:rsidRPr="00C26737" w:rsidRDefault="004366CB" w:rsidP="00C26737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</w:t>
            </w:r>
            <w:r w:rsidR="00364AD1"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iad [tua. 7/28]</w:t>
            </w:r>
          </w:p>
        </w:tc>
        <w:tc>
          <w:tcPr>
            <w:tcW w:w="2504" w:type="dxa"/>
            <w:gridSpan w:val="3"/>
            <w:shd w:val="clear" w:color="auto" w:fill="auto"/>
          </w:tcPr>
          <w:p w:rsidR="00A41F28" w:rsidRPr="00C26737" w:rsidRDefault="00364AD1" w:rsidP="00C26737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[14/28]</w:t>
            </w:r>
          </w:p>
        </w:tc>
        <w:tc>
          <w:tcPr>
            <w:tcW w:w="2505" w:type="dxa"/>
            <w:gridSpan w:val="3"/>
            <w:shd w:val="clear" w:color="auto" w:fill="auto"/>
          </w:tcPr>
          <w:p w:rsidR="00A41F28" w:rsidRPr="00C26737" w:rsidRDefault="00364AD1" w:rsidP="00C26737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[tua. 21/28]</w:t>
            </w:r>
          </w:p>
        </w:tc>
        <w:tc>
          <w:tcPr>
            <w:tcW w:w="3145" w:type="dxa"/>
            <w:gridSpan w:val="2"/>
            <w:vMerge w:val="restart"/>
            <w:shd w:val="clear" w:color="auto" w:fill="auto"/>
            <w:vAlign w:val="center"/>
          </w:tcPr>
          <w:p w:rsidR="00A41F28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A41F28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A41F28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A41F28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A41F28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3861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A0624C" w:rsidRPr="00C26737" w:rsidRDefault="00806917" w:rsidP="00C26737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:rsidR="007C48A8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Ni roddir enghraifft o newid sy'n ofynnol yn y gweithle</w:t>
            </w:r>
          </w:p>
          <w:p w:rsidR="00A0624C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enghraifft </w:t>
            </w:r>
            <w:r w:rsidRPr="00C26737">
              <w:rPr>
                <w:rFonts w:ascii="Arial Narrow" w:hAnsi="Arial Narrow" w:cs="Arial Narrow"/>
                <w:b/>
                <w:bCs/>
                <w:sz w:val="18"/>
                <w:szCs w:val="18"/>
                <w:lang w:val="cy-GB"/>
              </w:rPr>
              <w:t>ond</w:t>
            </w: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mae'n denau iawn neu'n amhriodol a</w:t>
            </w:r>
            <w:r w:rsidR="004366CB">
              <w:rPr>
                <w:rFonts w:ascii="Arial Narrow" w:hAnsi="Arial Narrow" w:cs="Arial Narrow"/>
                <w:sz w:val="18"/>
                <w:szCs w:val="18"/>
                <w:lang w:val="cy-GB"/>
              </w:rPr>
              <w:t>c</w:t>
            </w: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/neu nid yw'n adlewyrchu'r dadansoddiad SWOT neu PESTLE</w:t>
            </w:r>
          </w:p>
        </w:tc>
        <w:tc>
          <w:tcPr>
            <w:tcW w:w="2504" w:type="dxa"/>
            <w:gridSpan w:val="3"/>
            <w:vMerge w:val="restart"/>
            <w:shd w:val="clear" w:color="auto" w:fill="auto"/>
          </w:tcPr>
          <w:p w:rsidR="00A0624C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Mae'r enghraifft o newid sy'n ofynnol yn y gweithle a roddir yn briodol </w:t>
            </w:r>
            <w:r w:rsidRPr="00C26737">
              <w:rPr>
                <w:rFonts w:ascii="Arial Narrow" w:hAnsi="Arial Narrow" w:cs="Arial Narrow"/>
                <w:b/>
                <w:bCs/>
                <w:sz w:val="18"/>
                <w:szCs w:val="18"/>
                <w:lang w:val="cy-GB"/>
              </w:rPr>
              <w:t xml:space="preserve">ac </w:t>
            </w: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yn adlewyrchu'r dadansoddiad SWOT neu PESTLE yn eglur</w:t>
            </w:r>
          </w:p>
        </w:tc>
        <w:tc>
          <w:tcPr>
            <w:tcW w:w="2505" w:type="dxa"/>
            <w:gridSpan w:val="3"/>
            <w:vMerge w:val="restart"/>
            <w:shd w:val="clear" w:color="auto" w:fill="auto"/>
          </w:tcPr>
          <w:p w:rsidR="00566339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Rhoddir enghraifft fanwl o'r newid sy'n ofynnol yn y gweithle ac mae'n briodol, yn realistig ac fe'i rhoddir yn ei gyd-destun</w:t>
            </w:r>
          </w:p>
          <w:p w:rsidR="00A0624C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Disgrifir sut deilliodd yr enghraifft o ddadansoddiad o'r model SWOT a/neu PESTLE</w:t>
            </w:r>
          </w:p>
        </w:tc>
        <w:tc>
          <w:tcPr>
            <w:tcW w:w="3145" w:type="dxa"/>
            <w:gridSpan w:val="2"/>
            <w:vMerge/>
            <w:shd w:val="clear" w:color="auto" w:fill="auto"/>
            <w:vAlign w:val="center"/>
          </w:tcPr>
          <w:p w:rsidR="00A0624C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3861">
        <w:trPr>
          <w:trHeight w:val="1250"/>
        </w:trPr>
        <w:tc>
          <w:tcPr>
            <w:tcW w:w="2518" w:type="dxa"/>
            <w:vMerge/>
            <w:shd w:val="clear" w:color="auto" w:fill="auto"/>
          </w:tcPr>
          <w:p w:rsidR="00A0624C" w:rsidRPr="00C26737" w:rsidRDefault="00806917" w:rsidP="00C26737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:rsidR="00A0624C" w:rsidRPr="00C26737" w:rsidRDefault="00806917" w:rsidP="00C26737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/>
            <w:shd w:val="clear" w:color="auto" w:fill="auto"/>
          </w:tcPr>
          <w:p w:rsidR="00A0624C" w:rsidRPr="00C26737" w:rsidRDefault="00806917" w:rsidP="00C26737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3"/>
            <w:vMerge/>
            <w:shd w:val="clear" w:color="auto" w:fill="auto"/>
          </w:tcPr>
          <w:p w:rsidR="00A0624C" w:rsidRPr="00C26737" w:rsidRDefault="00806917" w:rsidP="00C26737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1F28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28</w:t>
            </w:r>
          </w:p>
          <w:p w:rsidR="00A0624C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14)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0624C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003861">
        <w:trPr>
          <w:trHeight w:val="410"/>
        </w:trPr>
        <w:tc>
          <w:tcPr>
            <w:tcW w:w="2518" w:type="dxa"/>
            <w:vMerge w:val="restart"/>
            <w:shd w:val="clear" w:color="auto" w:fill="auto"/>
          </w:tcPr>
          <w:p w:rsidR="00C56919" w:rsidRPr="00C26737" w:rsidRDefault="00806917" w:rsidP="00C26737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C56919" w:rsidRPr="00C26737" w:rsidRDefault="00364AD1" w:rsidP="00C26737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  <w:r w:rsidRPr="00C26737">
              <w:rPr>
                <w:color w:val="000000"/>
                <w:sz w:val="20"/>
                <w:szCs w:val="20"/>
                <w:lang w:val="cy-GB"/>
              </w:rPr>
              <w:t>MP 2.2</w:t>
            </w:r>
          </w:p>
          <w:p w:rsidR="00C56919" w:rsidRPr="00C26737" w:rsidRDefault="00364AD1" w:rsidP="00C26737">
            <w:pPr>
              <w:jc w:val="left"/>
              <w:rPr>
                <w:color w:val="000000"/>
                <w:sz w:val="20"/>
                <w:szCs w:val="20"/>
              </w:rPr>
            </w:pPr>
            <w:r w:rsidRPr="00C26737">
              <w:rPr>
                <w:color w:val="000000"/>
                <w:sz w:val="20"/>
                <w:szCs w:val="20"/>
                <w:lang w:val="cy-GB"/>
              </w:rPr>
              <w:t>Nodi ffactorau dynol ac ariannol perthnasol wrth ystyried cynllunio newid yng nghyd-destun yr enghraifft a roddir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C56919" w:rsidRPr="00C26737" w:rsidRDefault="004366CB" w:rsidP="00C26737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</w:t>
            </w:r>
            <w:r w:rsidR="00364AD1"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iad [tua. 5/20]</w:t>
            </w:r>
          </w:p>
        </w:tc>
        <w:tc>
          <w:tcPr>
            <w:tcW w:w="2504" w:type="dxa"/>
            <w:gridSpan w:val="3"/>
            <w:shd w:val="clear" w:color="auto" w:fill="auto"/>
          </w:tcPr>
          <w:p w:rsidR="00C56919" w:rsidRPr="00C26737" w:rsidRDefault="00364AD1" w:rsidP="00C26737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[10/20]</w:t>
            </w:r>
          </w:p>
        </w:tc>
        <w:tc>
          <w:tcPr>
            <w:tcW w:w="2505" w:type="dxa"/>
            <w:gridSpan w:val="3"/>
            <w:shd w:val="clear" w:color="auto" w:fill="auto"/>
          </w:tcPr>
          <w:p w:rsidR="00C56919" w:rsidRPr="00C26737" w:rsidRDefault="00364AD1" w:rsidP="00C26737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[tua. 15/20]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C56919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</w:tc>
      </w:tr>
      <w:tr w:rsidR="00003861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C56919" w:rsidRPr="00C26737" w:rsidRDefault="00806917" w:rsidP="00C26737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:rsidR="00C56919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Ni chaiff ffactorau dynol ac ariannol wrth ystyried cynllunio newid eu nodi'n adnabyddadwy, neu os cânt eu nodi, maen nhw'n anghyflawn neu'n aneglur </w:t>
            </w:r>
          </w:p>
          <w:p w:rsidR="00C56919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Nodir ffactorau dynol </w:t>
            </w:r>
            <w:r w:rsidRPr="00C26737">
              <w:rPr>
                <w:rFonts w:ascii="Arial Narrow" w:hAnsi="Arial Narrow" w:cs="Arial Narrow"/>
                <w:b/>
                <w:bCs/>
                <w:sz w:val="18"/>
                <w:szCs w:val="18"/>
                <w:lang w:val="cy-GB"/>
              </w:rPr>
              <w:t>neu</w:t>
            </w: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ariannol </w:t>
            </w:r>
            <w:r w:rsidRPr="00C26737">
              <w:rPr>
                <w:rFonts w:ascii="Arial Narrow" w:hAnsi="Arial Narrow" w:cs="Arial Narrow"/>
                <w:b/>
                <w:bCs/>
                <w:sz w:val="18"/>
                <w:szCs w:val="18"/>
                <w:lang w:val="cy-GB"/>
              </w:rPr>
              <w:t>ond</w:t>
            </w:r>
            <w:r w:rsidRPr="00C26737"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  <w:lang w:val="cy-GB"/>
              </w:rPr>
              <w:t xml:space="preserve"> </w:t>
            </w: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nid y ddau</w:t>
            </w:r>
          </w:p>
        </w:tc>
        <w:tc>
          <w:tcPr>
            <w:tcW w:w="2504" w:type="dxa"/>
            <w:gridSpan w:val="3"/>
            <w:vMerge w:val="restart"/>
            <w:shd w:val="clear" w:color="auto" w:fill="auto"/>
          </w:tcPr>
          <w:p w:rsidR="00C56919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Wrth ystyried cynllunio newid yng nghyd-destun yr enghraifft a roddir ar gyfer y MP diwethaf, nodir o leiaf ddau ffactor dynol </w:t>
            </w:r>
            <w:r w:rsidRPr="00C26737">
              <w:rPr>
                <w:rFonts w:ascii="Arial Narrow" w:hAnsi="Arial Narrow" w:cs="Arial Narrow"/>
                <w:b/>
                <w:bCs/>
                <w:sz w:val="18"/>
                <w:szCs w:val="18"/>
                <w:lang w:val="cy-GB"/>
              </w:rPr>
              <w:t>ac</w:t>
            </w: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o leiaf ddau ffactor ariannol yn gryno </w:t>
            </w:r>
          </w:p>
        </w:tc>
        <w:tc>
          <w:tcPr>
            <w:tcW w:w="2505" w:type="dxa"/>
            <w:gridSpan w:val="3"/>
            <w:vMerge w:val="restart"/>
            <w:shd w:val="clear" w:color="auto" w:fill="auto"/>
          </w:tcPr>
          <w:p w:rsidR="00C56919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Nodir ffactorau dynol ac ariannol wrth ystyried cynllunio newid yn fanwl</w:t>
            </w:r>
          </w:p>
          <w:p w:rsidR="00C56919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Disgrifir a mesurir nifer o ffactorau dynol </w:t>
            </w:r>
            <w:r w:rsidRPr="00C26737">
              <w:rPr>
                <w:rFonts w:ascii="Arial Narrow" w:hAnsi="Arial Narrow" w:cs="Arial Narrow"/>
                <w:b/>
                <w:bCs/>
                <w:sz w:val="18"/>
                <w:szCs w:val="18"/>
                <w:lang w:val="cy-GB"/>
              </w:rPr>
              <w:t xml:space="preserve">a </w:t>
            </w: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nifer o ffactorau ariannol yn fanwl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003861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C56919" w:rsidRPr="00C26737" w:rsidRDefault="00806917" w:rsidP="00C26737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:rsidR="00C56919" w:rsidRPr="00C26737" w:rsidRDefault="00806917" w:rsidP="00C26737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vMerge/>
            <w:shd w:val="clear" w:color="auto" w:fill="auto"/>
          </w:tcPr>
          <w:p w:rsidR="00C56919" w:rsidRPr="00C26737" w:rsidRDefault="00806917" w:rsidP="00C26737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vMerge/>
            <w:shd w:val="clear" w:color="auto" w:fill="auto"/>
          </w:tcPr>
          <w:p w:rsidR="00C56919" w:rsidRPr="00C26737" w:rsidRDefault="00806917" w:rsidP="00C26737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6919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20</w:t>
            </w:r>
          </w:p>
          <w:p w:rsidR="00C56919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10)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56919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003861">
        <w:trPr>
          <w:trHeight w:val="312"/>
        </w:trPr>
        <w:tc>
          <w:tcPr>
            <w:tcW w:w="2518" w:type="dxa"/>
            <w:vMerge w:val="restart"/>
            <w:shd w:val="clear" w:color="auto" w:fill="auto"/>
          </w:tcPr>
          <w:p w:rsidR="00C56919" w:rsidRPr="00C26737" w:rsidRDefault="00806917" w:rsidP="00C26737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C56919" w:rsidRPr="00C26737" w:rsidRDefault="00364AD1" w:rsidP="00C26737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  <w:r w:rsidRPr="00C26737">
              <w:rPr>
                <w:color w:val="000000"/>
                <w:sz w:val="20"/>
                <w:szCs w:val="20"/>
                <w:lang w:val="cy-GB"/>
              </w:rPr>
              <w:t>MP 2.3</w:t>
            </w:r>
          </w:p>
          <w:p w:rsidR="00C56919" w:rsidRPr="00C26737" w:rsidRDefault="00364AD1" w:rsidP="00C26737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  <w:r w:rsidRPr="00C26737">
              <w:rPr>
                <w:color w:val="000000"/>
                <w:sz w:val="20"/>
                <w:szCs w:val="20"/>
                <w:lang w:val="cy-GB"/>
              </w:rPr>
              <w:t>Egluro sut mae cyfathrebu â phobl a'u cynnwys er mwyn hwyluso newid effeithiol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C56919" w:rsidRPr="00C26737" w:rsidRDefault="004366CB" w:rsidP="00C26737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</w:t>
            </w:r>
            <w:r w:rsidR="00364AD1"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iad [tua. 4/16]</w:t>
            </w:r>
          </w:p>
        </w:tc>
        <w:tc>
          <w:tcPr>
            <w:tcW w:w="2504" w:type="dxa"/>
            <w:gridSpan w:val="3"/>
            <w:shd w:val="clear" w:color="auto" w:fill="auto"/>
          </w:tcPr>
          <w:p w:rsidR="00C56919" w:rsidRPr="00C26737" w:rsidRDefault="00364AD1" w:rsidP="00C26737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</w:t>
            </w:r>
            <w:r w:rsidRPr="00C26737"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8/16]</w:t>
            </w:r>
          </w:p>
        </w:tc>
        <w:tc>
          <w:tcPr>
            <w:tcW w:w="2505" w:type="dxa"/>
            <w:gridSpan w:val="3"/>
            <w:shd w:val="clear" w:color="auto" w:fill="auto"/>
          </w:tcPr>
          <w:p w:rsidR="00C56919" w:rsidRPr="00C26737" w:rsidRDefault="00364AD1" w:rsidP="00C26737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[tua. 12/16]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C56919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</w:tc>
      </w:tr>
      <w:tr w:rsidR="00003861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C56919" w:rsidRPr="00C26737" w:rsidRDefault="00806917" w:rsidP="00C26737">
            <w:pPr>
              <w:spacing w:line="216" w:lineRule="auto"/>
              <w:jc w:val="left"/>
              <w:rPr>
                <w:rFonts w:ascii="Arial Narrow" w:hAnsi="Arial Narrow" w:cs="Arial Narrow"/>
              </w:rPr>
            </w:pP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:rsidR="00C56919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Ni roddir dim ynghylch sut mae cyfathrebu â phobl a'u cynnwys er mwyn hwyluso newid effeithiol</w:t>
            </w:r>
          </w:p>
          <w:p w:rsidR="00C56919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Eglurir ffordd ond mae'n denau iawn, yn amhriodol neu caiff ei nodi'n unig, yn hytrach na'i </w:t>
            </w:r>
            <w:r w:rsidR="004366CB">
              <w:rPr>
                <w:rFonts w:ascii="Arial Narrow" w:hAnsi="Arial Narrow" w:cs="Arial Narrow"/>
                <w:sz w:val="18"/>
                <w:szCs w:val="18"/>
                <w:lang w:val="cy-GB"/>
              </w:rPr>
              <w:t>h</w:t>
            </w: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egluro</w:t>
            </w:r>
          </w:p>
        </w:tc>
        <w:tc>
          <w:tcPr>
            <w:tcW w:w="2504" w:type="dxa"/>
            <w:gridSpan w:val="3"/>
            <w:vMerge w:val="restart"/>
            <w:shd w:val="clear" w:color="auto" w:fill="auto"/>
          </w:tcPr>
          <w:p w:rsidR="00C56919" w:rsidRPr="00C26737" w:rsidRDefault="00364AD1" w:rsidP="00CC71C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78"/>
              </w:tabs>
              <w:spacing w:line="216" w:lineRule="auto"/>
              <w:ind w:left="378" w:hanging="31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esboniad sut mae cyfathrebu â phobl </w:t>
            </w:r>
            <w:r w:rsidRPr="00C26737">
              <w:rPr>
                <w:rFonts w:ascii="Arial Narrow" w:hAnsi="Arial Narrow" w:cs="Arial Narrow"/>
                <w:b/>
                <w:bCs/>
                <w:sz w:val="18"/>
                <w:szCs w:val="18"/>
                <w:lang w:val="cy-GB"/>
              </w:rPr>
              <w:t>a</w:t>
            </w: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'u cynnwys er mwyn hwyluso newid effeithiol, er y gall y disgrifiad fod yn gyfyngedig</w:t>
            </w:r>
          </w:p>
        </w:tc>
        <w:tc>
          <w:tcPr>
            <w:tcW w:w="2505" w:type="dxa"/>
            <w:gridSpan w:val="3"/>
            <w:vMerge w:val="restart"/>
            <w:shd w:val="clear" w:color="auto" w:fill="auto"/>
          </w:tcPr>
          <w:p w:rsidR="00C56919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Eglurir dulliau o gyfathrebu â phobl ac o'u cynnwys yn fanwl a'r ffyrdd ac eglurir y ffyrdd y maen nhw'n hwyluso newid effeithiol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003861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C56919" w:rsidRPr="00C26737" w:rsidRDefault="00806917" w:rsidP="00C26737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:rsidR="00C56919" w:rsidRPr="00C26737" w:rsidRDefault="00806917" w:rsidP="00C26737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vMerge/>
            <w:shd w:val="clear" w:color="auto" w:fill="auto"/>
          </w:tcPr>
          <w:p w:rsidR="00C56919" w:rsidRPr="00C26737" w:rsidRDefault="00806917" w:rsidP="00C26737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vMerge/>
            <w:shd w:val="clear" w:color="auto" w:fill="auto"/>
          </w:tcPr>
          <w:p w:rsidR="00C56919" w:rsidRPr="00C26737" w:rsidRDefault="00806917" w:rsidP="00C26737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6919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16</w:t>
            </w:r>
          </w:p>
          <w:p w:rsidR="00C56919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8)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56919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</w:tbl>
    <w:p w:rsidR="00C56919" w:rsidRDefault="00364AD1">
      <w:r>
        <w:rPr>
          <w:lang w:val="cy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1566"/>
        <w:gridCol w:w="938"/>
        <w:gridCol w:w="2080"/>
        <w:gridCol w:w="425"/>
        <w:gridCol w:w="1417"/>
        <w:gridCol w:w="1728"/>
      </w:tblGrid>
      <w:tr w:rsidR="00003861">
        <w:trPr>
          <w:trHeight w:val="312"/>
        </w:trPr>
        <w:tc>
          <w:tcPr>
            <w:tcW w:w="2518" w:type="dxa"/>
            <w:vMerge w:val="restart"/>
            <w:shd w:val="clear" w:color="auto" w:fill="auto"/>
          </w:tcPr>
          <w:p w:rsidR="001167D7" w:rsidRPr="00C26737" w:rsidRDefault="00806917" w:rsidP="00C26737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1167D7" w:rsidRPr="00C26737" w:rsidRDefault="00364AD1" w:rsidP="00C26737">
            <w:pPr>
              <w:jc w:val="left"/>
              <w:rPr>
                <w:color w:val="000000"/>
                <w:sz w:val="20"/>
                <w:szCs w:val="20"/>
              </w:rPr>
            </w:pPr>
            <w:r w:rsidRPr="00C26737">
              <w:rPr>
                <w:color w:val="000000"/>
                <w:sz w:val="20"/>
                <w:szCs w:val="20"/>
                <w:lang w:val="cy-GB"/>
              </w:rPr>
              <w:t>MP 2.4</w:t>
            </w:r>
          </w:p>
          <w:p w:rsidR="001167D7" w:rsidRPr="00C26737" w:rsidRDefault="00364AD1" w:rsidP="00C26737">
            <w:pPr>
              <w:jc w:val="left"/>
              <w:rPr>
                <w:color w:val="000000"/>
                <w:sz w:val="20"/>
                <w:szCs w:val="20"/>
              </w:rPr>
            </w:pPr>
            <w:r w:rsidRPr="00C26737">
              <w:rPr>
                <w:color w:val="000000"/>
                <w:sz w:val="20"/>
                <w:szCs w:val="20"/>
                <w:lang w:val="cy-GB"/>
              </w:rPr>
              <w:t>Defnyddio techneg i gynllunio newid yn y cyd-destun a roddir</w:t>
            </w:r>
          </w:p>
          <w:p w:rsidR="001167D7" w:rsidRPr="00C26737" w:rsidRDefault="00806917" w:rsidP="00C26737">
            <w:pPr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04" w:type="dxa"/>
            <w:gridSpan w:val="2"/>
            <w:shd w:val="clear" w:color="auto" w:fill="auto"/>
          </w:tcPr>
          <w:p w:rsidR="001167D7" w:rsidRPr="00C26737" w:rsidRDefault="004366CB" w:rsidP="00C26737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</w:t>
            </w:r>
            <w:r w:rsidR="00364AD1"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iad [tua. 4/16]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1167D7" w:rsidRPr="00C26737" w:rsidRDefault="00364AD1" w:rsidP="00C26737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</w:t>
            </w:r>
            <w:r w:rsidRPr="00C26737"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8/16]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1167D7" w:rsidRPr="00C26737" w:rsidRDefault="00364AD1" w:rsidP="00C26737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[tua. 12/16]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1167D7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eastAsia="en-GB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</w:tc>
      </w:tr>
      <w:tr w:rsidR="00003861">
        <w:trPr>
          <w:trHeight w:val="2300"/>
        </w:trPr>
        <w:tc>
          <w:tcPr>
            <w:tcW w:w="2518" w:type="dxa"/>
            <w:vMerge/>
            <w:shd w:val="clear" w:color="auto" w:fill="auto"/>
          </w:tcPr>
          <w:p w:rsidR="00C56919" w:rsidRPr="00C26737" w:rsidRDefault="00806917" w:rsidP="00C2673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:rsidR="00C56919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Nid oes tystiolaeth i dechneg i gynllunio newid gael ei defnyddio ac ni roddir cynllun adnabyddadwy</w:t>
            </w:r>
          </w:p>
          <w:p w:rsidR="00C56919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tystiolaeth o ddefnyddio techneg gynllunio </w:t>
            </w:r>
            <w:r w:rsidRPr="00C26737">
              <w:rPr>
                <w:rFonts w:ascii="Arial Narrow" w:hAnsi="Arial Narrow" w:cs="Arial Narrow"/>
                <w:b/>
                <w:bCs/>
                <w:sz w:val="18"/>
                <w:szCs w:val="18"/>
                <w:lang w:val="cy-GB"/>
              </w:rPr>
              <w:t>ond</w:t>
            </w: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mae'r cynllun a gynhyrchwyd yn denau iawn, yn anghywir neu'n amhriodol a</w:t>
            </w:r>
            <w:r w:rsidR="004366CB">
              <w:rPr>
                <w:rFonts w:ascii="Arial Narrow" w:hAnsi="Arial Narrow" w:cs="Arial Narrow"/>
                <w:sz w:val="18"/>
                <w:szCs w:val="18"/>
                <w:lang w:val="cy-GB"/>
              </w:rPr>
              <w:t>c</w:t>
            </w: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/neu nid oes gan y newid a gynllunnir ddim i'w wneud â'r hyn a nodwyd ar gyfer MP 2.1</w:t>
            </w: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:rsidR="00C56919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Rhoddir cynllun, gan ddefnyddio techneg adnabyddadwy i gynllunio newid (e.e. siart Gantt neu gynllunio rhwydwaith) yn y cyd-destun a nodir ar gyfer MP 2.1, er y gall y dechneg fod yn syml a/neu'r cynllun a gynhyrchwyd yn gyfyngedig</w:t>
            </w:r>
          </w:p>
        </w:tc>
        <w:tc>
          <w:tcPr>
            <w:tcW w:w="2505" w:type="dxa"/>
            <w:gridSpan w:val="2"/>
            <w:vMerge w:val="restart"/>
            <w:shd w:val="clear" w:color="auto" w:fill="auto"/>
          </w:tcPr>
          <w:p w:rsidR="00C56919" w:rsidRPr="00C26737" w:rsidRDefault="00364AD1" w:rsidP="00CC71C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sz w:val="18"/>
                <w:szCs w:val="18"/>
                <w:lang w:val="cy-GB"/>
              </w:rPr>
              <w:t>Rhoddir tystiolaeth fanwl o gymhwyso techneg i gynllunio newid ac esboniad fesul cam o sut cafodd ei defnyddio i gynllunio newid yn y cyd-destun a roddir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56919" w:rsidRPr="00C26737" w:rsidRDefault="00806917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003861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1167D7" w:rsidRPr="00C26737" w:rsidRDefault="00806917" w:rsidP="00C2673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:rsidR="001167D7" w:rsidRPr="00C26737" w:rsidRDefault="00806917" w:rsidP="00C26737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:rsidR="001167D7" w:rsidRPr="00C26737" w:rsidRDefault="00806917" w:rsidP="00C26737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vMerge/>
            <w:shd w:val="clear" w:color="auto" w:fill="auto"/>
          </w:tcPr>
          <w:p w:rsidR="001167D7" w:rsidRPr="00C26737" w:rsidRDefault="00806917" w:rsidP="00C26737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67D7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16</w:t>
            </w:r>
          </w:p>
          <w:p w:rsidR="001167D7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8)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167D7" w:rsidRPr="00C26737" w:rsidRDefault="00364AD1" w:rsidP="00C2673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003861">
        <w:trPr>
          <w:trHeight w:val="312"/>
        </w:trPr>
        <w:tc>
          <w:tcPr>
            <w:tcW w:w="6588" w:type="dxa"/>
            <w:gridSpan w:val="4"/>
            <w:shd w:val="clear" w:color="auto" w:fill="auto"/>
          </w:tcPr>
          <w:p w:rsidR="00C56919" w:rsidRPr="00C26737" w:rsidRDefault="00364AD1" w:rsidP="00C2673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Sylwadau'r adran (dewisol):</w:t>
            </w:r>
          </w:p>
        </w:tc>
        <w:tc>
          <w:tcPr>
            <w:tcW w:w="6588" w:type="dxa"/>
            <w:gridSpan w:val="5"/>
            <w:shd w:val="clear" w:color="auto" w:fill="auto"/>
          </w:tcPr>
          <w:p w:rsidR="00C56919" w:rsidRPr="00C26737" w:rsidRDefault="00364AD1" w:rsidP="00C26737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gwirio </w:t>
            </w:r>
            <w:r w:rsidRPr="00C26737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(dewisol):</w:t>
            </w:r>
          </w:p>
          <w:p w:rsidR="00C56919" w:rsidRPr="00C26737" w:rsidRDefault="00806917" w:rsidP="00C26737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C56919" w:rsidRPr="00C26737" w:rsidRDefault="00806917" w:rsidP="00C2673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3861">
        <w:trPr>
          <w:trHeight w:val="312"/>
        </w:trPr>
        <w:tc>
          <w:tcPr>
            <w:tcW w:w="9606" w:type="dxa"/>
            <w:gridSpan w:val="6"/>
            <w:shd w:val="clear" w:color="auto" w:fill="auto"/>
          </w:tcPr>
          <w:p w:rsidR="00C56919" w:rsidRPr="00C26737" w:rsidRDefault="00806917" w:rsidP="00C26737">
            <w:pPr>
              <w:jc w:val="left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gridSpan w:val="3"/>
            <w:shd w:val="clear" w:color="auto" w:fill="auto"/>
            <w:vAlign w:val="center"/>
          </w:tcPr>
          <w:p w:rsidR="00C56919" w:rsidRPr="00C26737" w:rsidRDefault="00364AD1" w:rsidP="00C26737">
            <w:pPr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/ 100</w:t>
            </w:r>
          </w:p>
          <w:p w:rsidR="00C56919" w:rsidRPr="00C26737" w:rsidRDefault="00364AD1" w:rsidP="00C2673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CYFANSWM Y MARCIAU</w:t>
            </w:r>
          </w:p>
        </w:tc>
      </w:tr>
      <w:tr w:rsidR="00003861">
        <w:trPr>
          <w:trHeight w:val="312"/>
        </w:trPr>
        <w:tc>
          <w:tcPr>
            <w:tcW w:w="6588" w:type="dxa"/>
            <w:gridSpan w:val="4"/>
            <w:shd w:val="clear" w:color="auto" w:fill="E0E0E0"/>
            <w:vAlign w:val="center"/>
          </w:tcPr>
          <w:p w:rsidR="00C56919" w:rsidRPr="00C26737" w:rsidRDefault="00364AD1" w:rsidP="00C2673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Penderfyniad yr Asesydd</w:t>
            </w:r>
          </w:p>
        </w:tc>
        <w:tc>
          <w:tcPr>
            <w:tcW w:w="6588" w:type="dxa"/>
            <w:gridSpan w:val="5"/>
            <w:shd w:val="clear" w:color="auto" w:fill="E0E0E0"/>
            <w:vAlign w:val="center"/>
          </w:tcPr>
          <w:p w:rsidR="00C56919" w:rsidRPr="00C26737" w:rsidRDefault="00364AD1" w:rsidP="00C2673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At Ddefnydd Sicrhau Ansawdd</w:t>
            </w:r>
          </w:p>
        </w:tc>
      </w:tr>
      <w:tr w:rsidR="00003861">
        <w:trPr>
          <w:trHeight w:val="312"/>
        </w:trPr>
        <w:tc>
          <w:tcPr>
            <w:tcW w:w="3294" w:type="dxa"/>
            <w:gridSpan w:val="2"/>
            <w:shd w:val="clear" w:color="auto" w:fill="auto"/>
            <w:vAlign w:val="center"/>
          </w:tcPr>
          <w:p w:rsidR="00C56919" w:rsidRPr="00C26737" w:rsidRDefault="00364AD1" w:rsidP="00C2673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 xml:space="preserve">Canlyniad </w:t>
            </w:r>
            <w:r w:rsidRPr="00C26737">
              <w:rPr>
                <w:rFonts w:ascii="Arial Narrow" w:hAnsi="Arial Narrow" w:cs="Arial Narrow"/>
                <w:bCs/>
                <w:i/>
                <w:iCs/>
                <w:sz w:val="20"/>
                <w:szCs w:val="20"/>
                <w:lang w:val="cy-GB"/>
              </w:rPr>
              <w:t>(dilëwch fel y bo'n briodol)</w:t>
            </w:r>
            <w:r w:rsidRPr="00C26737">
              <w:rPr>
                <w:rFonts w:ascii="Arial Narrow" w:hAnsi="Arial Narrow" w:cs="Arial Narrow"/>
                <w:bCs/>
                <w:sz w:val="20"/>
                <w:szCs w:val="20"/>
                <w:lang w:val="cy-GB"/>
              </w:rPr>
              <w:t xml:space="preserve">: </w:t>
            </w:r>
            <w:r w:rsidRPr="00C26737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>LLWYDDO / AILGYFEIRIO</w:t>
            </w:r>
          </w:p>
        </w:tc>
        <w:tc>
          <w:tcPr>
            <w:tcW w:w="3294" w:type="dxa"/>
            <w:gridSpan w:val="2"/>
            <w:shd w:val="clear" w:color="auto" w:fill="auto"/>
            <w:vAlign w:val="center"/>
          </w:tcPr>
          <w:p w:rsidR="00C56919" w:rsidRPr="00C26737" w:rsidRDefault="00364AD1" w:rsidP="00C26737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eastAsia="en-GB"/>
              </w:rPr>
            </w:pPr>
            <w:r w:rsidRPr="00C26737">
              <w:rPr>
                <w:rFonts w:ascii="Arial Narrow" w:hAnsi="Arial Narrow" w:cs="Arial Narrow"/>
                <w:b/>
                <w:bCs/>
                <w:sz w:val="20"/>
                <w:szCs w:val="20"/>
                <w:lang w:val="cy-GB" w:eastAsia="en-GB"/>
              </w:rPr>
              <w:t>Llofnod yr Asesydd:</w:t>
            </w:r>
          </w:p>
          <w:p w:rsidR="00C56919" w:rsidRPr="00C26737" w:rsidRDefault="00806917" w:rsidP="00C26737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eastAsia="en-GB"/>
              </w:rPr>
            </w:pPr>
          </w:p>
          <w:p w:rsidR="00C56919" w:rsidRPr="00C26737" w:rsidRDefault="00364AD1" w:rsidP="00C2673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b/>
                <w:bCs/>
                <w:sz w:val="20"/>
                <w:szCs w:val="20"/>
                <w:lang w:val="cy-GB" w:eastAsia="en-GB"/>
              </w:rPr>
              <w:t>Dyddiad:</w:t>
            </w:r>
          </w:p>
        </w:tc>
        <w:tc>
          <w:tcPr>
            <w:tcW w:w="3443" w:type="dxa"/>
            <w:gridSpan w:val="3"/>
            <w:shd w:val="clear" w:color="auto" w:fill="auto"/>
            <w:vAlign w:val="center"/>
          </w:tcPr>
          <w:p w:rsidR="00C56919" w:rsidRPr="00C26737" w:rsidRDefault="00364AD1" w:rsidP="00C2673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 xml:space="preserve">Canlyniad </w:t>
            </w:r>
            <w:r w:rsidRPr="00C26737">
              <w:rPr>
                <w:rFonts w:ascii="Arial Narrow" w:hAnsi="Arial Narrow" w:cs="Arial Narrow"/>
                <w:bCs/>
                <w:i/>
                <w:iCs/>
                <w:sz w:val="20"/>
                <w:szCs w:val="20"/>
                <w:lang w:val="cy-GB"/>
              </w:rPr>
              <w:t>(dilëwch fel y bo'n briodol)</w:t>
            </w:r>
            <w:r w:rsidRPr="00C26737">
              <w:rPr>
                <w:rFonts w:ascii="Arial Narrow" w:hAnsi="Arial Narrow" w:cs="Arial Narrow"/>
                <w:bCs/>
                <w:sz w:val="20"/>
                <w:szCs w:val="20"/>
                <w:lang w:val="cy-GB"/>
              </w:rPr>
              <w:t xml:space="preserve">: </w:t>
            </w:r>
            <w:r w:rsidRPr="00C26737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>LLWYDDO / AILGYFEIRIO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C56919" w:rsidRPr="00C26737" w:rsidRDefault="00364AD1" w:rsidP="00C2673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>Llofnod y SA:</w:t>
            </w:r>
          </w:p>
          <w:p w:rsidR="00C56919" w:rsidRPr="00C26737" w:rsidRDefault="00806917" w:rsidP="00C2673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C56919" w:rsidRPr="00C26737" w:rsidRDefault="00364AD1" w:rsidP="00C2673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26737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 xml:space="preserve">Dyddiad Gwirio SA: </w:t>
            </w:r>
          </w:p>
        </w:tc>
      </w:tr>
    </w:tbl>
    <w:p w:rsidR="00094ABB" w:rsidRPr="008F570C" w:rsidRDefault="00806917">
      <w:pPr>
        <w:rPr>
          <w:rFonts w:ascii="Arial Narrow" w:hAnsi="Arial Narrow" w:cs="Arial Narrow"/>
          <w:color w:val="000000"/>
        </w:rPr>
      </w:pPr>
    </w:p>
    <w:sectPr w:rsidR="00094ABB" w:rsidRPr="008F570C" w:rsidSect="00EC6163">
      <w:pgSz w:w="15840" w:h="12240" w:orient="landscape"/>
      <w:pgMar w:top="1560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6BC"/>
    <w:multiLevelType w:val="hybridMultilevel"/>
    <w:tmpl w:val="2EC0F256"/>
    <w:lvl w:ilvl="0" w:tplc="67385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EC88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E43E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EE3B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DC38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D257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6D43D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7C4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EAA0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2A0DFB"/>
    <w:multiLevelType w:val="hybridMultilevel"/>
    <w:tmpl w:val="EF2281B2"/>
    <w:lvl w:ilvl="0" w:tplc="F370C34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F1FAAA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F2D4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EC38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26E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877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04B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A88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E18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452A7"/>
    <w:multiLevelType w:val="hybridMultilevel"/>
    <w:tmpl w:val="E984F01A"/>
    <w:lvl w:ilvl="0" w:tplc="B986E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35184F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DAD9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807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464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028B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86A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E86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632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46EA9"/>
    <w:multiLevelType w:val="hybridMultilevel"/>
    <w:tmpl w:val="48625EEA"/>
    <w:lvl w:ilvl="0" w:tplc="8BC44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971CBC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902D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0081B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A6AE2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963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FBCB3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61ED2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7881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66150C"/>
    <w:multiLevelType w:val="hybridMultilevel"/>
    <w:tmpl w:val="1D9E8EB4"/>
    <w:lvl w:ilvl="0" w:tplc="B20E5502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cs="Symbol" w:hint="default"/>
      </w:rPr>
    </w:lvl>
    <w:lvl w:ilvl="1" w:tplc="BD82AE84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cs="Courier New" w:hint="default"/>
      </w:rPr>
    </w:lvl>
    <w:lvl w:ilvl="2" w:tplc="95625156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cs="Wingdings" w:hint="default"/>
      </w:rPr>
    </w:lvl>
    <w:lvl w:ilvl="3" w:tplc="AB7E8134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cs="Symbol" w:hint="default"/>
      </w:rPr>
    </w:lvl>
    <w:lvl w:ilvl="4" w:tplc="0AB8AD16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cs="Courier New" w:hint="default"/>
      </w:rPr>
    </w:lvl>
    <w:lvl w:ilvl="5" w:tplc="BEF429F4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cs="Wingdings" w:hint="default"/>
      </w:rPr>
    </w:lvl>
    <w:lvl w:ilvl="6" w:tplc="FFA63FAC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cs="Symbol" w:hint="default"/>
      </w:rPr>
    </w:lvl>
    <w:lvl w:ilvl="7" w:tplc="FE7A3E32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cs="Courier New" w:hint="default"/>
      </w:rPr>
    </w:lvl>
    <w:lvl w:ilvl="8" w:tplc="89E47AE6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935433"/>
    <w:multiLevelType w:val="hybridMultilevel"/>
    <w:tmpl w:val="F7202044"/>
    <w:lvl w:ilvl="0" w:tplc="141E3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F0F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B06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26C1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312AC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84C5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67860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CE8BA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0885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77164F"/>
    <w:multiLevelType w:val="hybridMultilevel"/>
    <w:tmpl w:val="DC429342"/>
    <w:lvl w:ilvl="0" w:tplc="3106FF6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A08CA4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4E8A8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964A8F2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CDAE130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DE6040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EF506704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5F6C516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C277D2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2D2613"/>
    <w:multiLevelType w:val="hybridMultilevel"/>
    <w:tmpl w:val="E1C27E2E"/>
    <w:lvl w:ilvl="0" w:tplc="8B501AF6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cs="Symbol" w:hint="default"/>
      </w:rPr>
    </w:lvl>
    <w:lvl w:ilvl="1" w:tplc="D35ACBB0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96829EF8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cs="Wingdings" w:hint="default"/>
      </w:rPr>
    </w:lvl>
    <w:lvl w:ilvl="3" w:tplc="26E8F594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cs="Symbol" w:hint="default"/>
      </w:rPr>
    </w:lvl>
    <w:lvl w:ilvl="4" w:tplc="C4C41200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4047926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cs="Wingdings" w:hint="default"/>
      </w:rPr>
    </w:lvl>
    <w:lvl w:ilvl="6" w:tplc="262A6D0C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cs="Symbol" w:hint="default"/>
      </w:rPr>
    </w:lvl>
    <w:lvl w:ilvl="7" w:tplc="D520E1F2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A4AE235E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3A1C1F"/>
    <w:multiLevelType w:val="hybridMultilevel"/>
    <w:tmpl w:val="32729944"/>
    <w:lvl w:ilvl="0" w:tplc="126E7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7BC11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B09E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2561F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DF682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540E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948FD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DEC7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082E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61"/>
    <w:rsid w:val="00003861"/>
    <w:rsid w:val="00364AD1"/>
    <w:rsid w:val="004366CB"/>
    <w:rsid w:val="00805940"/>
    <w:rsid w:val="00806917"/>
    <w:rsid w:val="008D6D7C"/>
    <w:rsid w:val="00F8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1A794C-8395-4D2F-9E3E-C52B6849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jc w:val="both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82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41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B339F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B339FF"/>
    <w:rPr>
      <w:rFonts w:ascii="Arial" w:hAnsi="Arial" w:cs="Arial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0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8601-21</TermName>
          <TermId xmlns="http://schemas.microsoft.com/office/infopath/2007/PartnerControls">7adaec46-c6fe-43bf-a257-bfd56b061ee8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</Terms>
    </j5a7449248d447e983365f9ccc7bf26f>
    <KpiDescription xmlns="http://schemas.microsoft.com/sharepoint/v3" xsi:nil="true"/>
    <TaxCatchAll xmlns="5f8ea682-3a42-454b-8035-422047e146b2">
      <Value>393</Value>
      <Value>95</Value>
      <Value>1484</Value>
      <Value>199</Value>
      <Value>198</Value>
      <Value>197</Value>
      <Value>196</Value>
      <Value>195</Value>
      <Value>1156</Value>
      <Value>189</Value>
      <Value>188</Value>
      <Value>187</Value>
      <Value>186</Value>
      <Value>1465</Value>
      <Value>1464</Value>
      <Value>1463</Value>
      <Value>390</Value>
      <Value>52</Value>
      <Value>49</Value>
      <Value>1011</Value>
      <Value>1010</Value>
      <Value>46</Value>
      <Value>1007</Value>
      <Value>1006</Value>
      <Value>1005</Value>
      <Value>1012</Value>
      <Value>37</Value>
      <Value>36</Value>
      <Value>33</Value>
      <Value>32</Value>
      <Value>132</Value>
      <Value>1310</Value>
      <Value>1309</Value>
      <Value>1308</Value>
      <Value>1483</Value>
      <Value>17</Value>
      <Value>1159</Value>
      <Value>126</Value>
      <Value>125</Value>
      <Value>124</Value>
      <Value>1084</Value>
      <Value>1083</Value>
      <Value>1082</Value>
      <Value>1081</Value>
      <Value>1080</Value>
      <Value>9</Value>
      <Value>8</Value>
      <Value>1009</Value>
      <Value>110</Value>
      <Value>109</Value>
      <Value>1071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8601-302</TermName>
          <TermId xmlns="http://schemas.microsoft.com/office/infopath/2007/PartnerControls">9d0093c4-341a-44ca-898e-c4754e768d50</TermId>
        </TermInfo>
        <TermInfo xmlns="http://schemas.microsoft.com/office/infopath/2007/PartnerControls">
          <TermName xmlns="http://schemas.microsoft.com/office/infopath/2007/PartnerControls">8605-302</TermName>
          <TermId xmlns="http://schemas.microsoft.com/office/infopath/2007/PartnerControls">4782b175-37bf-4af8-8524-f241e6418ad0</TermId>
        </TermInfo>
        <TermInfo xmlns="http://schemas.microsoft.com/office/infopath/2007/PartnerControls">
          <TermName xmlns="http://schemas.microsoft.com/office/infopath/2007/PartnerControls">8600-302</TermName>
          <TermId xmlns="http://schemas.microsoft.com/office/infopath/2007/PartnerControls">be7822ed-8e5d-4611-afdf-957f2898406c</TermId>
        </TermInfo>
        <TermInfo xmlns="http://schemas.microsoft.com/office/infopath/2007/PartnerControls">
          <TermName xmlns="http://schemas.microsoft.com/office/infopath/2007/PartnerControls">8602-302</TermName>
          <TermId xmlns="http://schemas.microsoft.com/office/infopath/2007/PartnerControls">f402c4c3-99e7-4b8a-bcab-7f13fcaf13c3</TermId>
        </TermInfo>
        <TermInfo xmlns="http://schemas.microsoft.com/office/infopath/2007/PartnerControls">
          <TermName xmlns="http://schemas.microsoft.com/office/infopath/2007/PartnerControls">8606-302</TermName>
          <TermId xmlns="http://schemas.microsoft.com/office/infopath/2007/PartnerControls">8ee27058-0af6-40a2-8abe-3340d5cfa2f0</TermId>
        </TermInfo>
        <TermInfo xmlns="http://schemas.microsoft.com/office/infopath/2007/PartnerControls">
          <TermName xmlns="http://schemas.microsoft.com/office/infopath/2007/PartnerControls">8625-302</TermName>
          <TermId xmlns="http://schemas.microsoft.com/office/infopath/2007/PartnerControls">14ae4958-5c9d-4229-93a7-07c4acf54f65</TermId>
        </TermInfo>
        <TermInfo xmlns="http://schemas.microsoft.com/office/infopath/2007/PartnerControls">
          <TermName xmlns="http://schemas.microsoft.com/office/infopath/2007/PartnerControls">8815-602</TermName>
          <TermId xmlns="http://schemas.microsoft.com/office/infopath/2007/PartnerControls">a3207f29-c797-470b-9058-603f52058fe5</TermId>
        </TermInfo>
        <TermInfo xmlns="http://schemas.microsoft.com/office/infopath/2007/PartnerControls">
          <TermName xmlns="http://schemas.microsoft.com/office/infopath/2007/PartnerControls">8816-602</TermName>
          <TermId xmlns="http://schemas.microsoft.com/office/infopath/2007/PartnerControls">3ae448a5-e4e3-429c-abb6-d1bdeeb94c3f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</TermName>
          <TermId xmlns="http://schemas.microsoft.com/office/infopath/2007/PartnerControls">42797d61-dfe4-4e2c-8ed4-cf6d079f5f75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</Terms>
    </kb5530885391492bb408a8b4151064ea>
    <Qualification xmlns="5f8ea682-3a42-454b-8035-422047e146b2">
      <Value>VRQ</Value>
    </Qualification>
    <Level xmlns="5f8ea682-3a42-454b-8035-422047e146b2">4</Lev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bd21b1b3a7e4b85e540c6d5b59bd21ca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31E2B-FFA4-4A78-A51F-654586AB5940}">
  <ds:schemaRefs>
    <ds:schemaRef ds:uri="http://www.w3.org/XML/1998/namespace"/>
    <ds:schemaRef ds:uri="5f8ea682-3a42-454b-8035-422047e146b2"/>
    <ds:schemaRef ds:uri="http://schemas.microsoft.com/office/2006/documentManagement/types"/>
    <ds:schemaRef ds:uri="http://purl.org/dc/dcmitype/"/>
    <ds:schemaRef ds:uri="http://schemas.microsoft.com/sharepoint/v3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4C3A030-9298-463E-989D-85EF3A7FD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E709F-5AB4-4F87-8F34-D534DD5A57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5914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Change in the Workplace</vt:lpstr>
    </vt:vector>
  </TitlesOfParts>
  <Company>City &amp; Guilds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Change in the Workplace</dc:title>
  <dc:creator>shalinis</dc:creator>
  <cp:lastModifiedBy>Gillian Harper</cp:lastModifiedBy>
  <cp:revision>2</cp:revision>
  <dcterms:created xsi:type="dcterms:W3CDTF">2017-02-23T10:24:00Z</dcterms:created>
  <dcterms:modified xsi:type="dcterms:W3CDTF">2017-02-23T10:24:00Z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Family Code">
    <vt:lpwstr>32;#8601|42797d61-dfe4-4e2c-8ed4-cf6d079f5f75;#8;#8600|099f2cf7-8bb5-4962-b2c4-31f26d542cc5;#109;#8605|4ca9d4f6-eb3a-4a12-baaa-e0e314869f84;#390;#8602|f4456173-9a20-43c0-8161-f248f6218207;#1080;#8606|49254f92-6e2a-4ca1-8860-21127c9d90dc;#1005;#8625|bcc74e</vt:lpwstr>
  </property>
  <property fmtid="{D5CDD505-2E9C-101B-9397-08002B2CF9AE}" pid="4" name="PoS">
    <vt:lpwstr>33;#8601-21|7adaec46-c6fe-43bf-a257-bfd56b061ee8;#9;#8600-11|127341a5-be73-448b-b37c-bea9c21b766f;#187;#8600-13|c29a2852-1bfb-487c-8198-d7a43dbfe977;#186;#8600-14|368e7cd9-b3b3-494f-83cf-5af41ac8e822;#188;#8600-15|e9509c94-16d2-4581-aee3-75295fd99f3b;#46;</vt:lpwstr>
  </property>
  <property fmtid="{D5CDD505-2E9C-101B-9397-08002B2CF9AE}" pid="5" name="Units">
    <vt:lpwstr>52;#8601-302|9d0093c4-341a-44ca-898e-c4754e768d50;#132;#8605-302|4782b175-37bf-4af8-8524-f241e6418ad0;#17;#8600-302|be7822ed-8e5d-4611-afdf-957f2898406c;#393;#8602-302|f402c4c3-99e7-4b8a-bcab-7f13fcaf13c3;#1159;#8606-302|8ee27058-0af6-40a2-8abe-3340d5cfa2</vt:lpwstr>
  </property>
</Properties>
</file>