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2"/>
        <w:gridCol w:w="17"/>
        <w:gridCol w:w="1276"/>
        <w:gridCol w:w="5528"/>
      </w:tblGrid>
      <w:tr w:rsidR="00400049" w:rsidTr="00FF22F9">
        <w:trPr>
          <w:trHeight w:val="2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514E6" w:rsidRPr="004604A7" w:rsidRDefault="00D559C6" w:rsidP="00FF22F9">
            <w:pPr>
              <w:spacing w:before="36"/>
              <w:ind w:left="102" w:right="-20"/>
              <w:rPr>
                <w:rFonts w:eastAsia="Calibri" w:cs="Arial"/>
                <w:sz w:val="20"/>
              </w:rPr>
            </w:pPr>
            <w:bookmarkStart w:id="0" w:name="_GoBack"/>
            <w:bookmarkEnd w:id="0"/>
            <w:r w:rsidRPr="004604A7">
              <w:rPr>
                <w:rFonts w:cs="Arial"/>
                <w:sz w:val="20"/>
                <w:lang w:val="cy-GB"/>
              </w:rPr>
              <w:br w:type="page"/>
            </w:r>
            <w:r w:rsidRPr="004604A7">
              <w:rPr>
                <w:rFonts w:eastAsia="Calibri" w:cs="Arial"/>
                <w:b/>
                <w:bCs/>
                <w:sz w:val="20"/>
                <w:lang w:val="cy-GB"/>
              </w:rPr>
              <w:t>Teitl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before="36"/>
              <w:ind w:left="100" w:right="-20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Arferion Recriwtio, Dethol a Chynefino</w:t>
            </w:r>
          </w:p>
        </w:tc>
      </w:tr>
      <w:tr w:rsidR="00400049" w:rsidTr="00FF22F9">
        <w:trPr>
          <w:trHeight w:val="2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514E6" w:rsidRPr="00F00187" w:rsidRDefault="00D559C6" w:rsidP="00FF22F9">
            <w:pPr>
              <w:spacing w:before="36"/>
              <w:ind w:left="102" w:right="-20"/>
              <w:rPr>
                <w:rFonts w:cs="Arial"/>
                <w:b/>
                <w:sz w:val="20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Rhif yr uned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before="36"/>
              <w:ind w:left="100" w:right="-2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  <w:lang w:val="cy-GB"/>
              </w:rPr>
              <w:t>8622-416</w:t>
            </w:r>
          </w:p>
        </w:tc>
      </w:tr>
      <w:tr w:rsidR="00400049" w:rsidTr="00FF22F9">
        <w:trPr>
          <w:trHeight w:val="2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514E6" w:rsidRPr="004604A7" w:rsidRDefault="00D559C6" w:rsidP="00FF22F9">
            <w:pPr>
              <w:spacing w:before="36"/>
              <w:ind w:left="102" w:right="-20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Cyfeirnod Skills CFA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before="36"/>
              <w:ind w:left="100" w:right="-20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  <w:lang w:val="cy-GB"/>
              </w:rPr>
              <w:t>M&amp;L 43</w:t>
            </w:r>
          </w:p>
        </w:tc>
      </w:tr>
      <w:tr w:rsidR="00400049" w:rsidTr="00FF22F9">
        <w:trPr>
          <w:trHeight w:val="2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514E6" w:rsidRPr="004604A7" w:rsidRDefault="00D559C6" w:rsidP="00FF22F9">
            <w:pPr>
              <w:spacing w:before="36"/>
              <w:ind w:left="102" w:right="-20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before="36"/>
              <w:ind w:left="100" w:right="-20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4</w:t>
            </w:r>
          </w:p>
        </w:tc>
      </w:tr>
      <w:tr w:rsidR="00400049" w:rsidTr="00FF22F9">
        <w:trPr>
          <w:trHeight w:val="2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514E6" w:rsidRPr="004604A7" w:rsidRDefault="00D559C6" w:rsidP="00FF22F9">
            <w:pPr>
              <w:spacing w:before="36"/>
              <w:ind w:left="102" w:right="-20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b/>
                <w:bCs/>
                <w:sz w:val="20"/>
                <w:lang w:val="cy-GB"/>
              </w:rPr>
              <w:t>Gwerth Credyd</w:t>
            </w:r>
            <w:r w:rsidR="00F368A5">
              <w:rPr>
                <w:rFonts w:eastAsia="Calibri" w:cs="Arial"/>
                <w:b/>
                <w:bCs/>
                <w:sz w:val="20"/>
                <w:lang w:val="cy-GB"/>
              </w:rPr>
              <w:t>au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before="36"/>
              <w:ind w:left="100" w:right="-20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6</w:t>
            </w:r>
          </w:p>
        </w:tc>
      </w:tr>
      <w:tr w:rsidR="00400049" w:rsidTr="00FF22F9">
        <w:trPr>
          <w:trHeight w:val="2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514E6" w:rsidRPr="004604A7" w:rsidRDefault="00D559C6" w:rsidP="00FF22F9">
            <w:pPr>
              <w:spacing w:before="36"/>
              <w:ind w:left="102" w:right="-20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b/>
                <w:bCs/>
                <w:sz w:val="20"/>
                <w:lang w:val="cy-GB"/>
              </w:rPr>
              <w:t>ODA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before="36"/>
              <w:ind w:left="100" w:right="-20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33</w:t>
            </w:r>
          </w:p>
        </w:tc>
      </w:tr>
      <w:tr w:rsidR="00400049" w:rsidTr="00FF22F9">
        <w:trPr>
          <w:trHeight w:val="2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514E6" w:rsidRPr="004604A7" w:rsidRDefault="00D559C6" w:rsidP="00FF22F9">
            <w:pPr>
              <w:spacing w:before="36"/>
              <w:ind w:left="102" w:right="-20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b/>
                <w:bCs/>
                <w:sz w:val="20"/>
                <w:lang w:val="cy-GB"/>
              </w:rPr>
              <w:t>Rhif Cyfeirnod yr Uned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before="36"/>
              <w:ind w:left="100" w:right="-20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R/506/2909</w:t>
            </w:r>
          </w:p>
        </w:tc>
      </w:tr>
      <w:tr w:rsidR="00400049" w:rsidTr="00FF22F9">
        <w:trPr>
          <w:trHeight w:val="2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514E6" w:rsidRPr="004604A7" w:rsidRDefault="00D559C6" w:rsidP="00FF22F9">
            <w:pPr>
              <w:spacing w:before="36"/>
              <w:ind w:left="102" w:right="-20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Nod(au) yr Uned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before="36"/>
              <w:ind w:left="100" w:right="-20"/>
              <w:rPr>
                <w:rFonts w:eastAsia="Calibri" w:cs="Arial"/>
                <w:spacing w:val="-1"/>
                <w:sz w:val="20"/>
              </w:rPr>
            </w:pPr>
            <w:r w:rsidRPr="00685231">
              <w:rPr>
                <w:rFonts w:eastAsia="Calibri" w:cs="Arial"/>
                <w:spacing w:val="-1"/>
                <w:sz w:val="20"/>
                <w:lang w:val="cy-GB"/>
              </w:rPr>
              <w:t>Nod yr uned hon yw datblygu'r wybodaeth a'r sgiliau sydd eu hangen ar gyfer arferion recriwtio, dethol a chynefino. Ar ôl cwblhau'r uned hon, bydd dysgwyr wedi datblygu dealltwriaeth o'r egwyddorion a'r damcaniaethau allweddol sy'n sail i arferion recriwtio, dethol a chynefino a byddan nhw'n gallu recriwtio, dethol a chynefino pobl mewn sefydliad.</w:t>
            </w:r>
          </w:p>
        </w:tc>
      </w:tr>
      <w:tr w:rsidR="00400049" w:rsidTr="00FF22F9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514E6" w:rsidRPr="004604A7" w:rsidRDefault="00D559C6" w:rsidP="00FF22F9">
            <w:pPr>
              <w:spacing w:before="38"/>
              <w:ind w:left="102" w:right="-20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514E6" w:rsidRPr="004604A7" w:rsidRDefault="00D559C6" w:rsidP="00FF22F9">
            <w:pPr>
              <w:spacing w:before="38"/>
              <w:ind w:left="100" w:right="-20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b/>
                <w:bCs/>
                <w:sz w:val="20"/>
                <w:lang w:val="cy-GB"/>
              </w:rPr>
              <w:t>Meini Prawf Asesu</w:t>
            </w:r>
          </w:p>
        </w:tc>
      </w:tr>
      <w:tr w:rsidR="00400049" w:rsidTr="00FF22F9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514E6" w:rsidRPr="004604A7" w:rsidRDefault="00D559C6" w:rsidP="00FF22F9">
            <w:pPr>
              <w:spacing w:before="36"/>
              <w:ind w:left="102" w:right="-20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Bydd y dysgwr yn: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514E6" w:rsidRPr="004604A7" w:rsidRDefault="00D559C6" w:rsidP="00FF22F9">
            <w:pPr>
              <w:spacing w:before="36"/>
              <w:ind w:left="100" w:right="-20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Mae'r dysgwr yn gallu:</w:t>
            </w:r>
          </w:p>
        </w:tc>
      </w:tr>
      <w:tr w:rsidR="00400049" w:rsidTr="00FF22F9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tabs>
                <w:tab w:val="left" w:pos="2699"/>
              </w:tabs>
              <w:spacing w:before="53" w:line="249" w:lineRule="auto"/>
              <w:ind w:left="529" w:right="283" w:hanging="286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1.  Deall yr egwyddorion a'r damcaniaethau sy'n sail i arferion recriwtio, dethol a chynefino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1.1 Esbonio technegau cynllunio'r gweithlu</w:t>
            </w:r>
          </w:p>
          <w:p w:rsidR="002514E6" w:rsidRPr="004604A7" w:rsidRDefault="00D559C6" w:rsidP="00FF22F9">
            <w:pPr>
              <w:spacing w:before="50" w:line="251" w:lineRule="auto"/>
              <w:ind w:left="537" w:right="451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1.2 Disgrifio'r wybodaeth sydd ei hangen i adnabod gofynion recriwtio</w:t>
            </w:r>
          </w:p>
          <w:p w:rsidR="002514E6" w:rsidRPr="004604A7" w:rsidRDefault="00D559C6" w:rsidP="00FF22F9">
            <w:pPr>
              <w:spacing w:before="38" w:line="251" w:lineRule="auto"/>
              <w:ind w:left="537" w:right="97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1.3 Asesu effaith strwythur a diwylliant sefydliad ar ei bolisïau a'i arferion recriwtio a dethol</w:t>
            </w:r>
          </w:p>
          <w:p w:rsidR="002514E6" w:rsidRPr="004604A7" w:rsidRDefault="00D559C6" w:rsidP="00FF22F9">
            <w:pPr>
              <w:spacing w:before="38" w:line="249" w:lineRule="auto"/>
              <w:ind w:left="537" w:right="228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1.4 Dadansoddi'r ffactorau sydd ynghlwm wrth osod meini prawf recriwtio a dethol</w:t>
            </w:r>
          </w:p>
          <w:p w:rsidR="002514E6" w:rsidRPr="004604A7" w:rsidRDefault="00D559C6" w:rsidP="00FF22F9">
            <w:pPr>
              <w:spacing w:before="42" w:line="249" w:lineRule="auto"/>
              <w:ind w:left="537" w:right="190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1.5 Gwerthuso addasrwydd gwahanol ddulliau recriwtio a dethol i wahanol rolau</w:t>
            </w:r>
          </w:p>
          <w:p w:rsidR="002514E6" w:rsidRPr="004604A7" w:rsidRDefault="00D559C6" w:rsidP="00FF22F9">
            <w:pPr>
              <w:spacing w:before="39" w:line="251" w:lineRule="auto"/>
              <w:ind w:left="537" w:right="309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1.6 Dadansoddi patrymau cyflogaeth sy'n effeithio ar recriwtio staff</w:t>
            </w:r>
          </w:p>
          <w:p w:rsidR="002514E6" w:rsidRPr="004604A7" w:rsidRDefault="00D559C6" w:rsidP="00FF22F9">
            <w:pPr>
              <w:spacing w:before="38" w:line="250" w:lineRule="auto"/>
              <w:ind w:left="537" w:right="296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1.7 Esbonio'r ffactorau sydd i'w hystyried wrth ddatblygu manylebau swyddi, manylebau personol a hysbysebion swyddi</w:t>
            </w:r>
          </w:p>
          <w:p w:rsidR="002514E6" w:rsidRPr="004604A7" w:rsidRDefault="00D559C6" w:rsidP="00FF22F9">
            <w:pPr>
              <w:spacing w:before="41"/>
              <w:ind w:left="177" w:right="-2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1.8 Esbonio'r broses gynefino</w:t>
            </w:r>
          </w:p>
          <w:p w:rsidR="002514E6" w:rsidRPr="004604A7" w:rsidRDefault="00D559C6" w:rsidP="00FF22F9">
            <w:pPr>
              <w:spacing w:before="50" w:line="249" w:lineRule="auto"/>
              <w:ind w:left="537" w:right="529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1.9 Esbonio'r berthynas rhwng y prosesau adnoddau dynol a'r prosesau cynefino</w:t>
            </w:r>
          </w:p>
        </w:tc>
      </w:tr>
      <w:tr w:rsidR="00400049" w:rsidTr="00FF22F9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tabs>
                <w:tab w:val="left" w:pos="2699"/>
              </w:tabs>
              <w:spacing w:before="53" w:line="248" w:lineRule="auto"/>
              <w:ind w:left="530" w:right="283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2.   Gallu recriwtio pobl i sefydliad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2.1 Pennu'r anghenion staffio cyfredol</w:t>
            </w:r>
          </w:p>
          <w:p w:rsidR="002514E6" w:rsidRPr="004604A7" w:rsidRDefault="00D559C6" w:rsidP="00FF22F9">
            <w:pPr>
              <w:spacing w:before="50" w:line="251" w:lineRule="auto"/>
              <w:ind w:left="537" w:right="711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2.2 Adnabod anghenion staffio cyfredol o'r anghenion staffio a nodwyd</w:t>
            </w:r>
          </w:p>
          <w:p w:rsidR="002514E6" w:rsidRPr="004604A7" w:rsidRDefault="00D559C6" w:rsidP="00FF22F9">
            <w:pPr>
              <w:spacing w:before="38"/>
              <w:ind w:left="177" w:right="-2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2.3 Nodi anghenion y gweithlu i'r dyfodol</w:t>
            </w:r>
          </w:p>
          <w:p w:rsidR="002514E6" w:rsidRPr="004604A7" w:rsidRDefault="00D559C6" w:rsidP="00FF22F9">
            <w:pPr>
              <w:spacing w:before="50" w:line="251" w:lineRule="auto"/>
              <w:ind w:left="537" w:right="656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2.4 Datblygu cynllun adnoddau sy'n rhoi sylw i'r anghenion a nodwyd o fewn cyfyngiadau cyllidebol</w:t>
            </w:r>
          </w:p>
          <w:p w:rsidR="002514E6" w:rsidRPr="004604A7" w:rsidRDefault="00D559C6" w:rsidP="00FF22F9">
            <w:pPr>
              <w:spacing w:before="38" w:line="249" w:lineRule="auto"/>
              <w:ind w:left="537" w:right="91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2.5 Gwerthuso effeithiolrwydd cost gwahanol ddulliau recriwtio ar gyfer rôl a nodwyd</w:t>
            </w:r>
          </w:p>
          <w:p w:rsidR="002514E6" w:rsidRPr="004604A7" w:rsidRDefault="00D559C6" w:rsidP="00FF22F9">
            <w:pPr>
              <w:spacing w:before="42" w:line="249" w:lineRule="auto"/>
              <w:ind w:left="537" w:right="345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2.6 Esbonio sut mae polisïau ac arferion recriwtio'n ateb gofynion cyfreithiol a moesegol</w:t>
            </w:r>
          </w:p>
          <w:p w:rsidR="002514E6" w:rsidRPr="004604A7" w:rsidRDefault="00D559C6" w:rsidP="00FF22F9">
            <w:pPr>
              <w:spacing w:before="42" w:line="249" w:lineRule="auto"/>
              <w:ind w:left="537" w:right="345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2.7 Dethol y dull recriwtio mwyaf priodol ar gyfer rolau a nodwyd</w:t>
            </w:r>
          </w:p>
        </w:tc>
      </w:tr>
      <w:tr w:rsidR="00400049" w:rsidTr="00FF22F9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tabs>
                <w:tab w:val="left" w:pos="2699"/>
              </w:tabs>
              <w:spacing w:before="53" w:line="248" w:lineRule="auto"/>
              <w:ind w:left="530" w:right="283" w:hanging="36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t>3.   Gallu dethol pobl briodol i'r rôl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t>3.1 Cynllunio prosesau asesu sy'n ddilys ac yn ddibynadwy</w:t>
            </w:r>
          </w:p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t>3.2 Darparu digon o wybodaeth i'r rhai sy'n ymwneud â'r broses ddethol iddyn nhw allu gwneud penderfyniadau gwybodus</w:t>
            </w:r>
          </w:p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t>3.3 Cyfiawnhau penderfyniadau asesu gyda thystiolaeth</w:t>
            </w:r>
          </w:p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t>3.4 Rhoi gwybod i ymgeiswyr am ganlyniad y broses yn unol â gweithdrefnau'r sefydliad</w:t>
            </w:r>
          </w:p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t>3.5 Gwerthuso effeithiolrwydd y broses ddethol</w:t>
            </w:r>
          </w:p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t>3.6 Cadw at bolisïau a gweithdrefnau trefniadol, gofynion cyfreithiol a moesegol wrth wneud asesiadau dethol</w:t>
            </w:r>
          </w:p>
        </w:tc>
      </w:tr>
      <w:tr w:rsidR="00400049" w:rsidTr="00FF22F9">
        <w:trPr>
          <w:trHeight w:val="2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tabs>
                <w:tab w:val="left" w:pos="2699"/>
              </w:tabs>
              <w:spacing w:before="53" w:line="248" w:lineRule="auto"/>
              <w:ind w:left="530" w:right="283" w:hanging="36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t>4.   Gallu cynefino pobl mewn sefydliad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t>4.1 Datblygu deunyddiau cynefino sy'n ateb anghenion y sefydliad a'r dechreuwyr newydd</w:t>
            </w:r>
          </w:p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t>4.2 Esbonio polisïau, gweithdrefnau a strwythurau'r sefydliad i ddechreuwyr newydd</w:t>
            </w:r>
          </w:p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t>4.3 Esbonio i ddechreuwyr newydd beth yw eu rolau a'u cyfrifoldebau</w:t>
            </w:r>
          </w:p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lastRenderedPageBreak/>
              <w:t>4.4 Esbonio i ddechreuwyr newydd beth yw eu hawliau a ble i fynd am help</w:t>
            </w:r>
          </w:p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t>4.5 Asesu anghenion hyfforddiant dechreuwyr newydd</w:t>
            </w:r>
          </w:p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t>4.6 Cadarnhau bod hyfforddiant ar gael sy'n ateb anghenion y sefydliad a'r dechreuwyr newydd</w:t>
            </w:r>
          </w:p>
          <w:p w:rsidR="002514E6" w:rsidRPr="004604A7" w:rsidRDefault="00D559C6" w:rsidP="00FF22F9">
            <w:pPr>
              <w:spacing w:before="53"/>
              <w:ind w:left="177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4604A7">
              <w:rPr>
                <w:rFonts w:eastAsia="Calibri" w:cs="Arial"/>
                <w:spacing w:val="1"/>
                <w:sz w:val="20"/>
                <w:lang w:val="cy-GB"/>
              </w:rPr>
              <w:t>4.7 Darparu cefnogaeth sy'n ateb anghenion y dechreuwyr newydd drwy gydol y cyfnod cynefino</w:t>
            </w:r>
          </w:p>
        </w:tc>
      </w:tr>
      <w:tr w:rsidR="00400049" w:rsidTr="00FF22F9">
        <w:trPr>
          <w:trHeight w:val="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514E6" w:rsidRPr="004604A7" w:rsidRDefault="00D559C6" w:rsidP="00FF22F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b/>
                <w:bCs/>
                <w:sz w:val="20"/>
                <w:lang w:val="cy-GB"/>
              </w:rPr>
              <w:lastRenderedPageBreak/>
              <w:t>Gwybodaeth Ychwanegol am yr Uned</w:t>
            </w:r>
          </w:p>
        </w:tc>
      </w:tr>
      <w:tr w:rsidR="00400049" w:rsidTr="00FF22F9">
        <w:trPr>
          <w:trHeight w:val="2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Manylion y berthynas rhwng yr uned</w:t>
            </w:r>
          </w:p>
          <w:p w:rsidR="002514E6" w:rsidRPr="004604A7" w:rsidRDefault="00D559C6" w:rsidP="00FF22F9">
            <w:pPr>
              <w:ind w:left="102" w:right="44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a safonau galwedigaethol cenedlaethol perthnasol neu safonau neu feysydd llafur proffesiynol eraill (os ydyn nhw'n berthnasol)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>Safonau Galwedigaethol Cenedlaethol Rheolaeth ac</w:t>
            </w:r>
          </w:p>
          <w:p w:rsidR="002514E6" w:rsidRPr="004604A7" w:rsidRDefault="00D559C6" w:rsidP="00FF22F9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eastAsia="Calibri" w:cs="Arial"/>
                <w:sz w:val="20"/>
                <w:lang w:val="cy-GB"/>
              </w:rPr>
              <w:t xml:space="preserve"> Arweinyddiaeth (2012):</w:t>
            </w:r>
          </w:p>
          <w:p w:rsidR="002514E6" w:rsidRPr="004604A7" w:rsidRDefault="00D559C6" w:rsidP="00FF22F9">
            <w:pPr>
              <w:tabs>
                <w:tab w:val="left" w:pos="780"/>
              </w:tabs>
              <w:spacing w:before="12"/>
              <w:ind w:left="422" w:right="402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cs="Arial"/>
                <w:w w:val="131"/>
                <w:sz w:val="20"/>
                <w:lang w:val="cy-GB"/>
              </w:rPr>
              <w:t>•</w:t>
            </w:r>
            <w:r w:rsidRPr="004604A7">
              <w:rPr>
                <w:rFonts w:cs="Arial"/>
                <w:w w:val="131"/>
                <w:sz w:val="20"/>
                <w:lang w:val="cy-GB"/>
              </w:rPr>
              <w:tab/>
            </w:r>
            <w:r w:rsidRPr="004604A7">
              <w:rPr>
                <w:rFonts w:eastAsia="Calibri" w:cs="Arial"/>
                <w:sz w:val="20"/>
                <w:lang w:val="cy-GB"/>
              </w:rPr>
              <w:t>CFAM&amp;LDA1 Cynllunio'r gweithlu</w:t>
            </w:r>
          </w:p>
          <w:p w:rsidR="002514E6" w:rsidRPr="004604A7" w:rsidRDefault="00D559C6" w:rsidP="00FF22F9">
            <w:pPr>
              <w:tabs>
                <w:tab w:val="left" w:pos="820"/>
              </w:tabs>
              <w:spacing w:before="9" w:line="266" w:lineRule="exact"/>
              <w:ind w:left="820" w:right="444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cs="Arial"/>
                <w:w w:val="131"/>
                <w:sz w:val="20"/>
                <w:lang w:val="cy-GB"/>
              </w:rPr>
              <w:t>•</w:t>
            </w:r>
            <w:r w:rsidRPr="004604A7">
              <w:rPr>
                <w:rFonts w:cs="Arial"/>
                <w:w w:val="131"/>
                <w:sz w:val="20"/>
                <w:lang w:val="cy-GB"/>
              </w:rPr>
              <w:tab/>
            </w:r>
            <w:r w:rsidRPr="004604A7">
              <w:rPr>
                <w:rFonts w:eastAsia="Calibri" w:cs="Arial"/>
                <w:sz w:val="20"/>
                <w:lang w:val="cy-GB"/>
              </w:rPr>
              <w:t>CFAM&amp;LDA2 Recriwtio, dethol a chadw pobl</w:t>
            </w:r>
          </w:p>
          <w:p w:rsidR="002514E6" w:rsidRPr="004604A7" w:rsidRDefault="00D559C6" w:rsidP="00FF22F9">
            <w:pPr>
              <w:tabs>
                <w:tab w:val="left" w:pos="820"/>
              </w:tabs>
              <w:spacing w:before="18"/>
              <w:ind w:left="820" w:right="117" w:hanging="360"/>
              <w:jc w:val="left"/>
              <w:rPr>
                <w:rFonts w:eastAsia="Calibri" w:cs="Arial"/>
                <w:sz w:val="20"/>
              </w:rPr>
            </w:pPr>
            <w:r w:rsidRPr="004604A7">
              <w:rPr>
                <w:rFonts w:cs="Arial"/>
                <w:w w:val="131"/>
                <w:sz w:val="20"/>
                <w:lang w:val="cy-GB"/>
              </w:rPr>
              <w:t>•</w:t>
            </w:r>
            <w:r w:rsidRPr="004604A7">
              <w:rPr>
                <w:rFonts w:cs="Arial"/>
                <w:w w:val="131"/>
                <w:sz w:val="20"/>
                <w:lang w:val="cy-GB"/>
              </w:rPr>
              <w:tab/>
            </w:r>
            <w:r w:rsidRPr="004604A7">
              <w:rPr>
                <w:rFonts w:eastAsia="Calibri" w:cs="Arial"/>
                <w:sz w:val="20"/>
                <w:lang w:val="cy-GB"/>
              </w:rPr>
              <w:t>CFAM&amp;LDA3 Cynefino unigolion i'w rolau</w:t>
            </w:r>
          </w:p>
        </w:tc>
      </w:tr>
      <w:tr w:rsidR="00400049" w:rsidTr="00FF22F9">
        <w:trPr>
          <w:trHeight w:val="2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line="264" w:lineRule="exact"/>
              <w:ind w:left="102" w:right="-20"/>
              <w:jc w:val="left"/>
              <w:rPr>
                <w:rFonts w:eastAsia="Calibri" w:cs="Arial"/>
                <w:spacing w:val="1"/>
                <w:position w:val="1"/>
                <w:sz w:val="20"/>
              </w:rPr>
            </w:pPr>
            <w:r w:rsidRPr="004604A7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>Gofynion neu chanllawiau asesu</w:t>
            </w:r>
          </w:p>
          <w:p w:rsidR="002514E6" w:rsidRPr="004604A7" w:rsidRDefault="00D559C6" w:rsidP="00FF22F9">
            <w:pPr>
              <w:spacing w:line="264" w:lineRule="exact"/>
              <w:ind w:left="102" w:right="-20"/>
              <w:jc w:val="left"/>
              <w:rPr>
                <w:rFonts w:eastAsia="Calibri" w:cs="Arial"/>
                <w:spacing w:val="1"/>
                <w:position w:val="1"/>
                <w:sz w:val="20"/>
              </w:rPr>
            </w:pPr>
            <w:r w:rsidRPr="004604A7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>wedi'u pennu gan gorff sector neu reoleiddio (os yw'n briodol)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line="264" w:lineRule="exact"/>
              <w:ind w:left="100" w:right="-20"/>
              <w:jc w:val="left"/>
              <w:rPr>
                <w:rFonts w:eastAsia="Calibri" w:cs="Arial"/>
                <w:spacing w:val="1"/>
                <w:position w:val="1"/>
                <w:sz w:val="20"/>
              </w:rPr>
            </w:pPr>
            <w:r w:rsidRPr="004604A7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Unedau Cymhwysedd Strategaeth Asesu Skills </w:t>
            </w:r>
          </w:p>
          <w:p w:rsidR="002514E6" w:rsidRPr="004604A7" w:rsidRDefault="00D559C6" w:rsidP="00FF22F9">
            <w:pPr>
              <w:spacing w:line="264" w:lineRule="exact"/>
              <w:ind w:left="100" w:right="-20"/>
              <w:jc w:val="left"/>
              <w:rPr>
                <w:rFonts w:eastAsia="Calibri" w:cs="Arial"/>
                <w:spacing w:val="1"/>
                <w:position w:val="1"/>
                <w:sz w:val="20"/>
              </w:rPr>
            </w:pPr>
            <w:r w:rsidRPr="004604A7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>CFA (S/NVQ)</w:t>
            </w:r>
          </w:p>
        </w:tc>
      </w:tr>
      <w:tr w:rsidR="00400049" w:rsidTr="00FF22F9">
        <w:trPr>
          <w:trHeight w:val="2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line="264" w:lineRule="exact"/>
              <w:ind w:left="102" w:right="-20"/>
              <w:jc w:val="left"/>
              <w:rPr>
                <w:rFonts w:eastAsia="Calibri" w:cs="Arial"/>
                <w:spacing w:val="1"/>
                <w:position w:val="1"/>
                <w:sz w:val="20"/>
              </w:rPr>
            </w:pPr>
            <w:r w:rsidRPr="004604A7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>Cymorth i'r uned gan CSS neu gorff</w:t>
            </w:r>
          </w:p>
          <w:p w:rsidR="002514E6" w:rsidRPr="004604A7" w:rsidRDefault="00D559C6" w:rsidP="00FF22F9">
            <w:pPr>
              <w:spacing w:line="264" w:lineRule="exact"/>
              <w:ind w:left="102" w:right="-20"/>
              <w:jc w:val="left"/>
              <w:rPr>
                <w:rFonts w:eastAsia="Calibri" w:cs="Arial"/>
                <w:spacing w:val="1"/>
                <w:position w:val="1"/>
                <w:sz w:val="20"/>
              </w:rPr>
            </w:pPr>
            <w:r w:rsidRPr="004604A7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>priodol arall (os yw'n ofynnol)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line="264" w:lineRule="exact"/>
              <w:ind w:left="100" w:right="-20"/>
              <w:jc w:val="left"/>
              <w:rPr>
                <w:rFonts w:eastAsia="Calibri" w:cs="Arial"/>
                <w:spacing w:val="1"/>
                <w:position w:val="1"/>
                <w:sz w:val="20"/>
              </w:rPr>
            </w:pPr>
            <w:r w:rsidRPr="004604A7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>Skills CFA</w:t>
            </w:r>
          </w:p>
        </w:tc>
      </w:tr>
      <w:tr w:rsidR="00400049" w:rsidTr="00FF22F9">
        <w:trPr>
          <w:trHeight w:val="20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line="264" w:lineRule="exact"/>
              <w:ind w:left="102" w:right="-20"/>
              <w:jc w:val="left"/>
              <w:rPr>
                <w:rFonts w:eastAsia="Calibri" w:cs="Arial"/>
                <w:spacing w:val="1"/>
                <w:position w:val="1"/>
                <w:sz w:val="20"/>
              </w:rPr>
            </w:pPr>
            <w:r w:rsidRPr="004604A7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Lleoliad yr uned yn system ddosbarthu'r </w:t>
            </w:r>
          </w:p>
          <w:p w:rsidR="002514E6" w:rsidRPr="004604A7" w:rsidRDefault="00D559C6" w:rsidP="00FF22F9">
            <w:pPr>
              <w:spacing w:line="264" w:lineRule="exact"/>
              <w:ind w:left="102" w:right="-20"/>
              <w:jc w:val="left"/>
              <w:rPr>
                <w:rFonts w:eastAsia="Calibri" w:cs="Arial"/>
                <w:spacing w:val="1"/>
                <w:position w:val="1"/>
                <w:sz w:val="20"/>
              </w:rPr>
            </w:pPr>
            <w:r w:rsidRPr="004604A7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>pwnc/sector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E6" w:rsidRPr="004604A7" w:rsidRDefault="00D559C6" w:rsidP="00FF22F9">
            <w:pPr>
              <w:spacing w:line="264" w:lineRule="exact"/>
              <w:ind w:left="100" w:right="-20"/>
              <w:jc w:val="left"/>
              <w:rPr>
                <w:rFonts w:eastAsia="Calibri" w:cs="Arial"/>
                <w:spacing w:val="1"/>
                <w:position w:val="1"/>
                <w:sz w:val="20"/>
              </w:rPr>
            </w:pPr>
            <w:r w:rsidRPr="004604A7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>15.3</w:t>
            </w:r>
          </w:p>
        </w:tc>
      </w:tr>
    </w:tbl>
    <w:p w:rsidR="007B0C82" w:rsidRPr="002514E6" w:rsidRDefault="00696F57" w:rsidP="002514E6"/>
    <w:sectPr w:rsidR="007B0C82" w:rsidRPr="002514E6" w:rsidSect="00B30D1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304" w:right="1276" w:bottom="851" w:left="1276" w:header="283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C6" w:rsidRDefault="00D559C6">
      <w:r>
        <w:separator/>
      </w:r>
    </w:p>
  </w:endnote>
  <w:endnote w:type="continuationSeparator" w:id="0">
    <w:p w:rsidR="00D559C6" w:rsidRDefault="00D5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D559C6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Dyfarnwyd gan City &amp; Guilds</w:t>
    </w:r>
  </w:p>
  <w:p w:rsidR="00B30D1D" w:rsidRPr="00744A37" w:rsidRDefault="00D559C6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Diploma NVQ Lefel 4 mewn Rheolaeth</w:t>
    </w:r>
  </w:p>
  <w:p w:rsidR="00B30D1D" w:rsidRPr="00B30D1D" w:rsidRDefault="00D559C6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  <w:t xml:space="preserve">       </w:t>
    </w:r>
    <w:sdt>
      <w:sdtPr>
        <w:id w:val="13957961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F5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D559C6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Dyfarnwyd gan City &amp; Guilds</w:t>
    </w:r>
  </w:p>
  <w:p w:rsidR="00B30D1D" w:rsidRPr="00744A37" w:rsidRDefault="00D559C6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Diploma NVQ Lefel 4 mewn Rheolaeth</w:t>
    </w:r>
  </w:p>
  <w:p w:rsidR="00B30D1D" w:rsidRPr="00B30D1D" w:rsidRDefault="00D559C6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C6" w:rsidRDefault="00D559C6">
      <w:r>
        <w:separator/>
      </w:r>
    </w:p>
  </w:footnote>
  <w:footnote w:type="continuationSeparator" w:id="0">
    <w:p w:rsidR="00D559C6" w:rsidRDefault="00D55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D559C6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A83" w:rsidRDefault="00696F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696F57" w:rsidP="00691CB1">
    <w:pPr>
      <w:pStyle w:val="Header"/>
      <w:framePr w:wrap="around" w:vAnchor="text" w:hAnchor="margin" w:xAlign="center" w:y="1"/>
      <w:rPr>
        <w:rStyle w:val="PageNumber"/>
      </w:rPr>
    </w:pPr>
  </w:p>
  <w:p w:rsidR="00942A83" w:rsidRPr="00275549" w:rsidRDefault="00696F57" w:rsidP="00B30D1D">
    <w:pPr>
      <w:pStyle w:val="Foot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Default="00D559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-144599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 w15:restartNumberingAfterBreak="0">
    <w:nsid w:val="05960C2F"/>
    <w:multiLevelType w:val="hybridMultilevel"/>
    <w:tmpl w:val="E5CA2328"/>
    <w:lvl w:ilvl="0" w:tplc="0728E07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C39CB216" w:tentative="1">
      <w:start w:val="1"/>
      <w:numFmt w:val="lowerLetter"/>
      <w:lvlText w:val="%2."/>
      <w:lvlJc w:val="left"/>
      <w:pPr>
        <w:ind w:left="1440" w:hanging="360"/>
      </w:pPr>
    </w:lvl>
    <w:lvl w:ilvl="2" w:tplc="6442A754" w:tentative="1">
      <w:start w:val="1"/>
      <w:numFmt w:val="lowerRoman"/>
      <w:lvlText w:val="%3."/>
      <w:lvlJc w:val="right"/>
      <w:pPr>
        <w:ind w:left="2160" w:hanging="180"/>
      </w:pPr>
    </w:lvl>
    <w:lvl w:ilvl="3" w:tplc="D902D0E6" w:tentative="1">
      <w:start w:val="1"/>
      <w:numFmt w:val="decimal"/>
      <w:lvlText w:val="%4."/>
      <w:lvlJc w:val="left"/>
      <w:pPr>
        <w:ind w:left="2880" w:hanging="360"/>
      </w:pPr>
    </w:lvl>
    <w:lvl w:ilvl="4" w:tplc="B13CE1D6" w:tentative="1">
      <w:start w:val="1"/>
      <w:numFmt w:val="lowerLetter"/>
      <w:lvlText w:val="%5."/>
      <w:lvlJc w:val="left"/>
      <w:pPr>
        <w:ind w:left="3600" w:hanging="360"/>
      </w:pPr>
    </w:lvl>
    <w:lvl w:ilvl="5" w:tplc="7C52D0F2" w:tentative="1">
      <w:start w:val="1"/>
      <w:numFmt w:val="lowerRoman"/>
      <w:lvlText w:val="%6."/>
      <w:lvlJc w:val="right"/>
      <w:pPr>
        <w:ind w:left="4320" w:hanging="180"/>
      </w:pPr>
    </w:lvl>
    <w:lvl w:ilvl="6" w:tplc="899CC8B2" w:tentative="1">
      <w:start w:val="1"/>
      <w:numFmt w:val="decimal"/>
      <w:lvlText w:val="%7."/>
      <w:lvlJc w:val="left"/>
      <w:pPr>
        <w:ind w:left="5040" w:hanging="360"/>
      </w:pPr>
    </w:lvl>
    <w:lvl w:ilvl="7" w:tplc="0422ED18" w:tentative="1">
      <w:start w:val="1"/>
      <w:numFmt w:val="lowerLetter"/>
      <w:lvlText w:val="%8."/>
      <w:lvlJc w:val="left"/>
      <w:pPr>
        <w:ind w:left="5760" w:hanging="360"/>
      </w:pPr>
    </w:lvl>
    <w:lvl w:ilvl="8" w:tplc="5664B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54C"/>
    <w:multiLevelType w:val="hybridMultilevel"/>
    <w:tmpl w:val="92A0ABD8"/>
    <w:lvl w:ilvl="0" w:tplc="C74E800E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1284C412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73B8C454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8626CA7A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643CD874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87BEE53A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7D5E0384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47B8DCFA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E6CE1D68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0C6C3910"/>
    <w:multiLevelType w:val="hybridMultilevel"/>
    <w:tmpl w:val="B49C46A0"/>
    <w:lvl w:ilvl="0" w:tplc="5FC44D02">
      <w:start w:val="1"/>
      <w:numFmt w:val="decimal"/>
      <w:lvlText w:val="%1."/>
      <w:lvlJc w:val="left"/>
      <w:pPr>
        <w:ind w:left="964" w:hanging="360"/>
      </w:pPr>
    </w:lvl>
    <w:lvl w:ilvl="1" w:tplc="DB120042" w:tentative="1">
      <w:start w:val="1"/>
      <w:numFmt w:val="lowerLetter"/>
      <w:lvlText w:val="%2."/>
      <w:lvlJc w:val="left"/>
      <w:pPr>
        <w:ind w:left="1684" w:hanging="360"/>
      </w:pPr>
    </w:lvl>
    <w:lvl w:ilvl="2" w:tplc="6178C718" w:tentative="1">
      <w:start w:val="1"/>
      <w:numFmt w:val="lowerRoman"/>
      <w:lvlText w:val="%3."/>
      <w:lvlJc w:val="right"/>
      <w:pPr>
        <w:ind w:left="2404" w:hanging="180"/>
      </w:pPr>
    </w:lvl>
    <w:lvl w:ilvl="3" w:tplc="64EE586A" w:tentative="1">
      <w:start w:val="1"/>
      <w:numFmt w:val="decimal"/>
      <w:lvlText w:val="%4."/>
      <w:lvlJc w:val="left"/>
      <w:pPr>
        <w:ind w:left="3124" w:hanging="360"/>
      </w:pPr>
    </w:lvl>
    <w:lvl w:ilvl="4" w:tplc="7734690E" w:tentative="1">
      <w:start w:val="1"/>
      <w:numFmt w:val="lowerLetter"/>
      <w:lvlText w:val="%5."/>
      <w:lvlJc w:val="left"/>
      <w:pPr>
        <w:ind w:left="3844" w:hanging="360"/>
      </w:pPr>
    </w:lvl>
    <w:lvl w:ilvl="5" w:tplc="B3C0640C" w:tentative="1">
      <w:start w:val="1"/>
      <w:numFmt w:val="lowerRoman"/>
      <w:lvlText w:val="%6."/>
      <w:lvlJc w:val="right"/>
      <w:pPr>
        <w:ind w:left="4564" w:hanging="180"/>
      </w:pPr>
    </w:lvl>
    <w:lvl w:ilvl="6" w:tplc="7B2A8140" w:tentative="1">
      <w:start w:val="1"/>
      <w:numFmt w:val="decimal"/>
      <w:lvlText w:val="%7."/>
      <w:lvlJc w:val="left"/>
      <w:pPr>
        <w:ind w:left="5284" w:hanging="360"/>
      </w:pPr>
    </w:lvl>
    <w:lvl w:ilvl="7" w:tplc="D5DACCAA" w:tentative="1">
      <w:start w:val="1"/>
      <w:numFmt w:val="lowerLetter"/>
      <w:lvlText w:val="%8."/>
      <w:lvlJc w:val="left"/>
      <w:pPr>
        <w:ind w:left="6004" w:hanging="360"/>
      </w:pPr>
    </w:lvl>
    <w:lvl w:ilvl="8" w:tplc="37E4A528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3065464E"/>
    <w:multiLevelType w:val="hybridMultilevel"/>
    <w:tmpl w:val="CA281080"/>
    <w:lvl w:ilvl="0" w:tplc="C9DA5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E4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AD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2B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2E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62D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2C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CC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65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06690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33DB076D"/>
    <w:multiLevelType w:val="hybridMultilevel"/>
    <w:tmpl w:val="7A769D3A"/>
    <w:lvl w:ilvl="0" w:tplc="0512066A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72A481A6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2284A9C2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FC1075A4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ABC05E1C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E34462B0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6B26FCE4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615ED542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E7F074C4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474B5459"/>
    <w:multiLevelType w:val="multilevel"/>
    <w:tmpl w:val="88FE1E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4D696FE6"/>
    <w:multiLevelType w:val="multilevel"/>
    <w:tmpl w:val="88FE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BF212CA"/>
    <w:multiLevelType w:val="hybridMultilevel"/>
    <w:tmpl w:val="28E09D5A"/>
    <w:lvl w:ilvl="0" w:tplc="F2A4155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789C9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2C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A0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05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84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CB3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B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CCD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01C81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 w15:restartNumberingAfterBreak="0">
    <w:nsid w:val="635E4989"/>
    <w:multiLevelType w:val="hybridMultilevel"/>
    <w:tmpl w:val="C4CC4F50"/>
    <w:lvl w:ilvl="0" w:tplc="9F449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501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E3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AE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08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44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0E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80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8F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47621"/>
    <w:multiLevelType w:val="hybridMultilevel"/>
    <w:tmpl w:val="C84CC01A"/>
    <w:lvl w:ilvl="0" w:tplc="1EDE6BF8">
      <w:start w:val="1"/>
      <w:numFmt w:val="decimal"/>
      <w:lvlText w:val="%1."/>
      <w:lvlJc w:val="left"/>
      <w:pPr>
        <w:ind w:left="502" w:hanging="360"/>
      </w:pPr>
    </w:lvl>
    <w:lvl w:ilvl="1" w:tplc="8C24A568" w:tentative="1">
      <w:start w:val="1"/>
      <w:numFmt w:val="lowerLetter"/>
      <w:lvlText w:val="%2."/>
      <w:lvlJc w:val="left"/>
      <w:pPr>
        <w:ind w:left="1222" w:hanging="360"/>
      </w:pPr>
    </w:lvl>
    <w:lvl w:ilvl="2" w:tplc="12CEE904" w:tentative="1">
      <w:start w:val="1"/>
      <w:numFmt w:val="lowerRoman"/>
      <w:lvlText w:val="%3."/>
      <w:lvlJc w:val="right"/>
      <w:pPr>
        <w:ind w:left="1942" w:hanging="180"/>
      </w:pPr>
    </w:lvl>
    <w:lvl w:ilvl="3" w:tplc="C7024A22" w:tentative="1">
      <w:start w:val="1"/>
      <w:numFmt w:val="decimal"/>
      <w:lvlText w:val="%4."/>
      <w:lvlJc w:val="left"/>
      <w:pPr>
        <w:ind w:left="2662" w:hanging="360"/>
      </w:pPr>
    </w:lvl>
    <w:lvl w:ilvl="4" w:tplc="800003BA" w:tentative="1">
      <w:start w:val="1"/>
      <w:numFmt w:val="lowerLetter"/>
      <w:lvlText w:val="%5."/>
      <w:lvlJc w:val="left"/>
      <w:pPr>
        <w:ind w:left="3382" w:hanging="360"/>
      </w:pPr>
    </w:lvl>
    <w:lvl w:ilvl="5" w:tplc="72465B7C" w:tentative="1">
      <w:start w:val="1"/>
      <w:numFmt w:val="lowerRoman"/>
      <w:lvlText w:val="%6."/>
      <w:lvlJc w:val="right"/>
      <w:pPr>
        <w:ind w:left="4102" w:hanging="180"/>
      </w:pPr>
    </w:lvl>
    <w:lvl w:ilvl="6" w:tplc="365A760E" w:tentative="1">
      <w:start w:val="1"/>
      <w:numFmt w:val="decimal"/>
      <w:lvlText w:val="%7."/>
      <w:lvlJc w:val="left"/>
      <w:pPr>
        <w:ind w:left="4822" w:hanging="360"/>
      </w:pPr>
    </w:lvl>
    <w:lvl w:ilvl="7" w:tplc="6CB4A7E4" w:tentative="1">
      <w:start w:val="1"/>
      <w:numFmt w:val="lowerLetter"/>
      <w:lvlText w:val="%8."/>
      <w:lvlJc w:val="left"/>
      <w:pPr>
        <w:ind w:left="5542" w:hanging="360"/>
      </w:pPr>
    </w:lvl>
    <w:lvl w:ilvl="8" w:tplc="51E8B3A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A062922"/>
    <w:multiLevelType w:val="multilevel"/>
    <w:tmpl w:val="88FE1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BC53FC"/>
    <w:multiLevelType w:val="hybridMultilevel"/>
    <w:tmpl w:val="65FCD776"/>
    <w:lvl w:ilvl="0" w:tplc="CE1CACF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6A6AF3AA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A88D83E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5E0EA7F6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E3E9D7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674A4E4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58686A2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70781886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3D81AAE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5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2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49"/>
    <w:rsid w:val="00400049"/>
    <w:rsid w:val="00696F57"/>
    <w:rsid w:val="00D559C6"/>
    <w:rsid w:val="00F3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D629218F-E236-4A89-B3A1-4EA28D98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BF2E20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2E2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F2E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F2E20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BF2E20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BF2E20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BF2E20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rsid w:val="00BF2E20"/>
    <w:rPr>
      <w:color w:val="0000FF"/>
      <w:u w:val="single"/>
    </w:rPr>
  </w:style>
  <w:style w:type="character" w:styleId="PageNumber">
    <w:name w:val="page number"/>
    <w:basedOn w:val="DefaultParagraphFont"/>
    <w:rsid w:val="00BF2E20"/>
  </w:style>
  <w:style w:type="paragraph" w:styleId="BodyText">
    <w:name w:val="Body Text"/>
    <w:basedOn w:val="Normal"/>
    <w:rsid w:val="00BF2E20"/>
    <w:rPr>
      <w:color w:val="0000FF"/>
    </w:rPr>
  </w:style>
  <w:style w:type="paragraph" w:styleId="DocumentMap">
    <w:name w:val="Document Map"/>
    <w:basedOn w:val="Normal"/>
    <w:semiHidden/>
    <w:rsid w:val="00BF2E2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F2E20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BF2E20"/>
  </w:style>
  <w:style w:type="paragraph" w:styleId="FootnoteText">
    <w:name w:val="footnote text"/>
    <w:basedOn w:val="Normal"/>
    <w:semiHidden/>
    <w:rsid w:val="00BF2E20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BF2E20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BF2E20"/>
    <w:rPr>
      <w:sz w:val="16"/>
    </w:rPr>
  </w:style>
  <w:style w:type="paragraph" w:styleId="CommentText">
    <w:name w:val="annotation text"/>
    <w:basedOn w:val="Normal"/>
    <w:semiHidden/>
    <w:rsid w:val="00BF2E20"/>
    <w:rPr>
      <w:sz w:val="20"/>
    </w:rPr>
  </w:style>
  <w:style w:type="paragraph" w:customStyle="1" w:styleId="Segment">
    <w:name w:val="Segment"/>
    <w:basedOn w:val="Normal"/>
    <w:rsid w:val="00BF2E20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BF2E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E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F2E20"/>
    <w:rPr>
      <w:b/>
      <w:bCs/>
    </w:rPr>
  </w:style>
  <w:style w:type="character" w:styleId="FollowedHyperlink">
    <w:name w:val="FollowedHyperlink"/>
    <w:rsid w:val="00BF2E20"/>
    <w:rPr>
      <w:color w:val="800080"/>
      <w:u w:val="single"/>
    </w:rPr>
  </w:style>
  <w:style w:type="character" w:styleId="FootnoteReference">
    <w:name w:val="footnote reference"/>
    <w:semiHidden/>
    <w:rsid w:val="00BF2E20"/>
    <w:rPr>
      <w:vertAlign w:val="superscript"/>
    </w:rPr>
  </w:style>
  <w:style w:type="character" w:customStyle="1" w:styleId="MatthewCrooks">
    <w:name w:val="Matthew Crooks"/>
    <w:semiHidden/>
    <w:rsid w:val="00BF2E20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BF2E2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F2E20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BF2E20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BF2E20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BF2E20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rsid w:val="00BF2E20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rsid w:val="00BF2E20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rsid w:val="00BF2E20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BF2E2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BF2E20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344598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Techspec">
    <w:name w:val="Tech spec"/>
    <w:basedOn w:val="Normal"/>
    <w:qFormat/>
    <w:rsid w:val="00B30D1D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B30D1D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B30D1D"/>
    <w:pPr>
      <w:spacing w:after="200"/>
      <w:jc w:val="left"/>
    </w:pPr>
    <w:rPr>
      <w:rFonts w:eastAsia="Calibri" w:cs="Arial"/>
      <w:color w:val="5A656A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0D1D"/>
    <w:rPr>
      <w:rFonts w:ascii="Arial" w:hAnsi="Arial"/>
      <w:sz w:val="22"/>
      <w:lang w:eastAsia="en-US"/>
    </w:rPr>
  </w:style>
  <w:style w:type="paragraph" w:customStyle="1" w:styleId="BasicParagraph">
    <w:name w:val="[Basic Paragraph]"/>
    <w:basedOn w:val="Normal"/>
    <w:uiPriority w:val="99"/>
    <w:rsid w:val="00B30D1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  <Value>Leadership and Management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1000</Value>
      <Value>999</Value>
      <Value>992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5A9EB-B93C-4DCB-89F2-1090A5A3526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5f8ea682-3a42-454b-8035-422047e146b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34FBE9-6BB7-4A36-A292-795D9411B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A1EF3-71ED-4A62-AE79-D1D1CB423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3143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NVQ Diploma in Management</vt:lpstr>
    </vt:vector>
  </TitlesOfParts>
  <Company>City &amp; Guilds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NVQ Diploma in Management</dc:title>
  <dc:creator>MSM</dc:creator>
  <cp:lastModifiedBy>Sian Beddis</cp:lastModifiedBy>
  <cp:revision>2</cp:revision>
  <cp:lastPrinted>2010-07-30T14:19:00Z</cp:lastPrinted>
  <dcterms:created xsi:type="dcterms:W3CDTF">2018-02-08T13:19:00Z</dcterms:created>
  <dcterms:modified xsi:type="dcterms:W3CDTF">2018-02-08T13:19:00Z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992;#8622|5fa3b72e-ae13-4e50-9511-17af1e1d6aea</vt:lpwstr>
  </property>
  <property fmtid="{D5CDD505-2E9C-101B-9397-08002B2CF9AE}" pid="4" name="PoS">
    <vt:lpwstr>999;#8622-41|d21f84b9-bfe2-4f27-ac94-0f942e19ff84;#1000;#8622-43|de845b68-fadf-48c9-aac7-3cddce4582cb</vt:lpwstr>
  </property>
  <property fmtid="{D5CDD505-2E9C-101B-9397-08002B2CF9AE}" pid="5" name="Units">
    <vt:lpwstr/>
  </property>
</Properties>
</file>