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9E23B" w14:textId="73376E58"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8C2D6C">
        <w:rPr>
          <w:rFonts w:ascii="Arial Narrow" w:hAnsi="Arial Narrow" w:cs="Arial Narrow"/>
          <w:b/>
          <w:bCs/>
          <w:color w:val="000000"/>
          <w:sz w:val="24"/>
          <w:szCs w:val="24"/>
        </w:rPr>
        <w:t xml:space="preserve"> </w:t>
      </w:r>
      <w:r w:rsidR="00F060E6" w:rsidRPr="00F060E6">
        <w:rPr>
          <w:rFonts w:ascii="Arial Narrow" w:hAnsi="Arial Narrow" w:cs="Arial Narrow"/>
          <w:b/>
          <w:bCs/>
          <w:caps/>
          <w:color w:val="000000"/>
          <w:sz w:val="24"/>
          <w:szCs w:val="24"/>
        </w:rPr>
        <w:t>Managing a healthy and safe environment</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14:paraId="6929E240" w14:textId="77777777">
        <w:tc>
          <w:tcPr>
            <w:tcW w:w="3294" w:type="dxa"/>
            <w:gridSpan w:val="2"/>
            <w:vAlign w:val="center"/>
          </w:tcPr>
          <w:p w14:paraId="6929E23C"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6929E23D"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6929E23E"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14:paraId="6929E23F" w14:textId="77777777" w:rsidR="00824411" w:rsidRPr="008F570C" w:rsidRDefault="00824411" w:rsidP="0005312C">
            <w:pPr>
              <w:jc w:val="left"/>
              <w:rPr>
                <w:rFonts w:ascii="Arial Narrow" w:hAnsi="Arial Narrow" w:cs="Arial Narrow"/>
                <w:b/>
                <w:bCs/>
                <w:color w:val="000000"/>
              </w:rPr>
            </w:pPr>
          </w:p>
        </w:tc>
      </w:tr>
      <w:tr w:rsidR="00824411" w:rsidRPr="008F570C" w14:paraId="6929E245" w14:textId="77777777">
        <w:tc>
          <w:tcPr>
            <w:tcW w:w="3294" w:type="dxa"/>
            <w:gridSpan w:val="2"/>
            <w:vAlign w:val="center"/>
          </w:tcPr>
          <w:p w14:paraId="6929E241"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6929E242"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6929E243"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14:paraId="6929E244"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6929E253" w14:textId="77777777">
        <w:tc>
          <w:tcPr>
            <w:tcW w:w="9322" w:type="dxa"/>
            <w:gridSpan w:val="8"/>
            <w:vAlign w:val="center"/>
          </w:tcPr>
          <w:p w14:paraId="6929E246"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6929E247"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6929E248"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6929E249"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6929E24A"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6929E24B"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14:paraId="6929E24C"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6929E24D"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6929E24E"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6929E24F"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6929E250" w14:textId="77777777" w:rsidR="003D4AFD" w:rsidRPr="008F570C" w:rsidRDefault="003D4AFD" w:rsidP="003D4AFD">
            <w:pPr>
              <w:jc w:val="left"/>
              <w:rPr>
                <w:rFonts w:ascii="Arial Narrow" w:hAnsi="Arial Narrow" w:cs="Arial Narrow"/>
                <w:b/>
                <w:bCs/>
                <w:color w:val="000000"/>
                <w:sz w:val="18"/>
                <w:szCs w:val="18"/>
              </w:rPr>
            </w:pPr>
          </w:p>
          <w:p w14:paraId="6929E251"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6929E252" w14:textId="77777777" w:rsidR="003D4AFD" w:rsidRPr="008F570C" w:rsidRDefault="003D4AFD" w:rsidP="003D4AFD">
            <w:pPr>
              <w:jc w:val="left"/>
              <w:rPr>
                <w:rFonts w:ascii="Arial Narrow" w:hAnsi="Arial Narrow" w:cs="Arial Narrow"/>
                <w:b/>
                <w:bCs/>
                <w:color w:val="000000"/>
              </w:rPr>
            </w:pPr>
          </w:p>
        </w:tc>
      </w:tr>
      <w:tr w:rsidR="00BE6420" w:rsidRPr="008F570C" w14:paraId="6929E255" w14:textId="77777777">
        <w:tc>
          <w:tcPr>
            <w:tcW w:w="13176" w:type="dxa"/>
            <w:gridSpan w:val="14"/>
            <w:shd w:val="clear" w:color="auto" w:fill="E0E0E0"/>
            <w:vAlign w:val="bottom"/>
          </w:tcPr>
          <w:p w14:paraId="6929E254"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F060E6" w:rsidRPr="00F060E6">
              <w:rPr>
                <w:rFonts w:ascii="Arial Narrow" w:hAnsi="Arial Narrow" w:cs="Arial Narrow"/>
                <w:color w:val="000000"/>
              </w:rPr>
              <w:t>1</w:t>
            </w:r>
            <w:r w:rsidR="00F060E6" w:rsidRPr="00F060E6">
              <w:rPr>
                <w:rFonts w:ascii="Arial Narrow" w:hAnsi="Arial Narrow" w:cs="Arial Narrow"/>
                <w:color w:val="000000"/>
              </w:rPr>
              <w:tab/>
            </w:r>
            <w:r w:rsidR="00F060E6" w:rsidRPr="00F060E6">
              <w:rPr>
                <w:color w:val="000000"/>
              </w:rPr>
              <w:t>Understand the importance of working in a healthy and safe environment</w:t>
            </w:r>
            <w:r w:rsidR="00F060E6" w:rsidRPr="00F060E6">
              <w:rPr>
                <w:rFonts w:ascii="Arial Narrow" w:hAnsi="Arial Narrow" w:cs="Arial Narrow"/>
                <w:color w:val="000000"/>
              </w:rPr>
              <w:t xml:space="preserve"> </w:t>
            </w:r>
          </w:p>
        </w:tc>
      </w:tr>
      <w:tr w:rsidR="00DC29E9" w:rsidRPr="008F570C" w14:paraId="6929E25B" w14:textId="77777777">
        <w:tc>
          <w:tcPr>
            <w:tcW w:w="2518" w:type="dxa"/>
            <w:vAlign w:val="center"/>
          </w:tcPr>
          <w:p w14:paraId="6929E256"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6929E257"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929E258"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6929E259"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929E25A"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D0AD1" w:rsidRPr="008F570C" w14:paraId="6929E26D" w14:textId="77777777">
        <w:tc>
          <w:tcPr>
            <w:tcW w:w="2518" w:type="dxa"/>
            <w:vMerge w:val="restart"/>
          </w:tcPr>
          <w:p w14:paraId="6929E25C" w14:textId="77777777" w:rsidR="00ED0AD1" w:rsidRPr="008F570C" w:rsidRDefault="00ED0AD1" w:rsidP="00390DDE">
            <w:pPr>
              <w:spacing w:line="216" w:lineRule="auto"/>
              <w:jc w:val="left"/>
              <w:rPr>
                <w:rFonts w:ascii="Arial Narrow" w:hAnsi="Arial Narrow" w:cs="Arial Narrow"/>
                <w:color w:val="000000"/>
                <w:sz w:val="22"/>
                <w:szCs w:val="22"/>
              </w:rPr>
            </w:pPr>
          </w:p>
          <w:p w14:paraId="6929E25D" w14:textId="77777777" w:rsidR="00ED0AD1" w:rsidRPr="008F570C" w:rsidRDefault="00ED0AD1"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6929E25E" w14:textId="77777777" w:rsidR="00ED0AD1" w:rsidRPr="008F570C" w:rsidRDefault="00F060E6" w:rsidP="001D311F">
            <w:pPr>
              <w:spacing w:line="216" w:lineRule="auto"/>
              <w:jc w:val="left"/>
              <w:rPr>
                <w:rFonts w:ascii="Arial Narrow" w:hAnsi="Arial Narrow" w:cs="Arial Narrow"/>
                <w:color w:val="000000"/>
                <w:sz w:val="18"/>
                <w:szCs w:val="18"/>
              </w:rPr>
            </w:pPr>
            <w:r w:rsidRPr="00F060E6">
              <w:rPr>
                <w:rFonts w:ascii="Arial Narrow" w:hAnsi="Arial Narrow" w:cs="Arial Narrow"/>
                <w:color w:val="000000"/>
                <w:sz w:val="18"/>
                <w:szCs w:val="18"/>
              </w:rPr>
              <w:t>Review current UK law and legislation on health and safety</w:t>
            </w:r>
          </w:p>
        </w:tc>
        <w:tc>
          <w:tcPr>
            <w:tcW w:w="2504" w:type="dxa"/>
            <w:gridSpan w:val="2"/>
          </w:tcPr>
          <w:p w14:paraId="6929E25F"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sidR="00E96810">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14:paraId="6929E260"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E96810">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6929E261"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E96810">
              <w:rPr>
                <w:rFonts w:ascii="Arial Narrow" w:hAnsi="Arial Narrow" w:cs="Arial Narrow"/>
                <w:b/>
                <w:bCs/>
                <w:color w:val="000000"/>
              </w:rPr>
              <w:t>ca. 15/20</w:t>
            </w:r>
            <w:r w:rsidRPr="008F570C">
              <w:rPr>
                <w:rFonts w:ascii="Arial Narrow" w:hAnsi="Arial Narrow" w:cs="Arial Narrow"/>
                <w:b/>
                <w:bCs/>
                <w:color w:val="000000"/>
              </w:rPr>
              <w:t>]</w:t>
            </w:r>
          </w:p>
        </w:tc>
        <w:tc>
          <w:tcPr>
            <w:tcW w:w="3145" w:type="dxa"/>
            <w:gridSpan w:val="3"/>
            <w:vMerge w:val="restart"/>
            <w:vAlign w:val="center"/>
          </w:tcPr>
          <w:p w14:paraId="6929E262"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6929E263"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6929E264" w14:textId="77777777" w:rsidR="00ED0AD1" w:rsidRDefault="00ED0AD1" w:rsidP="0005312C">
            <w:pPr>
              <w:spacing w:line="216" w:lineRule="auto"/>
              <w:jc w:val="center"/>
              <w:rPr>
                <w:rFonts w:ascii="Arial Narrow" w:hAnsi="Arial Narrow" w:cs="Arial Narrow"/>
                <w:b/>
                <w:bCs/>
                <w:color w:val="000000"/>
                <w:sz w:val="18"/>
                <w:szCs w:val="18"/>
              </w:rPr>
            </w:pPr>
          </w:p>
          <w:p w14:paraId="6929E265" w14:textId="77777777" w:rsidR="00812A6F" w:rsidRDefault="00812A6F" w:rsidP="0005312C">
            <w:pPr>
              <w:spacing w:line="216" w:lineRule="auto"/>
              <w:jc w:val="center"/>
              <w:rPr>
                <w:rFonts w:ascii="Arial Narrow" w:hAnsi="Arial Narrow" w:cs="Arial Narrow"/>
                <w:b/>
                <w:bCs/>
                <w:color w:val="000000"/>
                <w:sz w:val="18"/>
                <w:szCs w:val="18"/>
              </w:rPr>
            </w:pPr>
          </w:p>
          <w:p w14:paraId="6929E266" w14:textId="77777777" w:rsidR="00812A6F" w:rsidRDefault="00812A6F" w:rsidP="0005312C">
            <w:pPr>
              <w:spacing w:line="216" w:lineRule="auto"/>
              <w:jc w:val="center"/>
              <w:rPr>
                <w:rFonts w:ascii="Arial Narrow" w:hAnsi="Arial Narrow" w:cs="Arial Narrow"/>
                <w:b/>
                <w:bCs/>
                <w:color w:val="000000"/>
                <w:sz w:val="18"/>
                <w:szCs w:val="18"/>
              </w:rPr>
            </w:pPr>
          </w:p>
          <w:p w14:paraId="6929E267" w14:textId="77777777" w:rsidR="00812A6F" w:rsidRDefault="00812A6F" w:rsidP="0005312C">
            <w:pPr>
              <w:spacing w:line="216" w:lineRule="auto"/>
              <w:jc w:val="center"/>
              <w:rPr>
                <w:rFonts w:ascii="Arial Narrow" w:hAnsi="Arial Narrow" w:cs="Arial Narrow"/>
                <w:b/>
                <w:bCs/>
                <w:color w:val="000000"/>
                <w:sz w:val="18"/>
                <w:szCs w:val="18"/>
              </w:rPr>
            </w:pPr>
          </w:p>
          <w:p w14:paraId="6929E268" w14:textId="77777777" w:rsidR="00812A6F" w:rsidRDefault="00812A6F" w:rsidP="0005312C">
            <w:pPr>
              <w:spacing w:line="216" w:lineRule="auto"/>
              <w:jc w:val="center"/>
              <w:rPr>
                <w:rFonts w:ascii="Arial Narrow" w:hAnsi="Arial Narrow" w:cs="Arial Narrow"/>
                <w:b/>
                <w:bCs/>
                <w:color w:val="000000"/>
                <w:sz w:val="18"/>
                <w:szCs w:val="18"/>
              </w:rPr>
            </w:pPr>
          </w:p>
          <w:p w14:paraId="6929E269" w14:textId="77777777" w:rsidR="00812A6F" w:rsidRDefault="00812A6F" w:rsidP="0005312C">
            <w:pPr>
              <w:spacing w:line="216" w:lineRule="auto"/>
              <w:jc w:val="center"/>
              <w:rPr>
                <w:rFonts w:ascii="Arial Narrow" w:hAnsi="Arial Narrow" w:cs="Arial Narrow"/>
                <w:b/>
                <w:bCs/>
                <w:color w:val="000000"/>
                <w:sz w:val="18"/>
                <w:szCs w:val="18"/>
              </w:rPr>
            </w:pPr>
          </w:p>
          <w:p w14:paraId="6929E26A" w14:textId="77777777" w:rsidR="00812A6F" w:rsidRPr="008F570C" w:rsidRDefault="00812A6F" w:rsidP="0005312C">
            <w:pPr>
              <w:spacing w:line="216" w:lineRule="auto"/>
              <w:jc w:val="center"/>
              <w:rPr>
                <w:rFonts w:ascii="Arial Narrow" w:hAnsi="Arial Narrow" w:cs="Arial Narrow"/>
                <w:b/>
                <w:bCs/>
                <w:color w:val="000000"/>
                <w:sz w:val="18"/>
                <w:szCs w:val="18"/>
              </w:rPr>
            </w:pPr>
          </w:p>
          <w:p w14:paraId="6929E26B"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6929E26C" w14:textId="77777777" w:rsidR="00ED0AD1" w:rsidRPr="008F570C" w:rsidRDefault="00ED0AD1" w:rsidP="0005312C">
            <w:pPr>
              <w:spacing w:line="216" w:lineRule="auto"/>
              <w:jc w:val="center"/>
              <w:rPr>
                <w:rFonts w:ascii="Arial Narrow" w:hAnsi="Arial Narrow" w:cs="Arial Narrow"/>
                <w:b/>
                <w:bCs/>
                <w:color w:val="000000"/>
                <w:sz w:val="18"/>
                <w:szCs w:val="18"/>
              </w:rPr>
            </w:pPr>
          </w:p>
        </w:tc>
      </w:tr>
      <w:tr w:rsidR="00723A0B" w:rsidRPr="008F570C" w14:paraId="6929E277" w14:textId="77777777">
        <w:trPr>
          <w:trHeight w:val="228"/>
        </w:trPr>
        <w:tc>
          <w:tcPr>
            <w:tcW w:w="2518" w:type="dxa"/>
            <w:vMerge/>
            <w:vAlign w:val="center"/>
          </w:tcPr>
          <w:p w14:paraId="6929E26E"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6929E26F" w14:textId="77777777" w:rsidR="00812A6F" w:rsidRPr="00812A6F" w:rsidRDefault="00812A6F" w:rsidP="008C2D6C">
            <w:pPr>
              <w:numPr>
                <w:ilvl w:val="0"/>
                <w:numId w:val="6"/>
              </w:numPr>
              <w:tabs>
                <w:tab w:val="left" w:pos="34"/>
              </w:tabs>
              <w:spacing w:line="216" w:lineRule="auto"/>
              <w:jc w:val="left"/>
              <w:rPr>
                <w:rFonts w:ascii="Arial Narrow" w:hAnsi="Arial Narrow" w:cs="Arial Narrow"/>
                <w:color w:val="000000"/>
                <w:sz w:val="18"/>
                <w:szCs w:val="18"/>
              </w:rPr>
            </w:pPr>
            <w:r w:rsidRPr="00812A6F">
              <w:rPr>
                <w:rFonts w:ascii="Arial Narrow" w:hAnsi="Arial Narrow" w:cs="Arial Narrow"/>
                <w:color w:val="000000"/>
                <w:sz w:val="18"/>
                <w:szCs w:val="18"/>
              </w:rPr>
              <w:t>Current UK law and legislation on health and safety is not addressed, or is incorrect</w:t>
            </w:r>
          </w:p>
          <w:p w14:paraId="6929E270" w14:textId="77777777" w:rsidR="00812A6F" w:rsidRPr="00812A6F" w:rsidRDefault="00812A6F" w:rsidP="008C2D6C">
            <w:pPr>
              <w:numPr>
                <w:ilvl w:val="0"/>
                <w:numId w:val="6"/>
              </w:numPr>
              <w:tabs>
                <w:tab w:val="left" w:pos="34"/>
              </w:tabs>
              <w:spacing w:line="216" w:lineRule="auto"/>
              <w:jc w:val="left"/>
              <w:rPr>
                <w:rFonts w:ascii="Arial Narrow" w:hAnsi="Arial Narrow" w:cs="Arial Narrow"/>
                <w:color w:val="000000"/>
                <w:sz w:val="18"/>
                <w:szCs w:val="18"/>
              </w:rPr>
            </w:pPr>
            <w:r w:rsidRPr="00812A6F">
              <w:rPr>
                <w:rFonts w:ascii="Arial Narrow" w:hAnsi="Arial Narrow" w:cs="Arial Narrow"/>
                <w:color w:val="000000"/>
                <w:sz w:val="18"/>
                <w:szCs w:val="18"/>
              </w:rPr>
              <w:t>Current UK law and legislation on health and safety is merely listed or described with no review undertaken to make a judgement, or significant omissions in the review does not allow a meaningful judgement to be made</w:t>
            </w:r>
          </w:p>
          <w:p w14:paraId="6929E271" w14:textId="77777777" w:rsidR="00723A0B" w:rsidRPr="008F570C" w:rsidRDefault="00723A0B" w:rsidP="008C2D6C">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929E272" w14:textId="77777777" w:rsidR="00812A6F" w:rsidRDefault="00812A6F" w:rsidP="008C2D6C">
            <w:pPr>
              <w:numPr>
                <w:ilvl w:val="0"/>
                <w:numId w:val="6"/>
              </w:numPr>
              <w:jc w:val="left"/>
              <w:rPr>
                <w:sz w:val="16"/>
                <w:szCs w:val="16"/>
              </w:rPr>
            </w:pPr>
            <w:r w:rsidRPr="00A52525">
              <w:rPr>
                <w:sz w:val="16"/>
                <w:szCs w:val="16"/>
              </w:rPr>
              <w:t>A combination of evidence, theory or practice is used to review current UK law and legislation on health and safety and make a judgement, although the review</w:t>
            </w:r>
            <w:r>
              <w:rPr>
                <w:sz w:val="16"/>
                <w:szCs w:val="16"/>
              </w:rPr>
              <w:t xml:space="preserve"> may be focused on general UK health and safety legislation with little or no reference to any extra duties or regulations relating to specific areas and activities</w:t>
            </w:r>
          </w:p>
          <w:p w14:paraId="6929E273" w14:textId="77777777" w:rsidR="00723A0B" w:rsidRPr="008F570C" w:rsidRDefault="00723A0B" w:rsidP="008C2D6C">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6929E274" w14:textId="77777777" w:rsidR="00812A6F" w:rsidRPr="00812A6F" w:rsidRDefault="00812A6F" w:rsidP="008C2D6C">
            <w:pPr>
              <w:numPr>
                <w:ilvl w:val="0"/>
                <w:numId w:val="6"/>
              </w:numPr>
              <w:jc w:val="left"/>
              <w:rPr>
                <w:rFonts w:ascii="Arial Narrow" w:hAnsi="Arial Narrow" w:cs="Arial Narrow"/>
                <w:color w:val="000000"/>
                <w:sz w:val="18"/>
                <w:szCs w:val="18"/>
              </w:rPr>
            </w:pPr>
            <w:r w:rsidRPr="00812A6F">
              <w:rPr>
                <w:rFonts w:ascii="Arial Narrow" w:hAnsi="Arial Narrow" w:cs="Arial Narrow"/>
                <w:color w:val="000000"/>
                <w:sz w:val="18"/>
                <w:szCs w:val="18"/>
              </w:rPr>
              <w:t>A combination of evidence, theory or practice is used to review current UK law and legislation on health and safety and make a judgement, and the review addresses general UK health and safety legislation and selected extra duties or regulations relating to specific areas and activities</w:t>
            </w:r>
          </w:p>
          <w:p w14:paraId="6929E275" w14:textId="77777777" w:rsidR="00723A0B" w:rsidRPr="008F570C" w:rsidRDefault="00723A0B" w:rsidP="008C2D6C">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929E276"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6929E27F" w14:textId="77777777">
        <w:tc>
          <w:tcPr>
            <w:tcW w:w="2518" w:type="dxa"/>
            <w:vMerge/>
            <w:vAlign w:val="center"/>
          </w:tcPr>
          <w:p w14:paraId="6929E278"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6929E279"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6929E27A"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14:paraId="6929E27B"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6929E27C" w14:textId="77777777" w:rsidR="00723A0B" w:rsidRPr="008F570C" w:rsidRDefault="00E96810"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6929E27D" w14:textId="77777777" w:rsidR="00723A0B" w:rsidRPr="008F570C" w:rsidRDefault="00E96810"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23A0B" w:rsidRPr="008F570C">
              <w:rPr>
                <w:rFonts w:ascii="Arial Narrow" w:hAnsi="Arial Narrow" w:cs="Arial Narrow"/>
                <w:color w:val="000000"/>
              </w:rPr>
              <w:t>)</w:t>
            </w:r>
          </w:p>
        </w:tc>
        <w:tc>
          <w:tcPr>
            <w:tcW w:w="1728" w:type="dxa"/>
            <w:vAlign w:val="center"/>
          </w:tcPr>
          <w:p w14:paraId="6929E27E"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E96810" w:rsidRPr="008F570C" w14:paraId="6929E28E" w14:textId="77777777">
        <w:trPr>
          <w:trHeight w:val="312"/>
        </w:trPr>
        <w:tc>
          <w:tcPr>
            <w:tcW w:w="2518" w:type="dxa"/>
            <w:vMerge w:val="restart"/>
          </w:tcPr>
          <w:p w14:paraId="6929E280" w14:textId="77777777" w:rsidR="00E96810" w:rsidRPr="008F570C" w:rsidRDefault="00E96810" w:rsidP="0005312C">
            <w:pPr>
              <w:spacing w:line="216" w:lineRule="auto"/>
              <w:jc w:val="left"/>
              <w:rPr>
                <w:rFonts w:ascii="Arial Narrow" w:hAnsi="Arial Narrow" w:cs="Arial Narrow"/>
                <w:color w:val="000000"/>
                <w:sz w:val="22"/>
                <w:szCs w:val="22"/>
              </w:rPr>
            </w:pPr>
          </w:p>
          <w:p w14:paraId="6929E281" w14:textId="77777777" w:rsidR="00E96810" w:rsidRPr="008F570C" w:rsidRDefault="00E96810"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6929E282" w14:textId="77777777" w:rsidR="00E96810" w:rsidRPr="008F570C" w:rsidRDefault="00E96810" w:rsidP="001D311F">
            <w:pPr>
              <w:spacing w:line="216" w:lineRule="auto"/>
              <w:jc w:val="left"/>
              <w:rPr>
                <w:rFonts w:ascii="Arial Narrow" w:hAnsi="Arial Narrow" w:cs="Arial Narrow"/>
                <w:color w:val="000000"/>
              </w:rPr>
            </w:pPr>
            <w:r w:rsidRPr="00701F9F">
              <w:rPr>
                <w:rFonts w:ascii="Arial Narrow" w:hAnsi="Arial Narrow" w:cs="Arial Narrow"/>
                <w:color w:val="000000"/>
                <w:sz w:val="18"/>
                <w:szCs w:val="18"/>
              </w:rPr>
              <w:t>Evaluate the benefits of having a health and safety policy in the workplace</w:t>
            </w:r>
          </w:p>
        </w:tc>
        <w:tc>
          <w:tcPr>
            <w:tcW w:w="2504" w:type="dxa"/>
            <w:gridSpan w:val="2"/>
          </w:tcPr>
          <w:p w14:paraId="6929E283" w14:textId="77777777" w:rsidR="00E96810" w:rsidRPr="008F570C" w:rsidRDefault="00E96810" w:rsidP="003A0DF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14:paraId="6929E284" w14:textId="77777777" w:rsidR="00E96810" w:rsidRPr="008F570C" w:rsidRDefault="00E96810" w:rsidP="003A0DF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6929E285" w14:textId="77777777" w:rsidR="00E96810" w:rsidRPr="008F570C" w:rsidRDefault="00E96810" w:rsidP="003A0DF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3"/>
            <w:vMerge w:val="restart"/>
            <w:vAlign w:val="center"/>
          </w:tcPr>
          <w:p w14:paraId="6929E286" w14:textId="77777777" w:rsidR="00E96810" w:rsidRPr="008F570C" w:rsidRDefault="00E96810" w:rsidP="0005312C">
            <w:pPr>
              <w:spacing w:line="216" w:lineRule="auto"/>
              <w:jc w:val="center"/>
              <w:rPr>
                <w:rFonts w:ascii="Arial Narrow" w:hAnsi="Arial Narrow" w:cs="Arial Narrow"/>
                <w:b/>
                <w:bCs/>
                <w:color w:val="000000"/>
                <w:sz w:val="18"/>
                <w:szCs w:val="18"/>
              </w:rPr>
            </w:pPr>
          </w:p>
          <w:p w14:paraId="6929E287" w14:textId="77777777" w:rsidR="00E96810" w:rsidRPr="008F570C" w:rsidRDefault="00E96810" w:rsidP="0005312C">
            <w:pPr>
              <w:spacing w:line="216" w:lineRule="auto"/>
              <w:jc w:val="center"/>
              <w:rPr>
                <w:rFonts w:ascii="Arial Narrow" w:hAnsi="Arial Narrow" w:cs="Arial Narrow"/>
                <w:b/>
                <w:bCs/>
                <w:color w:val="000000"/>
                <w:sz w:val="18"/>
                <w:szCs w:val="18"/>
              </w:rPr>
            </w:pPr>
          </w:p>
          <w:p w14:paraId="6929E288" w14:textId="77777777" w:rsidR="00E96810" w:rsidRPr="008F570C" w:rsidRDefault="00E96810" w:rsidP="0005312C">
            <w:pPr>
              <w:spacing w:line="216" w:lineRule="auto"/>
              <w:jc w:val="center"/>
              <w:rPr>
                <w:rFonts w:ascii="Arial Narrow" w:hAnsi="Arial Narrow" w:cs="Arial Narrow"/>
                <w:b/>
                <w:bCs/>
                <w:color w:val="000000"/>
                <w:sz w:val="18"/>
                <w:szCs w:val="18"/>
              </w:rPr>
            </w:pPr>
          </w:p>
          <w:p w14:paraId="6929E289" w14:textId="77777777" w:rsidR="00E96810" w:rsidRDefault="00E96810" w:rsidP="0005312C">
            <w:pPr>
              <w:spacing w:line="216" w:lineRule="auto"/>
              <w:jc w:val="center"/>
              <w:rPr>
                <w:rFonts w:ascii="Arial Narrow" w:hAnsi="Arial Narrow" w:cs="Arial Narrow"/>
                <w:b/>
                <w:bCs/>
                <w:color w:val="000000"/>
                <w:sz w:val="18"/>
                <w:szCs w:val="18"/>
              </w:rPr>
            </w:pPr>
          </w:p>
          <w:p w14:paraId="6929E28A" w14:textId="77777777" w:rsidR="00E96810" w:rsidRDefault="00E96810" w:rsidP="0005312C">
            <w:pPr>
              <w:spacing w:line="216" w:lineRule="auto"/>
              <w:jc w:val="center"/>
              <w:rPr>
                <w:rFonts w:ascii="Arial Narrow" w:hAnsi="Arial Narrow" w:cs="Arial Narrow"/>
                <w:b/>
                <w:bCs/>
                <w:color w:val="000000"/>
                <w:sz w:val="18"/>
                <w:szCs w:val="18"/>
              </w:rPr>
            </w:pPr>
          </w:p>
          <w:p w14:paraId="6929E28B" w14:textId="77777777" w:rsidR="00E96810" w:rsidRPr="008F570C" w:rsidRDefault="00E96810" w:rsidP="0005312C">
            <w:pPr>
              <w:spacing w:line="216" w:lineRule="auto"/>
              <w:jc w:val="center"/>
              <w:rPr>
                <w:rFonts w:ascii="Arial Narrow" w:hAnsi="Arial Narrow" w:cs="Arial Narrow"/>
                <w:b/>
                <w:bCs/>
                <w:color w:val="000000"/>
                <w:sz w:val="18"/>
                <w:szCs w:val="18"/>
              </w:rPr>
            </w:pPr>
          </w:p>
          <w:p w14:paraId="6929E28C" w14:textId="77777777" w:rsidR="00E96810" w:rsidRPr="008F570C" w:rsidRDefault="00E96810" w:rsidP="0005312C">
            <w:pPr>
              <w:spacing w:line="216" w:lineRule="auto"/>
              <w:jc w:val="center"/>
              <w:rPr>
                <w:rFonts w:ascii="Arial Narrow" w:hAnsi="Arial Narrow" w:cs="Arial Narrow"/>
                <w:b/>
                <w:bCs/>
                <w:color w:val="000000"/>
                <w:sz w:val="18"/>
                <w:szCs w:val="18"/>
              </w:rPr>
            </w:pPr>
          </w:p>
          <w:p w14:paraId="6929E28D" w14:textId="77777777" w:rsidR="00E96810" w:rsidRPr="008F570C" w:rsidRDefault="00E96810" w:rsidP="0005312C">
            <w:pPr>
              <w:spacing w:line="216" w:lineRule="auto"/>
              <w:jc w:val="center"/>
              <w:rPr>
                <w:rFonts w:ascii="Arial Narrow" w:hAnsi="Arial Narrow" w:cs="Arial Narrow"/>
                <w:b/>
                <w:bCs/>
                <w:color w:val="000000"/>
                <w:sz w:val="18"/>
                <w:szCs w:val="18"/>
              </w:rPr>
            </w:pPr>
          </w:p>
        </w:tc>
      </w:tr>
      <w:tr w:rsidR="00E96810" w:rsidRPr="008F570C" w14:paraId="6929E298" w14:textId="77777777">
        <w:trPr>
          <w:trHeight w:val="312"/>
        </w:trPr>
        <w:tc>
          <w:tcPr>
            <w:tcW w:w="2518" w:type="dxa"/>
            <w:vMerge/>
          </w:tcPr>
          <w:p w14:paraId="6929E28F" w14:textId="77777777" w:rsidR="00E96810" w:rsidRPr="008F570C" w:rsidRDefault="00E96810" w:rsidP="00701F9F">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6929E290" w14:textId="77777777" w:rsidR="00E96810" w:rsidRPr="00812A6F" w:rsidRDefault="00E96810" w:rsidP="008C2D6C">
            <w:pPr>
              <w:numPr>
                <w:ilvl w:val="0"/>
                <w:numId w:val="6"/>
              </w:numPr>
              <w:tabs>
                <w:tab w:val="left" w:pos="34"/>
              </w:tabs>
              <w:spacing w:line="216" w:lineRule="auto"/>
              <w:jc w:val="left"/>
              <w:rPr>
                <w:rFonts w:ascii="Arial Narrow" w:hAnsi="Arial Narrow" w:cs="Arial Narrow"/>
                <w:color w:val="000000"/>
                <w:sz w:val="18"/>
                <w:szCs w:val="18"/>
              </w:rPr>
            </w:pPr>
            <w:r w:rsidRPr="00812A6F">
              <w:rPr>
                <w:rFonts w:ascii="Arial Narrow" w:hAnsi="Arial Narrow" w:cs="Arial Narrow"/>
                <w:color w:val="000000"/>
                <w:sz w:val="18"/>
                <w:szCs w:val="18"/>
              </w:rPr>
              <w:t>The benefits of having a health and safety policy in the workplace are not addressed, or are inappropriate or incorrect</w:t>
            </w:r>
          </w:p>
          <w:p w14:paraId="6929E291" w14:textId="77777777" w:rsidR="00E96810" w:rsidRPr="00812A6F" w:rsidRDefault="00E96810" w:rsidP="008C2D6C">
            <w:pPr>
              <w:numPr>
                <w:ilvl w:val="0"/>
                <w:numId w:val="6"/>
              </w:numPr>
              <w:tabs>
                <w:tab w:val="left" w:pos="34"/>
              </w:tabs>
              <w:spacing w:line="216" w:lineRule="auto"/>
              <w:jc w:val="left"/>
              <w:rPr>
                <w:rFonts w:ascii="Arial Narrow" w:hAnsi="Arial Narrow" w:cs="Arial Narrow"/>
                <w:color w:val="000000"/>
                <w:sz w:val="18"/>
                <w:szCs w:val="18"/>
              </w:rPr>
            </w:pPr>
            <w:r w:rsidRPr="00812A6F">
              <w:rPr>
                <w:rFonts w:ascii="Arial Narrow" w:hAnsi="Arial Narrow" w:cs="Arial Narrow"/>
                <w:color w:val="000000"/>
                <w:sz w:val="18"/>
                <w:szCs w:val="18"/>
              </w:rPr>
              <w:t xml:space="preserve">The benefits of having a </w:t>
            </w:r>
            <w:r w:rsidRPr="00812A6F">
              <w:rPr>
                <w:rFonts w:ascii="Arial Narrow" w:hAnsi="Arial Narrow" w:cs="Arial Narrow"/>
                <w:color w:val="000000"/>
                <w:sz w:val="18"/>
                <w:szCs w:val="18"/>
              </w:rPr>
              <w:lastRenderedPageBreak/>
              <w:t>health and safety policy in the workplace are merely listed or described with no evaluation to provide a conclusion or recommendations</w:t>
            </w:r>
          </w:p>
          <w:p w14:paraId="6929E292" w14:textId="77777777" w:rsidR="00E96810" w:rsidRPr="008F570C" w:rsidRDefault="00E96810" w:rsidP="008C2D6C">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929E293" w14:textId="77777777" w:rsidR="00E96810" w:rsidRPr="00812A6F" w:rsidRDefault="00E96810" w:rsidP="008C2D6C">
            <w:pPr>
              <w:numPr>
                <w:ilvl w:val="0"/>
                <w:numId w:val="6"/>
              </w:numPr>
              <w:jc w:val="left"/>
              <w:rPr>
                <w:rFonts w:ascii="Arial Narrow" w:hAnsi="Arial Narrow" w:cs="Arial Narrow"/>
                <w:color w:val="000000"/>
                <w:sz w:val="18"/>
                <w:szCs w:val="18"/>
              </w:rPr>
            </w:pPr>
            <w:r w:rsidRPr="00812A6F">
              <w:rPr>
                <w:rFonts w:ascii="Arial Narrow" w:hAnsi="Arial Narrow" w:cs="Arial Narrow"/>
                <w:color w:val="000000"/>
                <w:sz w:val="18"/>
                <w:szCs w:val="18"/>
              </w:rPr>
              <w:lastRenderedPageBreak/>
              <w:t xml:space="preserve">The benefits of having a health and safety policy in the workplace are evaluated to provide a conclusion or recommendations, although </w:t>
            </w:r>
            <w:r w:rsidRPr="00812A6F">
              <w:rPr>
                <w:rFonts w:ascii="Arial Narrow" w:hAnsi="Arial Narrow" w:cs="Arial Narrow"/>
                <w:color w:val="000000"/>
                <w:sz w:val="18"/>
                <w:szCs w:val="18"/>
              </w:rPr>
              <w:lastRenderedPageBreak/>
              <w:t>the evaluation may sometimes be subjective and/or based on limited evidence</w:t>
            </w:r>
          </w:p>
          <w:p w14:paraId="6929E294" w14:textId="77777777" w:rsidR="00E96810" w:rsidRPr="008F570C" w:rsidRDefault="00E96810" w:rsidP="008C2D6C">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6929E295" w14:textId="77777777" w:rsidR="00E96810" w:rsidRPr="00812A6F" w:rsidRDefault="00E96810" w:rsidP="008C2D6C">
            <w:pPr>
              <w:numPr>
                <w:ilvl w:val="0"/>
                <w:numId w:val="6"/>
              </w:numPr>
              <w:jc w:val="left"/>
              <w:rPr>
                <w:rFonts w:ascii="Arial Narrow" w:hAnsi="Arial Narrow" w:cs="Arial Narrow"/>
                <w:color w:val="000000"/>
                <w:sz w:val="18"/>
                <w:szCs w:val="18"/>
              </w:rPr>
            </w:pPr>
            <w:r w:rsidRPr="00812A6F">
              <w:rPr>
                <w:rFonts w:ascii="Arial Narrow" w:hAnsi="Arial Narrow" w:cs="Arial Narrow"/>
                <w:color w:val="000000"/>
                <w:sz w:val="18"/>
                <w:szCs w:val="18"/>
              </w:rPr>
              <w:lastRenderedPageBreak/>
              <w:t xml:space="preserve">A range of evidence is used to evaluate the benefits of having a health and safety policy in the workplace and to provide an objective </w:t>
            </w:r>
            <w:r w:rsidRPr="00812A6F">
              <w:rPr>
                <w:rFonts w:ascii="Arial Narrow" w:hAnsi="Arial Narrow" w:cs="Arial Narrow"/>
                <w:color w:val="000000"/>
                <w:sz w:val="18"/>
                <w:szCs w:val="18"/>
              </w:rPr>
              <w:lastRenderedPageBreak/>
              <w:t>conclusion or recommendations</w:t>
            </w:r>
          </w:p>
          <w:p w14:paraId="6929E296" w14:textId="77777777" w:rsidR="00E96810" w:rsidRPr="008F570C" w:rsidRDefault="00E96810" w:rsidP="008C2D6C">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929E297" w14:textId="77777777" w:rsidR="00E96810" w:rsidRPr="008F570C" w:rsidRDefault="00E96810" w:rsidP="0005312C">
            <w:pPr>
              <w:spacing w:line="216" w:lineRule="auto"/>
              <w:jc w:val="center"/>
              <w:rPr>
                <w:rFonts w:ascii="Arial Narrow" w:hAnsi="Arial Narrow" w:cs="Arial Narrow"/>
                <w:b/>
                <w:bCs/>
                <w:color w:val="000000"/>
                <w:sz w:val="18"/>
                <w:szCs w:val="18"/>
              </w:rPr>
            </w:pPr>
          </w:p>
        </w:tc>
      </w:tr>
      <w:tr w:rsidR="00E96810" w:rsidRPr="008F570C" w14:paraId="6929E2A0" w14:textId="77777777">
        <w:trPr>
          <w:trHeight w:val="312"/>
        </w:trPr>
        <w:tc>
          <w:tcPr>
            <w:tcW w:w="2518" w:type="dxa"/>
            <w:vMerge/>
          </w:tcPr>
          <w:p w14:paraId="6929E299" w14:textId="77777777" w:rsidR="00E96810" w:rsidRPr="008F570C" w:rsidRDefault="00E96810" w:rsidP="0005312C">
            <w:pPr>
              <w:spacing w:line="216" w:lineRule="auto"/>
              <w:jc w:val="left"/>
              <w:rPr>
                <w:rFonts w:ascii="Arial Narrow" w:hAnsi="Arial Narrow" w:cs="Arial Narrow"/>
                <w:color w:val="000000"/>
                <w:sz w:val="22"/>
                <w:szCs w:val="22"/>
              </w:rPr>
            </w:pPr>
          </w:p>
        </w:tc>
        <w:tc>
          <w:tcPr>
            <w:tcW w:w="2504" w:type="dxa"/>
            <w:gridSpan w:val="2"/>
            <w:vMerge/>
          </w:tcPr>
          <w:p w14:paraId="6929E29A" w14:textId="77777777" w:rsidR="00E96810" w:rsidRPr="008F570C" w:rsidRDefault="00E9681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929E29B" w14:textId="77777777" w:rsidR="00E96810" w:rsidRPr="008F570C" w:rsidRDefault="00E9681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6929E29C" w14:textId="77777777" w:rsidR="00E96810" w:rsidRPr="008F570C" w:rsidRDefault="00E9681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929E29D" w14:textId="77777777" w:rsidR="00E96810" w:rsidRPr="008F570C" w:rsidRDefault="00E96810"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6929E29E" w14:textId="77777777" w:rsidR="00E96810" w:rsidRPr="008F570C" w:rsidRDefault="00E96810"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6929E29F" w14:textId="77777777" w:rsidR="00E96810" w:rsidRPr="008F570C" w:rsidRDefault="00E9681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E96810" w:rsidRPr="008F570C" w14:paraId="6929E2B4" w14:textId="77777777">
        <w:trPr>
          <w:trHeight w:val="312"/>
        </w:trPr>
        <w:tc>
          <w:tcPr>
            <w:tcW w:w="2518" w:type="dxa"/>
            <w:vMerge w:val="restart"/>
          </w:tcPr>
          <w:p w14:paraId="6929E2A1" w14:textId="77777777" w:rsidR="00E96810" w:rsidRPr="008F570C" w:rsidRDefault="00E96810" w:rsidP="00611975">
            <w:pPr>
              <w:spacing w:line="216" w:lineRule="auto"/>
              <w:jc w:val="left"/>
              <w:rPr>
                <w:rFonts w:ascii="Arial Narrow" w:hAnsi="Arial Narrow" w:cs="Arial Narrow"/>
                <w:color w:val="000000"/>
                <w:sz w:val="22"/>
                <w:szCs w:val="22"/>
              </w:rPr>
            </w:pPr>
          </w:p>
          <w:p w14:paraId="6929E2A2" w14:textId="77777777" w:rsidR="00E96810" w:rsidRPr="008F570C" w:rsidRDefault="00E96810"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14:paraId="6929E2A3" w14:textId="77777777" w:rsidR="00E96810" w:rsidRPr="008F570C" w:rsidRDefault="00E96810" w:rsidP="001D311F">
            <w:pPr>
              <w:spacing w:line="216" w:lineRule="auto"/>
              <w:jc w:val="left"/>
              <w:rPr>
                <w:rFonts w:ascii="Arial Narrow" w:hAnsi="Arial Narrow" w:cs="Arial Narrow"/>
                <w:color w:val="000000"/>
              </w:rPr>
            </w:pPr>
            <w:r w:rsidRPr="00701F9F">
              <w:rPr>
                <w:rFonts w:ascii="Arial Narrow" w:hAnsi="Arial Narrow" w:cs="Arial Narrow"/>
                <w:color w:val="000000"/>
                <w:sz w:val="18"/>
                <w:szCs w:val="18"/>
              </w:rPr>
              <w:t>Critically review own organisation’s health and safety policies and procedures</w:t>
            </w:r>
          </w:p>
        </w:tc>
        <w:tc>
          <w:tcPr>
            <w:tcW w:w="2504" w:type="dxa"/>
            <w:gridSpan w:val="2"/>
          </w:tcPr>
          <w:p w14:paraId="6929E2A4" w14:textId="77777777" w:rsidR="00E96810" w:rsidRPr="008F570C" w:rsidRDefault="00E96810" w:rsidP="003A0DF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6/24</w:t>
            </w:r>
            <w:r w:rsidRPr="008F570C">
              <w:rPr>
                <w:rFonts w:ascii="Arial Narrow" w:hAnsi="Arial Narrow" w:cs="Arial Narrow"/>
                <w:b/>
                <w:bCs/>
                <w:color w:val="000000"/>
              </w:rPr>
              <w:t>]</w:t>
            </w:r>
          </w:p>
        </w:tc>
        <w:tc>
          <w:tcPr>
            <w:tcW w:w="2504" w:type="dxa"/>
            <w:gridSpan w:val="3"/>
          </w:tcPr>
          <w:p w14:paraId="6929E2A5" w14:textId="77777777" w:rsidR="00E96810" w:rsidRPr="008F570C" w:rsidRDefault="00E96810" w:rsidP="003A0DF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5"/>
          </w:tcPr>
          <w:p w14:paraId="6929E2A6" w14:textId="77777777" w:rsidR="00E96810" w:rsidRPr="008F570C" w:rsidRDefault="00E96810" w:rsidP="003A0DF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3"/>
            <w:vMerge w:val="restart"/>
            <w:vAlign w:val="center"/>
          </w:tcPr>
          <w:p w14:paraId="6929E2A7" w14:textId="77777777" w:rsidR="00E96810" w:rsidRPr="008F570C" w:rsidRDefault="00E96810" w:rsidP="0005312C">
            <w:pPr>
              <w:spacing w:line="216" w:lineRule="auto"/>
              <w:jc w:val="center"/>
              <w:rPr>
                <w:rFonts w:ascii="Arial Narrow" w:hAnsi="Arial Narrow" w:cs="Arial Narrow"/>
                <w:color w:val="000000"/>
                <w:sz w:val="18"/>
                <w:szCs w:val="18"/>
              </w:rPr>
            </w:pPr>
          </w:p>
          <w:p w14:paraId="6929E2A8" w14:textId="77777777" w:rsidR="00E96810" w:rsidRPr="008F570C" w:rsidRDefault="00E96810" w:rsidP="0005312C">
            <w:pPr>
              <w:spacing w:line="216" w:lineRule="auto"/>
              <w:jc w:val="center"/>
              <w:rPr>
                <w:rFonts w:ascii="Arial Narrow" w:hAnsi="Arial Narrow" w:cs="Arial Narrow"/>
                <w:color w:val="000000"/>
                <w:sz w:val="18"/>
                <w:szCs w:val="18"/>
              </w:rPr>
            </w:pPr>
          </w:p>
          <w:p w14:paraId="6929E2A9" w14:textId="77777777" w:rsidR="00E96810" w:rsidRPr="008F570C" w:rsidRDefault="00E96810" w:rsidP="0005312C">
            <w:pPr>
              <w:spacing w:line="216" w:lineRule="auto"/>
              <w:jc w:val="center"/>
              <w:rPr>
                <w:rFonts w:ascii="Arial Narrow" w:hAnsi="Arial Narrow" w:cs="Arial Narrow"/>
                <w:color w:val="000000"/>
                <w:sz w:val="18"/>
                <w:szCs w:val="18"/>
              </w:rPr>
            </w:pPr>
          </w:p>
          <w:p w14:paraId="6929E2AA" w14:textId="77777777" w:rsidR="00E96810" w:rsidRDefault="00E96810" w:rsidP="0005312C">
            <w:pPr>
              <w:spacing w:line="216" w:lineRule="auto"/>
              <w:jc w:val="center"/>
              <w:rPr>
                <w:rFonts w:ascii="Arial Narrow" w:hAnsi="Arial Narrow" w:cs="Arial Narrow"/>
                <w:color w:val="000000"/>
                <w:sz w:val="18"/>
                <w:szCs w:val="18"/>
              </w:rPr>
            </w:pPr>
          </w:p>
          <w:p w14:paraId="6929E2AB" w14:textId="77777777" w:rsidR="00E96810" w:rsidRDefault="00E96810" w:rsidP="0005312C">
            <w:pPr>
              <w:spacing w:line="216" w:lineRule="auto"/>
              <w:jc w:val="center"/>
              <w:rPr>
                <w:rFonts w:ascii="Arial Narrow" w:hAnsi="Arial Narrow" w:cs="Arial Narrow"/>
                <w:color w:val="000000"/>
                <w:sz w:val="18"/>
                <w:szCs w:val="18"/>
              </w:rPr>
            </w:pPr>
          </w:p>
          <w:p w14:paraId="6929E2AC" w14:textId="77777777" w:rsidR="00E96810" w:rsidRDefault="00E96810" w:rsidP="0005312C">
            <w:pPr>
              <w:spacing w:line="216" w:lineRule="auto"/>
              <w:jc w:val="center"/>
              <w:rPr>
                <w:rFonts w:ascii="Arial Narrow" w:hAnsi="Arial Narrow" w:cs="Arial Narrow"/>
                <w:color w:val="000000"/>
                <w:sz w:val="18"/>
                <w:szCs w:val="18"/>
              </w:rPr>
            </w:pPr>
          </w:p>
          <w:p w14:paraId="6929E2AD" w14:textId="77777777" w:rsidR="00E96810" w:rsidRDefault="00E96810" w:rsidP="0005312C">
            <w:pPr>
              <w:spacing w:line="216" w:lineRule="auto"/>
              <w:jc w:val="center"/>
              <w:rPr>
                <w:rFonts w:ascii="Arial Narrow" w:hAnsi="Arial Narrow" w:cs="Arial Narrow"/>
                <w:color w:val="000000"/>
                <w:sz w:val="18"/>
                <w:szCs w:val="18"/>
              </w:rPr>
            </w:pPr>
          </w:p>
          <w:p w14:paraId="6929E2AE" w14:textId="77777777" w:rsidR="00E96810" w:rsidRDefault="00E96810" w:rsidP="0005312C">
            <w:pPr>
              <w:spacing w:line="216" w:lineRule="auto"/>
              <w:jc w:val="center"/>
              <w:rPr>
                <w:rFonts w:ascii="Arial Narrow" w:hAnsi="Arial Narrow" w:cs="Arial Narrow"/>
                <w:color w:val="000000"/>
                <w:sz w:val="18"/>
                <w:szCs w:val="18"/>
              </w:rPr>
            </w:pPr>
          </w:p>
          <w:p w14:paraId="6929E2AF" w14:textId="77777777" w:rsidR="00E96810" w:rsidRDefault="00E96810" w:rsidP="0005312C">
            <w:pPr>
              <w:spacing w:line="216" w:lineRule="auto"/>
              <w:jc w:val="center"/>
              <w:rPr>
                <w:rFonts w:ascii="Arial Narrow" w:hAnsi="Arial Narrow" w:cs="Arial Narrow"/>
                <w:color w:val="000000"/>
                <w:sz w:val="18"/>
                <w:szCs w:val="18"/>
              </w:rPr>
            </w:pPr>
          </w:p>
          <w:p w14:paraId="6929E2B0" w14:textId="77777777" w:rsidR="00E96810" w:rsidRDefault="00E96810" w:rsidP="0005312C">
            <w:pPr>
              <w:spacing w:line="216" w:lineRule="auto"/>
              <w:jc w:val="center"/>
              <w:rPr>
                <w:rFonts w:ascii="Arial Narrow" w:hAnsi="Arial Narrow" w:cs="Arial Narrow"/>
                <w:color w:val="000000"/>
                <w:sz w:val="18"/>
                <w:szCs w:val="18"/>
              </w:rPr>
            </w:pPr>
          </w:p>
          <w:p w14:paraId="6929E2B1" w14:textId="77777777" w:rsidR="00E96810" w:rsidRDefault="00E96810" w:rsidP="0005312C">
            <w:pPr>
              <w:spacing w:line="216" w:lineRule="auto"/>
              <w:jc w:val="center"/>
              <w:rPr>
                <w:rFonts w:ascii="Arial Narrow" w:hAnsi="Arial Narrow" w:cs="Arial Narrow"/>
                <w:color w:val="000000"/>
                <w:sz w:val="18"/>
                <w:szCs w:val="18"/>
              </w:rPr>
            </w:pPr>
          </w:p>
          <w:p w14:paraId="6929E2B2" w14:textId="77777777" w:rsidR="00E96810" w:rsidRPr="008F570C" w:rsidRDefault="00E96810" w:rsidP="0005312C">
            <w:pPr>
              <w:spacing w:line="216" w:lineRule="auto"/>
              <w:jc w:val="center"/>
              <w:rPr>
                <w:rFonts w:ascii="Arial Narrow" w:hAnsi="Arial Narrow" w:cs="Arial Narrow"/>
                <w:color w:val="000000"/>
                <w:sz w:val="18"/>
                <w:szCs w:val="18"/>
              </w:rPr>
            </w:pPr>
          </w:p>
          <w:p w14:paraId="6929E2B3" w14:textId="77777777" w:rsidR="00E96810" w:rsidRPr="008F570C" w:rsidRDefault="00E96810" w:rsidP="0005312C">
            <w:pPr>
              <w:spacing w:line="216" w:lineRule="auto"/>
              <w:jc w:val="center"/>
              <w:rPr>
                <w:rFonts w:ascii="Arial Narrow" w:hAnsi="Arial Narrow" w:cs="Arial Narrow"/>
                <w:color w:val="000000"/>
                <w:sz w:val="18"/>
                <w:szCs w:val="18"/>
              </w:rPr>
            </w:pPr>
          </w:p>
        </w:tc>
      </w:tr>
      <w:tr w:rsidR="00E96810" w:rsidRPr="008F570C" w14:paraId="6929E2BE" w14:textId="77777777">
        <w:trPr>
          <w:trHeight w:val="312"/>
        </w:trPr>
        <w:tc>
          <w:tcPr>
            <w:tcW w:w="2518" w:type="dxa"/>
            <w:vMerge/>
          </w:tcPr>
          <w:p w14:paraId="6929E2B5" w14:textId="77777777" w:rsidR="00E96810" w:rsidRPr="008F570C" w:rsidRDefault="00E96810" w:rsidP="00701F9F">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6929E2B6" w14:textId="77777777" w:rsidR="00E96810" w:rsidRPr="00812A6F" w:rsidRDefault="00E96810" w:rsidP="008C2D6C">
            <w:pPr>
              <w:numPr>
                <w:ilvl w:val="0"/>
                <w:numId w:val="6"/>
              </w:numPr>
              <w:tabs>
                <w:tab w:val="left" w:pos="34"/>
              </w:tabs>
              <w:spacing w:line="216" w:lineRule="auto"/>
              <w:jc w:val="left"/>
              <w:rPr>
                <w:rFonts w:ascii="Arial Narrow" w:hAnsi="Arial Narrow" w:cs="Arial Narrow"/>
                <w:color w:val="000000"/>
                <w:sz w:val="18"/>
                <w:szCs w:val="18"/>
              </w:rPr>
            </w:pPr>
            <w:r w:rsidRPr="00812A6F">
              <w:rPr>
                <w:rFonts w:ascii="Arial Narrow" w:hAnsi="Arial Narrow" w:cs="Arial Narrow"/>
                <w:color w:val="000000"/>
                <w:sz w:val="18"/>
                <w:szCs w:val="18"/>
              </w:rPr>
              <w:t>Own organisation’s health and safety policies and proc</w:t>
            </w:r>
            <w:r w:rsidR="00804E4E">
              <w:rPr>
                <w:rFonts w:ascii="Arial Narrow" w:hAnsi="Arial Narrow" w:cs="Arial Narrow"/>
                <w:color w:val="000000"/>
                <w:sz w:val="18"/>
                <w:szCs w:val="18"/>
              </w:rPr>
              <w:t>edures are not addressed, or the critical review is</w:t>
            </w:r>
            <w:r w:rsidRPr="00812A6F">
              <w:rPr>
                <w:rFonts w:ascii="Arial Narrow" w:hAnsi="Arial Narrow" w:cs="Arial Narrow"/>
                <w:color w:val="000000"/>
                <w:sz w:val="18"/>
                <w:szCs w:val="18"/>
              </w:rPr>
              <w:t xml:space="preserve"> inappropriate or incorrect</w:t>
            </w:r>
          </w:p>
          <w:p w14:paraId="6929E2B7" w14:textId="77777777" w:rsidR="00E96810" w:rsidRPr="00812A6F" w:rsidRDefault="00E96810" w:rsidP="008C2D6C">
            <w:pPr>
              <w:numPr>
                <w:ilvl w:val="0"/>
                <w:numId w:val="6"/>
              </w:numPr>
              <w:tabs>
                <w:tab w:val="left" w:pos="34"/>
              </w:tabs>
              <w:spacing w:line="216" w:lineRule="auto"/>
              <w:jc w:val="left"/>
              <w:rPr>
                <w:rFonts w:ascii="Arial Narrow" w:hAnsi="Arial Narrow" w:cs="Arial Narrow"/>
                <w:color w:val="000000"/>
                <w:sz w:val="18"/>
                <w:szCs w:val="18"/>
              </w:rPr>
            </w:pPr>
            <w:r w:rsidRPr="00812A6F">
              <w:rPr>
                <w:rFonts w:ascii="Arial Narrow" w:hAnsi="Arial Narrow" w:cs="Arial Narrow"/>
                <w:color w:val="000000"/>
                <w:sz w:val="18"/>
                <w:szCs w:val="18"/>
              </w:rPr>
              <w:t>Own organisation’s health and safety policies and procedures are merely listed or described with no critical review using evidence, benchmarking or current best practice to make a judgement leading to recommendations for further actions or improvements</w:t>
            </w:r>
          </w:p>
          <w:p w14:paraId="6929E2B8" w14:textId="77777777" w:rsidR="00E96810" w:rsidRPr="008F570C" w:rsidRDefault="00E96810" w:rsidP="008C2D6C">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6929E2B9" w14:textId="77777777" w:rsidR="00E96810" w:rsidRPr="00812A6F" w:rsidRDefault="00E96810" w:rsidP="008C2D6C">
            <w:pPr>
              <w:numPr>
                <w:ilvl w:val="0"/>
                <w:numId w:val="6"/>
              </w:numPr>
              <w:jc w:val="left"/>
              <w:rPr>
                <w:rFonts w:ascii="Arial Narrow" w:hAnsi="Arial Narrow" w:cs="Arial Narrow"/>
                <w:color w:val="000000"/>
                <w:sz w:val="18"/>
                <w:szCs w:val="18"/>
              </w:rPr>
            </w:pPr>
            <w:r w:rsidRPr="00812A6F">
              <w:rPr>
                <w:rFonts w:ascii="Arial Narrow" w:hAnsi="Arial Narrow" w:cs="Arial Narrow"/>
                <w:color w:val="000000"/>
                <w:sz w:val="18"/>
                <w:szCs w:val="18"/>
              </w:rPr>
              <w:t>Own organisation’s health and safety policies and procedures are critically reviewed using evidence, benchmarking or current best practice to make a judgement leading to recommendations for further actions or improvements, although the critical review may be based on limited evidence or may sometimes be subjective</w:t>
            </w:r>
          </w:p>
          <w:p w14:paraId="6929E2BA" w14:textId="77777777" w:rsidR="00E96810" w:rsidRPr="008F570C" w:rsidRDefault="00E96810" w:rsidP="008C2D6C">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6929E2BB" w14:textId="77777777" w:rsidR="00E96810" w:rsidRPr="00900B70" w:rsidRDefault="00E96810" w:rsidP="008C2D6C">
            <w:pPr>
              <w:numPr>
                <w:ilvl w:val="0"/>
                <w:numId w:val="6"/>
              </w:numPr>
              <w:jc w:val="left"/>
              <w:rPr>
                <w:sz w:val="16"/>
                <w:szCs w:val="16"/>
              </w:rPr>
            </w:pPr>
            <w:r>
              <w:rPr>
                <w:sz w:val="16"/>
                <w:szCs w:val="16"/>
              </w:rPr>
              <w:t>A combination of evidence, benchmarking or current best practice is used objectively to critically review o</w:t>
            </w:r>
            <w:r w:rsidRPr="00900B70">
              <w:rPr>
                <w:sz w:val="16"/>
                <w:szCs w:val="16"/>
              </w:rPr>
              <w:t>wn organisation’s health and saf</w:t>
            </w:r>
            <w:r>
              <w:rPr>
                <w:sz w:val="16"/>
                <w:szCs w:val="16"/>
              </w:rPr>
              <w:t>ety policies and procedures to make a judgement leading to recommendations for further actions or improvements</w:t>
            </w:r>
          </w:p>
          <w:p w14:paraId="6929E2BC" w14:textId="77777777" w:rsidR="00E96810" w:rsidRPr="008F570C" w:rsidRDefault="00E96810" w:rsidP="008C2D6C">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929E2BD" w14:textId="77777777" w:rsidR="00E96810" w:rsidRPr="008F570C" w:rsidRDefault="00E96810" w:rsidP="0005312C">
            <w:pPr>
              <w:spacing w:line="216" w:lineRule="auto"/>
              <w:jc w:val="center"/>
              <w:rPr>
                <w:rFonts w:ascii="Arial Narrow" w:hAnsi="Arial Narrow" w:cs="Arial Narrow"/>
                <w:color w:val="000000"/>
                <w:sz w:val="18"/>
                <w:szCs w:val="18"/>
              </w:rPr>
            </w:pPr>
          </w:p>
        </w:tc>
      </w:tr>
      <w:tr w:rsidR="00E96810" w:rsidRPr="008F570C" w14:paraId="6929E2C6" w14:textId="77777777">
        <w:trPr>
          <w:trHeight w:val="312"/>
        </w:trPr>
        <w:tc>
          <w:tcPr>
            <w:tcW w:w="2518" w:type="dxa"/>
            <w:vMerge/>
          </w:tcPr>
          <w:p w14:paraId="6929E2BF" w14:textId="77777777" w:rsidR="00E96810" w:rsidRPr="008F570C" w:rsidRDefault="00E96810" w:rsidP="0005312C">
            <w:pPr>
              <w:spacing w:line="216" w:lineRule="auto"/>
              <w:jc w:val="left"/>
              <w:rPr>
                <w:rFonts w:ascii="Arial Narrow" w:hAnsi="Arial Narrow" w:cs="Arial Narrow"/>
                <w:b/>
                <w:bCs/>
                <w:color w:val="000000"/>
                <w:sz w:val="22"/>
                <w:szCs w:val="22"/>
              </w:rPr>
            </w:pPr>
          </w:p>
        </w:tc>
        <w:tc>
          <w:tcPr>
            <w:tcW w:w="2504" w:type="dxa"/>
            <w:gridSpan w:val="2"/>
            <w:vMerge/>
          </w:tcPr>
          <w:p w14:paraId="6929E2C0" w14:textId="77777777" w:rsidR="00E96810" w:rsidRPr="008F570C" w:rsidRDefault="00E9681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929E2C1" w14:textId="77777777" w:rsidR="00E96810" w:rsidRPr="008F570C" w:rsidRDefault="00E9681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6929E2C2" w14:textId="77777777" w:rsidR="00E96810" w:rsidRPr="008F570C" w:rsidRDefault="00E9681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929E2C3" w14:textId="77777777" w:rsidR="00E96810" w:rsidRPr="008F570C" w:rsidRDefault="00E96810"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6929E2C4" w14:textId="77777777" w:rsidR="00E96810" w:rsidRPr="008F570C" w:rsidRDefault="00E96810"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14:paraId="6929E2C5" w14:textId="77777777" w:rsidR="00E96810" w:rsidRPr="008F570C" w:rsidRDefault="00E9681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6929E2CB" w14:textId="77777777">
        <w:trPr>
          <w:trHeight w:val="312"/>
        </w:trPr>
        <w:tc>
          <w:tcPr>
            <w:tcW w:w="6588" w:type="dxa"/>
            <w:gridSpan w:val="5"/>
          </w:tcPr>
          <w:p w14:paraId="6929E2C7" w14:textId="77777777" w:rsidR="00611975" w:rsidRPr="008F570C" w:rsidRDefault="00611975" w:rsidP="00611975">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9"/>
          </w:tcPr>
          <w:p w14:paraId="6929E2C8"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6929E2C9" w14:textId="77777777" w:rsidR="00F10FED" w:rsidRPr="008F570C" w:rsidRDefault="00F10FED" w:rsidP="0005312C">
            <w:pPr>
              <w:spacing w:line="216" w:lineRule="auto"/>
              <w:jc w:val="left"/>
              <w:rPr>
                <w:rFonts w:ascii="Arial Narrow" w:hAnsi="Arial Narrow" w:cs="Arial Narrow"/>
                <w:color w:val="000000"/>
              </w:rPr>
            </w:pPr>
          </w:p>
          <w:p w14:paraId="6929E2CA"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6929E2CD" w14:textId="77777777">
        <w:trPr>
          <w:trHeight w:val="312"/>
        </w:trPr>
        <w:tc>
          <w:tcPr>
            <w:tcW w:w="13176" w:type="dxa"/>
            <w:gridSpan w:val="14"/>
            <w:shd w:val="clear" w:color="auto" w:fill="E0E0E0"/>
          </w:tcPr>
          <w:p w14:paraId="6929E2CC"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701F9F" w:rsidRPr="00701F9F">
              <w:rPr>
                <w:color w:val="000000"/>
              </w:rPr>
              <w:t>Be able to manage a healthy and safe environment</w:t>
            </w:r>
            <w:r w:rsidR="00701F9F" w:rsidRPr="00701F9F">
              <w:rPr>
                <w:rFonts w:ascii="Arial Narrow" w:hAnsi="Arial Narrow" w:cs="Arial Narrow"/>
                <w:color w:val="000000"/>
              </w:rPr>
              <w:t xml:space="preserve"> </w:t>
            </w:r>
          </w:p>
        </w:tc>
      </w:tr>
      <w:tr w:rsidR="00F10FED" w:rsidRPr="008F570C" w14:paraId="6929E2D3" w14:textId="77777777">
        <w:trPr>
          <w:trHeight w:val="312"/>
        </w:trPr>
        <w:tc>
          <w:tcPr>
            <w:tcW w:w="2518" w:type="dxa"/>
            <w:vAlign w:val="center"/>
          </w:tcPr>
          <w:p w14:paraId="6929E2CE"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6929E2CF"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929E2D0"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6929E2D1"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929E2D2"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D0AD1" w:rsidRPr="008F570C" w14:paraId="6929E2E0" w14:textId="77777777">
        <w:trPr>
          <w:trHeight w:val="312"/>
        </w:trPr>
        <w:tc>
          <w:tcPr>
            <w:tcW w:w="2518" w:type="dxa"/>
            <w:vMerge w:val="restart"/>
            <w:vAlign w:val="center"/>
          </w:tcPr>
          <w:p w14:paraId="6929E2D4" w14:textId="77777777" w:rsidR="00ED0AD1" w:rsidRPr="008F570C" w:rsidRDefault="00ED0AD1"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6929E2D5" w14:textId="77777777" w:rsidR="00ED0AD1" w:rsidRPr="008F570C" w:rsidRDefault="00701F9F" w:rsidP="001D311F">
            <w:pPr>
              <w:spacing w:line="216" w:lineRule="auto"/>
              <w:jc w:val="left"/>
              <w:rPr>
                <w:rFonts w:ascii="Arial Narrow" w:hAnsi="Arial Narrow" w:cs="Arial Narrow"/>
                <w:color w:val="000000"/>
                <w:sz w:val="22"/>
                <w:szCs w:val="22"/>
              </w:rPr>
            </w:pPr>
            <w:r w:rsidRPr="00701F9F">
              <w:rPr>
                <w:rFonts w:ascii="Arial Narrow" w:hAnsi="Arial Narrow" w:cs="Arial Narrow"/>
                <w:color w:val="000000"/>
                <w:sz w:val="18"/>
                <w:szCs w:val="18"/>
              </w:rPr>
              <w:t>Conduct a risk assessment in own area of operation</w:t>
            </w:r>
          </w:p>
        </w:tc>
        <w:tc>
          <w:tcPr>
            <w:tcW w:w="2504" w:type="dxa"/>
            <w:gridSpan w:val="2"/>
          </w:tcPr>
          <w:p w14:paraId="6929E2D6"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sidR="008C7214">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14:paraId="6929E2D7"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8C7214">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6929E2D8"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8C7214">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3"/>
            <w:vMerge w:val="restart"/>
            <w:vAlign w:val="center"/>
          </w:tcPr>
          <w:p w14:paraId="6929E2D9"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6929E2DA" w14:textId="77777777" w:rsidR="00ED0AD1" w:rsidRDefault="00ED0AD1" w:rsidP="0005312C">
            <w:pPr>
              <w:spacing w:line="216" w:lineRule="auto"/>
              <w:jc w:val="center"/>
              <w:rPr>
                <w:rFonts w:ascii="Arial Narrow" w:hAnsi="Arial Narrow" w:cs="Arial Narrow"/>
                <w:b/>
                <w:bCs/>
                <w:color w:val="000000"/>
                <w:sz w:val="18"/>
                <w:szCs w:val="18"/>
              </w:rPr>
            </w:pPr>
          </w:p>
          <w:p w14:paraId="6929E2DB" w14:textId="77777777" w:rsidR="008C7214" w:rsidRDefault="008C7214" w:rsidP="0005312C">
            <w:pPr>
              <w:spacing w:line="216" w:lineRule="auto"/>
              <w:jc w:val="center"/>
              <w:rPr>
                <w:rFonts w:ascii="Arial Narrow" w:hAnsi="Arial Narrow" w:cs="Arial Narrow"/>
                <w:b/>
                <w:bCs/>
                <w:color w:val="000000"/>
                <w:sz w:val="18"/>
                <w:szCs w:val="18"/>
              </w:rPr>
            </w:pPr>
          </w:p>
          <w:p w14:paraId="6929E2DC" w14:textId="77777777" w:rsidR="008C7214" w:rsidRDefault="008C7214" w:rsidP="0005312C">
            <w:pPr>
              <w:spacing w:line="216" w:lineRule="auto"/>
              <w:jc w:val="center"/>
              <w:rPr>
                <w:rFonts w:ascii="Arial Narrow" w:hAnsi="Arial Narrow" w:cs="Arial Narrow"/>
                <w:b/>
                <w:bCs/>
                <w:color w:val="000000"/>
                <w:sz w:val="18"/>
                <w:szCs w:val="18"/>
              </w:rPr>
            </w:pPr>
          </w:p>
          <w:p w14:paraId="6929E2DD" w14:textId="77777777" w:rsidR="008C7214" w:rsidRPr="008F570C" w:rsidRDefault="008C7214" w:rsidP="0005312C">
            <w:pPr>
              <w:spacing w:line="216" w:lineRule="auto"/>
              <w:jc w:val="center"/>
              <w:rPr>
                <w:rFonts w:ascii="Arial Narrow" w:hAnsi="Arial Narrow" w:cs="Arial Narrow"/>
                <w:b/>
                <w:bCs/>
                <w:color w:val="000000"/>
                <w:sz w:val="18"/>
                <w:szCs w:val="18"/>
              </w:rPr>
            </w:pPr>
          </w:p>
          <w:p w14:paraId="6929E2DE"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6929E2DF" w14:textId="77777777" w:rsidR="00ED0AD1" w:rsidRPr="008F570C" w:rsidRDefault="00ED0AD1" w:rsidP="0005312C">
            <w:pPr>
              <w:spacing w:line="216" w:lineRule="auto"/>
              <w:jc w:val="center"/>
              <w:rPr>
                <w:rFonts w:ascii="Arial Narrow" w:hAnsi="Arial Narrow" w:cs="Arial Narrow"/>
                <w:b/>
                <w:bCs/>
                <w:color w:val="000000"/>
                <w:sz w:val="18"/>
                <w:szCs w:val="18"/>
              </w:rPr>
            </w:pPr>
          </w:p>
        </w:tc>
      </w:tr>
      <w:tr w:rsidR="00A0624C" w:rsidRPr="008F570C" w14:paraId="6929E2EC" w14:textId="77777777">
        <w:trPr>
          <w:trHeight w:val="312"/>
        </w:trPr>
        <w:tc>
          <w:tcPr>
            <w:tcW w:w="2518" w:type="dxa"/>
            <w:vMerge/>
          </w:tcPr>
          <w:p w14:paraId="6929E2E1"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6929E2E2" w14:textId="77777777" w:rsidR="00812A6F" w:rsidRPr="00812A6F" w:rsidRDefault="00812A6F" w:rsidP="008C2D6C">
            <w:pPr>
              <w:numPr>
                <w:ilvl w:val="0"/>
                <w:numId w:val="6"/>
              </w:numPr>
              <w:jc w:val="left"/>
              <w:rPr>
                <w:rFonts w:ascii="Arial Narrow" w:hAnsi="Arial Narrow" w:cs="Arial Narrow"/>
                <w:color w:val="000000"/>
                <w:sz w:val="18"/>
                <w:szCs w:val="18"/>
              </w:rPr>
            </w:pPr>
            <w:r w:rsidRPr="00812A6F">
              <w:rPr>
                <w:rFonts w:ascii="Arial Narrow" w:hAnsi="Arial Narrow" w:cs="Arial Narrow"/>
                <w:color w:val="000000"/>
                <w:sz w:val="18"/>
                <w:szCs w:val="18"/>
              </w:rPr>
              <w:t>A risk assessment in own area of operation is not conducted, or is conducted incorrectly or inappropriately, or the risk assessment process is incomplete</w:t>
            </w:r>
          </w:p>
          <w:p w14:paraId="6929E2E3" w14:textId="77777777" w:rsidR="00812A6F" w:rsidRDefault="00812A6F" w:rsidP="008C2D6C">
            <w:pPr>
              <w:tabs>
                <w:tab w:val="left" w:pos="34"/>
              </w:tabs>
              <w:spacing w:line="216" w:lineRule="auto"/>
              <w:jc w:val="left"/>
              <w:rPr>
                <w:rFonts w:ascii="Arial Narrow" w:hAnsi="Arial Narrow" w:cs="Arial Narrow"/>
                <w:color w:val="000000"/>
                <w:sz w:val="18"/>
                <w:szCs w:val="18"/>
              </w:rPr>
            </w:pPr>
          </w:p>
          <w:p w14:paraId="6929E2E4" w14:textId="77777777" w:rsidR="008C7214" w:rsidRDefault="008C7214" w:rsidP="008C2D6C">
            <w:pPr>
              <w:tabs>
                <w:tab w:val="left" w:pos="34"/>
              </w:tabs>
              <w:spacing w:line="216" w:lineRule="auto"/>
              <w:jc w:val="left"/>
              <w:rPr>
                <w:rFonts w:ascii="Arial Narrow" w:hAnsi="Arial Narrow" w:cs="Arial Narrow"/>
                <w:color w:val="000000"/>
                <w:sz w:val="18"/>
                <w:szCs w:val="18"/>
              </w:rPr>
            </w:pPr>
          </w:p>
          <w:p w14:paraId="6929E2E5" w14:textId="77777777" w:rsidR="008C7214" w:rsidRDefault="008C7214" w:rsidP="008C2D6C">
            <w:pPr>
              <w:tabs>
                <w:tab w:val="left" w:pos="34"/>
              </w:tabs>
              <w:spacing w:line="216" w:lineRule="auto"/>
              <w:jc w:val="left"/>
              <w:rPr>
                <w:rFonts w:ascii="Arial Narrow" w:hAnsi="Arial Narrow" w:cs="Arial Narrow"/>
                <w:color w:val="000000"/>
                <w:sz w:val="18"/>
                <w:szCs w:val="18"/>
              </w:rPr>
            </w:pPr>
          </w:p>
          <w:p w14:paraId="6929E2E6" w14:textId="77777777" w:rsidR="008C7214" w:rsidRPr="008F570C" w:rsidRDefault="008C7214" w:rsidP="008C2D6C">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6929E2E7" w14:textId="77777777" w:rsidR="00812A6F" w:rsidRPr="00812A6F" w:rsidRDefault="00812A6F" w:rsidP="008C2D6C">
            <w:pPr>
              <w:numPr>
                <w:ilvl w:val="0"/>
                <w:numId w:val="6"/>
              </w:numPr>
              <w:jc w:val="left"/>
              <w:rPr>
                <w:rFonts w:ascii="Arial Narrow" w:hAnsi="Arial Narrow" w:cs="Arial Narrow"/>
                <w:color w:val="000000"/>
                <w:sz w:val="18"/>
                <w:szCs w:val="18"/>
              </w:rPr>
            </w:pPr>
            <w:r w:rsidRPr="00812A6F">
              <w:rPr>
                <w:rFonts w:ascii="Arial Narrow" w:hAnsi="Arial Narrow" w:cs="Arial Narrow"/>
                <w:color w:val="000000"/>
                <w:sz w:val="18"/>
                <w:szCs w:val="18"/>
              </w:rPr>
              <w:t>A limited but sufficient completed risk assessment in own area of operation is conducted correctly and appropriately</w:t>
            </w:r>
          </w:p>
          <w:p w14:paraId="6929E2E8" w14:textId="77777777" w:rsidR="00A0624C" w:rsidRPr="008F570C" w:rsidRDefault="00A0624C" w:rsidP="008C2D6C">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6929E2E9" w14:textId="77777777" w:rsidR="00812A6F" w:rsidRPr="00812A6F" w:rsidRDefault="00812A6F" w:rsidP="008C2D6C">
            <w:pPr>
              <w:numPr>
                <w:ilvl w:val="0"/>
                <w:numId w:val="6"/>
              </w:numPr>
              <w:jc w:val="left"/>
              <w:rPr>
                <w:rFonts w:ascii="Arial Narrow" w:hAnsi="Arial Narrow" w:cs="Arial Narrow"/>
                <w:color w:val="000000"/>
                <w:sz w:val="18"/>
                <w:szCs w:val="18"/>
              </w:rPr>
            </w:pPr>
            <w:r w:rsidRPr="00812A6F">
              <w:rPr>
                <w:rFonts w:ascii="Arial Narrow" w:hAnsi="Arial Narrow" w:cs="Arial Narrow"/>
                <w:color w:val="000000"/>
                <w:sz w:val="18"/>
                <w:szCs w:val="18"/>
              </w:rPr>
              <w:t>A comprehensive completed risk assessment in own area of operation is conducted correctly and appropriately</w:t>
            </w:r>
          </w:p>
          <w:p w14:paraId="6929E2EA" w14:textId="77777777" w:rsidR="00A0624C" w:rsidRPr="008F570C" w:rsidRDefault="00A0624C" w:rsidP="008C2D6C">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929E2EB"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6929E2F4" w14:textId="77777777">
        <w:trPr>
          <w:trHeight w:val="312"/>
        </w:trPr>
        <w:tc>
          <w:tcPr>
            <w:tcW w:w="2518" w:type="dxa"/>
            <w:vMerge/>
          </w:tcPr>
          <w:p w14:paraId="6929E2ED"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6929E2EE"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6929E2EF"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6929E2F0"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6929E2F1" w14:textId="77777777" w:rsidR="00A0624C" w:rsidRPr="008F570C" w:rsidRDefault="008C7214"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6929E2F2" w14:textId="77777777" w:rsidR="00A0624C" w:rsidRPr="008F570C" w:rsidRDefault="008C7214"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A0624C" w:rsidRPr="008F570C">
              <w:rPr>
                <w:rFonts w:ascii="Arial Narrow" w:hAnsi="Arial Narrow" w:cs="Arial Narrow"/>
                <w:color w:val="000000"/>
              </w:rPr>
              <w:t>)</w:t>
            </w:r>
          </w:p>
        </w:tc>
        <w:tc>
          <w:tcPr>
            <w:tcW w:w="1728" w:type="dxa"/>
            <w:vAlign w:val="center"/>
          </w:tcPr>
          <w:p w14:paraId="6929E2F3"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8C7214" w:rsidRPr="008F570C" w14:paraId="6929E30F" w14:textId="77777777">
        <w:trPr>
          <w:trHeight w:val="312"/>
        </w:trPr>
        <w:tc>
          <w:tcPr>
            <w:tcW w:w="2518" w:type="dxa"/>
            <w:vMerge w:val="restart"/>
          </w:tcPr>
          <w:p w14:paraId="6929E2F5" w14:textId="77777777" w:rsidR="008C7214" w:rsidRPr="008F570C" w:rsidRDefault="008C7214" w:rsidP="00F10FED">
            <w:pPr>
              <w:spacing w:line="216" w:lineRule="auto"/>
              <w:jc w:val="left"/>
              <w:rPr>
                <w:rFonts w:ascii="Arial Narrow" w:hAnsi="Arial Narrow" w:cs="Arial Narrow"/>
                <w:color w:val="000000"/>
                <w:sz w:val="22"/>
                <w:szCs w:val="22"/>
              </w:rPr>
            </w:pPr>
          </w:p>
          <w:p w14:paraId="6929E2F6" w14:textId="77777777" w:rsidR="008C7214" w:rsidRPr="008F570C" w:rsidRDefault="008C7214"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6929E2F7" w14:textId="77777777" w:rsidR="008C7214" w:rsidRPr="008F570C" w:rsidRDefault="008C7214" w:rsidP="001D311F">
            <w:pPr>
              <w:spacing w:line="216" w:lineRule="auto"/>
              <w:jc w:val="left"/>
              <w:rPr>
                <w:rFonts w:ascii="Arial Narrow" w:hAnsi="Arial Narrow" w:cs="Arial Narrow"/>
                <w:color w:val="000000"/>
              </w:rPr>
            </w:pPr>
            <w:r w:rsidRPr="00701F9F">
              <w:rPr>
                <w:rFonts w:ascii="Arial Narrow" w:hAnsi="Arial Narrow" w:cs="Arial Narrow"/>
                <w:color w:val="000000"/>
                <w:sz w:val="18"/>
                <w:szCs w:val="18"/>
              </w:rPr>
              <w:t>Produce a risk assessment report with recommendations for improvements to health and safety in own area of operation</w:t>
            </w:r>
          </w:p>
        </w:tc>
        <w:tc>
          <w:tcPr>
            <w:tcW w:w="2504" w:type="dxa"/>
            <w:gridSpan w:val="2"/>
          </w:tcPr>
          <w:p w14:paraId="6929E2F8" w14:textId="77777777" w:rsidR="008C7214" w:rsidRPr="008F570C" w:rsidRDefault="008C7214" w:rsidP="003A0DF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14:paraId="6929E2F9" w14:textId="77777777" w:rsidR="008C7214" w:rsidRPr="008F570C" w:rsidRDefault="008C7214" w:rsidP="003A0DF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6929E2FA" w14:textId="77777777" w:rsidR="008C7214" w:rsidRPr="008F570C" w:rsidRDefault="008C7214" w:rsidP="003A0DF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15/20</w:t>
            </w:r>
            <w:r w:rsidRPr="008F570C">
              <w:rPr>
                <w:rFonts w:ascii="Arial Narrow" w:hAnsi="Arial Narrow" w:cs="Arial Narrow"/>
                <w:b/>
                <w:bCs/>
                <w:color w:val="000000"/>
              </w:rPr>
              <w:t>]</w:t>
            </w:r>
          </w:p>
        </w:tc>
        <w:tc>
          <w:tcPr>
            <w:tcW w:w="3145" w:type="dxa"/>
            <w:gridSpan w:val="3"/>
            <w:vMerge w:val="restart"/>
            <w:vAlign w:val="center"/>
          </w:tcPr>
          <w:p w14:paraId="6929E2FB" w14:textId="77777777" w:rsidR="008C7214" w:rsidRPr="008F570C" w:rsidRDefault="008C7214" w:rsidP="0005312C">
            <w:pPr>
              <w:spacing w:line="216" w:lineRule="auto"/>
              <w:jc w:val="center"/>
              <w:rPr>
                <w:rFonts w:ascii="Arial Narrow" w:hAnsi="Arial Narrow" w:cs="Arial Narrow"/>
                <w:color w:val="000000"/>
                <w:sz w:val="18"/>
                <w:szCs w:val="18"/>
              </w:rPr>
            </w:pPr>
          </w:p>
          <w:p w14:paraId="6929E2FC" w14:textId="77777777" w:rsidR="008C7214" w:rsidRPr="008F570C" w:rsidRDefault="008C7214" w:rsidP="0005312C">
            <w:pPr>
              <w:spacing w:line="216" w:lineRule="auto"/>
              <w:jc w:val="center"/>
              <w:rPr>
                <w:rFonts w:ascii="Arial Narrow" w:hAnsi="Arial Narrow" w:cs="Arial Narrow"/>
                <w:color w:val="000000"/>
                <w:sz w:val="18"/>
                <w:szCs w:val="18"/>
              </w:rPr>
            </w:pPr>
          </w:p>
          <w:p w14:paraId="6929E2FD" w14:textId="77777777" w:rsidR="008C7214" w:rsidRDefault="008C7214" w:rsidP="0005312C">
            <w:pPr>
              <w:spacing w:line="216" w:lineRule="auto"/>
              <w:jc w:val="center"/>
              <w:rPr>
                <w:rFonts w:ascii="Arial Narrow" w:hAnsi="Arial Narrow" w:cs="Arial Narrow"/>
                <w:color w:val="000000"/>
                <w:sz w:val="18"/>
                <w:szCs w:val="18"/>
              </w:rPr>
            </w:pPr>
          </w:p>
          <w:p w14:paraId="6929E2FE" w14:textId="77777777" w:rsidR="008C7214" w:rsidRDefault="008C7214" w:rsidP="0005312C">
            <w:pPr>
              <w:spacing w:line="216" w:lineRule="auto"/>
              <w:jc w:val="center"/>
              <w:rPr>
                <w:rFonts w:ascii="Arial Narrow" w:hAnsi="Arial Narrow" w:cs="Arial Narrow"/>
                <w:color w:val="000000"/>
                <w:sz w:val="18"/>
                <w:szCs w:val="18"/>
              </w:rPr>
            </w:pPr>
          </w:p>
          <w:p w14:paraId="6929E2FF" w14:textId="77777777" w:rsidR="008C7214" w:rsidRDefault="008C7214" w:rsidP="0005312C">
            <w:pPr>
              <w:spacing w:line="216" w:lineRule="auto"/>
              <w:jc w:val="center"/>
              <w:rPr>
                <w:rFonts w:ascii="Arial Narrow" w:hAnsi="Arial Narrow" w:cs="Arial Narrow"/>
                <w:color w:val="000000"/>
                <w:sz w:val="18"/>
                <w:szCs w:val="18"/>
              </w:rPr>
            </w:pPr>
          </w:p>
          <w:p w14:paraId="6929E300" w14:textId="77777777" w:rsidR="008C7214" w:rsidRDefault="008C7214" w:rsidP="0005312C">
            <w:pPr>
              <w:spacing w:line="216" w:lineRule="auto"/>
              <w:jc w:val="center"/>
              <w:rPr>
                <w:rFonts w:ascii="Arial Narrow" w:hAnsi="Arial Narrow" w:cs="Arial Narrow"/>
                <w:color w:val="000000"/>
                <w:sz w:val="18"/>
                <w:szCs w:val="18"/>
              </w:rPr>
            </w:pPr>
          </w:p>
          <w:p w14:paraId="6929E301" w14:textId="77777777" w:rsidR="008C7214" w:rsidRDefault="008C7214" w:rsidP="0005312C">
            <w:pPr>
              <w:spacing w:line="216" w:lineRule="auto"/>
              <w:jc w:val="center"/>
              <w:rPr>
                <w:rFonts w:ascii="Arial Narrow" w:hAnsi="Arial Narrow" w:cs="Arial Narrow"/>
                <w:color w:val="000000"/>
                <w:sz w:val="18"/>
                <w:szCs w:val="18"/>
              </w:rPr>
            </w:pPr>
          </w:p>
          <w:p w14:paraId="6929E302" w14:textId="77777777" w:rsidR="008C7214" w:rsidRDefault="008C7214" w:rsidP="0005312C">
            <w:pPr>
              <w:spacing w:line="216" w:lineRule="auto"/>
              <w:jc w:val="center"/>
              <w:rPr>
                <w:rFonts w:ascii="Arial Narrow" w:hAnsi="Arial Narrow" w:cs="Arial Narrow"/>
                <w:color w:val="000000"/>
                <w:sz w:val="18"/>
                <w:szCs w:val="18"/>
              </w:rPr>
            </w:pPr>
          </w:p>
          <w:p w14:paraId="6929E303" w14:textId="77777777" w:rsidR="008C7214" w:rsidRDefault="008C7214" w:rsidP="0005312C">
            <w:pPr>
              <w:spacing w:line="216" w:lineRule="auto"/>
              <w:jc w:val="center"/>
              <w:rPr>
                <w:rFonts w:ascii="Arial Narrow" w:hAnsi="Arial Narrow" w:cs="Arial Narrow"/>
                <w:color w:val="000000"/>
                <w:sz w:val="18"/>
                <w:szCs w:val="18"/>
              </w:rPr>
            </w:pPr>
          </w:p>
          <w:p w14:paraId="6929E304" w14:textId="77777777" w:rsidR="008C7214" w:rsidRDefault="008C7214" w:rsidP="0005312C">
            <w:pPr>
              <w:spacing w:line="216" w:lineRule="auto"/>
              <w:jc w:val="center"/>
              <w:rPr>
                <w:rFonts w:ascii="Arial Narrow" w:hAnsi="Arial Narrow" w:cs="Arial Narrow"/>
                <w:color w:val="000000"/>
                <w:sz w:val="18"/>
                <w:szCs w:val="18"/>
              </w:rPr>
            </w:pPr>
          </w:p>
          <w:p w14:paraId="6929E305" w14:textId="77777777" w:rsidR="008C7214" w:rsidRDefault="008C7214" w:rsidP="0005312C">
            <w:pPr>
              <w:spacing w:line="216" w:lineRule="auto"/>
              <w:jc w:val="center"/>
              <w:rPr>
                <w:rFonts w:ascii="Arial Narrow" w:hAnsi="Arial Narrow" w:cs="Arial Narrow"/>
                <w:color w:val="000000"/>
                <w:sz w:val="18"/>
                <w:szCs w:val="18"/>
              </w:rPr>
            </w:pPr>
          </w:p>
          <w:p w14:paraId="6929E306" w14:textId="77777777" w:rsidR="008C7214" w:rsidRDefault="008C7214" w:rsidP="0005312C">
            <w:pPr>
              <w:spacing w:line="216" w:lineRule="auto"/>
              <w:jc w:val="center"/>
              <w:rPr>
                <w:rFonts w:ascii="Arial Narrow" w:hAnsi="Arial Narrow" w:cs="Arial Narrow"/>
                <w:color w:val="000000"/>
                <w:sz w:val="18"/>
                <w:szCs w:val="18"/>
              </w:rPr>
            </w:pPr>
          </w:p>
          <w:p w14:paraId="6929E307" w14:textId="77777777" w:rsidR="008C7214" w:rsidRDefault="008C7214" w:rsidP="0005312C">
            <w:pPr>
              <w:spacing w:line="216" w:lineRule="auto"/>
              <w:jc w:val="center"/>
              <w:rPr>
                <w:rFonts w:ascii="Arial Narrow" w:hAnsi="Arial Narrow" w:cs="Arial Narrow"/>
                <w:color w:val="000000"/>
                <w:sz w:val="18"/>
                <w:szCs w:val="18"/>
              </w:rPr>
            </w:pPr>
          </w:p>
          <w:p w14:paraId="6929E308" w14:textId="77777777" w:rsidR="008C7214" w:rsidRDefault="008C7214" w:rsidP="0005312C">
            <w:pPr>
              <w:spacing w:line="216" w:lineRule="auto"/>
              <w:jc w:val="center"/>
              <w:rPr>
                <w:rFonts w:ascii="Arial Narrow" w:hAnsi="Arial Narrow" w:cs="Arial Narrow"/>
                <w:color w:val="000000"/>
                <w:sz w:val="18"/>
                <w:szCs w:val="18"/>
              </w:rPr>
            </w:pPr>
          </w:p>
          <w:p w14:paraId="6929E309" w14:textId="77777777" w:rsidR="008C7214" w:rsidRDefault="008C7214" w:rsidP="0005312C">
            <w:pPr>
              <w:spacing w:line="216" w:lineRule="auto"/>
              <w:jc w:val="center"/>
              <w:rPr>
                <w:rFonts w:ascii="Arial Narrow" w:hAnsi="Arial Narrow" w:cs="Arial Narrow"/>
                <w:color w:val="000000"/>
                <w:sz w:val="18"/>
                <w:szCs w:val="18"/>
              </w:rPr>
            </w:pPr>
          </w:p>
          <w:p w14:paraId="6929E30A" w14:textId="77777777" w:rsidR="008C7214" w:rsidRDefault="008C7214" w:rsidP="0005312C">
            <w:pPr>
              <w:spacing w:line="216" w:lineRule="auto"/>
              <w:jc w:val="center"/>
              <w:rPr>
                <w:rFonts w:ascii="Arial Narrow" w:hAnsi="Arial Narrow" w:cs="Arial Narrow"/>
                <w:color w:val="000000"/>
                <w:sz w:val="18"/>
                <w:szCs w:val="18"/>
              </w:rPr>
            </w:pPr>
          </w:p>
          <w:p w14:paraId="6929E30B" w14:textId="77777777" w:rsidR="008C7214" w:rsidRDefault="008C7214" w:rsidP="0005312C">
            <w:pPr>
              <w:spacing w:line="216" w:lineRule="auto"/>
              <w:jc w:val="center"/>
              <w:rPr>
                <w:rFonts w:ascii="Arial Narrow" w:hAnsi="Arial Narrow" w:cs="Arial Narrow"/>
                <w:color w:val="000000"/>
                <w:sz w:val="18"/>
                <w:szCs w:val="18"/>
              </w:rPr>
            </w:pPr>
          </w:p>
          <w:p w14:paraId="6929E30C" w14:textId="77777777" w:rsidR="008C7214" w:rsidRDefault="008C7214" w:rsidP="0005312C">
            <w:pPr>
              <w:spacing w:line="216" w:lineRule="auto"/>
              <w:jc w:val="center"/>
              <w:rPr>
                <w:rFonts w:ascii="Arial Narrow" w:hAnsi="Arial Narrow" w:cs="Arial Narrow"/>
                <w:color w:val="000000"/>
                <w:sz w:val="18"/>
                <w:szCs w:val="18"/>
              </w:rPr>
            </w:pPr>
          </w:p>
          <w:p w14:paraId="6929E30D" w14:textId="77777777" w:rsidR="008C7214" w:rsidRPr="008F570C" w:rsidRDefault="008C7214" w:rsidP="0005312C">
            <w:pPr>
              <w:spacing w:line="216" w:lineRule="auto"/>
              <w:jc w:val="center"/>
              <w:rPr>
                <w:rFonts w:ascii="Arial Narrow" w:hAnsi="Arial Narrow" w:cs="Arial Narrow"/>
                <w:color w:val="000000"/>
                <w:sz w:val="18"/>
                <w:szCs w:val="18"/>
              </w:rPr>
            </w:pPr>
          </w:p>
          <w:p w14:paraId="6929E30E" w14:textId="77777777" w:rsidR="008C7214" w:rsidRPr="008F570C" w:rsidRDefault="008C7214" w:rsidP="0005312C">
            <w:pPr>
              <w:spacing w:line="216" w:lineRule="auto"/>
              <w:jc w:val="center"/>
              <w:rPr>
                <w:rFonts w:ascii="Arial Narrow" w:hAnsi="Arial Narrow" w:cs="Arial Narrow"/>
                <w:color w:val="000000"/>
                <w:sz w:val="18"/>
                <w:szCs w:val="18"/>
              </w:rPr>
            </w:pPr>
          </w:p>
        </w:tc>
      </w:tr>
      <w:tr w:rsidR="008C7214" w:rsidRPr="008F570C" w14:paraId="6929E31D" w14:textId="77777777">
        <w:trPr>
          <w:trHeight w:val="312"/>
        </w:trPr>
        <w:tc>
          <w:tcPr>
            <w:tcW w:w="2518" w:type="dxa"/>
            <w:vMerge/>
          </w:tcPr>
          <w:p w14:paraId="6929E310" w14:textId="77777777" w:rsidR="008C7214" w:rsidRPr="008F570C" w:rsidRDefault="008C7214" w:rsidP="00701F9F">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14:paraId="6929E311" w14:textId="77777777" w:rsidR="008C7214" w:rsidRPr="00C813CC" w:rsidRDefault="008C7214" w:rsidP="008C2D6C">
            <w:pPr>
              <w:numPr>
                <w:ilvl w:val="0"/>
                <w:numId w:val="6"/>
              </w:numPr>
              <w:tabs>
                <w:tab w:val="left" w:pos="34"/>
              </w:tabs>
              <w:spacing w:line="216" w:lineRule="auto"/>
              <w:jc w:val="left"/>
              <w:rPr>
                <w:rFonts w:ascii="Arial Narrow" w:hAnsi="Arial Narrow" w:cs="Arial Narrow"/>
                <w:color w:val="000000"/>
                <w:sz w:val="18"/>
                <w:szCs w:val="18"/>
              </w:rPr>
            </w:pPr>
            <w:r w:rsidRPr="00C813CC">
              <w:rPr>
                <w:rFonts w:ascii="Arial Narrow" w:hAnsi="Arial Narrow" w:cs="Arial Narrow"/>
                <w:color w:val="000000"/>
                <w:sz w:val="18"/>
                <w:szCs w:val="18"/>
              </w:rPr>
              <w:t xml:space="preserve">A risk assessment report is not produced, or, </w:t>
            </w:r>
          </w:p>
          <w:p w14:paraId="6929E312" w14:textId="77777777" w:rsidR="008C7214" w:rsidRPr="00C813CC" w:rsidRDefault="008C7214" w:rsidP="008C2D6C">
            <w:pPr>
              <w:numPr>
                <w:ilvl w:val="0"/>
                <w:numId w:val="6"/>
              </w:numPr>
              <w:tabs>
                <w:tab w:val="left" w:pos="34"/>
              </w:tabs>
              <w:spacing w:line="216" w:lineRule="auto"/>
              <w:jc w:val="left"/>
              <w:rPr>
                <w:rFonts w:ascii="Arial Narrow" w:hAnsi="Arial Narrow" w:cs="Arial Narrow"/>
                <w:color w:val="000000"/>
                <w:sz w:val="18"/>
                <w:szCs w:val="18"/>
              </w:rPr>
            </w:pPr>
            <w:r w:rsidRPr="00C813CC">
              <w:rPr>
                <w:rFonts w:ascii="Arial Narrow" w:hAnsi="Arial Narrow" w:cs="Arial Narrow"/>
                <w:color w:val="000000"/>
                <w:sz w:val="18"/>
                <w:szCs w:val="18"/>
              </w:rPr>
              <w:t>A risk assessment report is not produced with recommendations for improvement</w:t>
            </w:r>
          </w:p>
          <w:p w14:paraId="6929E313" w14:textId="77777777" w:rsidR="008C7214" w:rsidRPr="00C813CC" w:rsidRDefault="008C7214" w:rsidP="008C2D6C">
            <w:pPr>
              <w:numPr>
                <w:ilvl w:val="0"/>
                <w:numId w:val="6"/>
              </w:numPr>
              <w:tabs>
                <w:tab w:val="left" w:pos="34"/>
              </w:tabs>
              <w:spacing w:line="216" w:lineRule="auto"/>
              <w:jc w:val="left"/>
              <w:rPr>
                <w:rFonts w:ascii="Arial Narrow" w:hAnsi="Arial Narrow" w:cs="Arial Narrow"/>
                <w:color w:val="000000"/>
                <w:sz w:val="18"/>
                <w:szCs w:val="18"/>
              </w:rPr>
            </w:pPr>
            <w:r w:rsidRPr="00C813CC">
              <w:rPr>
                <w:rFonts w:ascii="Arial Narrow" w:hAnsi="Arial Narrow" w:cs="Arial Narrow"/>
                <w:color w:val="000000"/>
                <w:sz w:val="18"/>
                <w:szCs w:val="18"/>
              </w:rPr>
              <w:t>recommendations for improvement are inappropriate</w:t>
            </w:r>
          </w:p>
          <w:p w14:paraId="6929E314" w14:textId="77777777" w:rsidR="008C7214" w:rsidRPr="00C813CC" w:rsidRDefault="008C7214" w:rsidP="008C2D6C">
            <w:pPr>
              <w:numPr>
                <w:ilvl w:val="0"/>
                <w:numId w:val="6"/>
              </w:numPr>
              <w:tabs>
                <w:tab w:val="left" w:pos="34"/>
              </w:tabs>
              <w:spacing w:line="216" w:lineRule="auto"/>
              <w:jc w:val="left"/>
              <w:rPr>
                <w:rFonts w:ascii="Arial Narrow" w:hAnsi="Arial Narrow" w:cs="Arial Narrow"/>
                <w:color w:val="000000"/>
                <w:sz w:val="18"/>
                <w:szCs w:val="18"/>
              </w:rPr>
            </w:pPr>
            <w:r w:rsidRPr="00C813CC">
              <w:rPr>
                <w:rFonts w:ascii="Arial Narrow" w:hAnsi="Arial Narrow" w:cs="Arial Narrow"/>
                <w:color w:val="000000"/>
                <w:sz w:val="18"/>
                <w:szCs w:val="18"/>
              </w:rPr>
              <w:t>recommendations for improvement do not take account of the risk assessment</w:t>
            </w:r>
          </w:p>
          <w:p w14:paraId="6929E315" w14:textId="77777777" w:rsidR="008C7214" w:rsidRPr="00C813CC" w:rsidRDefault="008C7214" w:rsidP="008C2D6C">
            <w:pPr>
              <w:numPr>
                <w:ilvl w:val="0"/>
                <w:numId w:val="6"/>
              </w:numPr>
              <w:tabs>
                <w:tab w:val="left" w:pos="34"/>
              </w:tabs>
              <w:spacing w:line="216" w:lineRule="auto"/>
              <w:jc w:val="left"/>
              <w:rPr>
                <w:rFonts w:ascii="Arial Narrow" w:hAnsi="Arial Narrow" w:cs="Arial Narrow"/>
                <w:color w:val="000000"/>
                <w:sz w:val="18"/>
                <w:szCs w:val="18"/>
              </w:rPr>
            </w:pPr>
            <w:r w:rsidRPr="00C813CC">
              <w:rPr>
                <w:rFonts w:ascii="Arial Narrow" w:hAnsi="Arial Narrow" w:cs="Arial Narrow"/>
                <w:color w:val="000000"/>
                <w:sz w:val="18"/>
                <w:szCs w:val="18"/>
              </w:rPr>
              <w:t>the risk assessment report does not implicitly or explicitly comply with legal duties and obligations and organisational policies and procedures</w:t>
            </w:r>
          </w:p>
          <w:p w14:paraId="6929E316" w14:textId="77777777" w:rsidR="008C7214" w:rsidRPr="00C813CC" w:rsidRDefault="008C7214" w:rsidP="008C2D6C">
            <w:pPr>
              <w:numPr>
                <w:ilvl w:val="0"/>
                <w:numId w:val="6"/>
              </w:numPr>
              <w:tabs>
                <w:tab w:val="left" w:pos="34"/>
              </w:tabs>
              <w:spacing w:line="216" w:lineRule="auto"/>
              <w:jc w:val="left"/>
              <w:rPr>
                <w:rFonts w:ascii="Arial Narrow" w:hAnsi="Arial Narrow" w:cs="Arial Narrow"/>
                <w:color w:val="000000"/>
                <w:sz w:val="18"/>
                <w:szCs w:val="18"/>
              </w:rPr>
            </w:pPr>
            <w:r w:rsidRPr="00C813CC">
              <w:rPr>
                <w:rFonts w:ascii="Arial Narrow" w:hAnsi="Arial Narrow" w:cs="Arial Narrow"/>
                <w:color w:val="000000"/>
                <w:sz w:val="18"/>
                <w:szCs w:val="18"/>
              </w:rPr>
              <w:t xml:space="preserve">the risk assessment report does not allocate responsibilities for the recommended improvements </w:t>
            </w:r>
          </w:p>
          <w:p w14:paraId="6929E317" w14:textId="77777777" w:rsidR="008C7214" w:rsidRPr="008F570C" w:rsidRDefault="008C7214" w:rsidP="008C2D6C">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929E318" w14:textId="77777777" w:rsidR="008C7214" w:rsidRPr="00C813CC" w:rsidRDefault="008C7214" w:rsidP="008C2D6C">
            <w:pPr>
              <w:numPr>
                <w:ilvl w:val="0"/>
                <w:numId w:val="6"/>
              </w:numPr>
              <w:jc w:val="left"/>
              <w:rPr>
                <w:rFonts w:ascii="Arial Narrow" w:hAnsi="Arial Narrow" w:cs="Arial Narrow"/>
                <w:color w:val="000000"/>
                <w:sz w:val="18"/>
                <w:szCs w:val="18"/>
              </w:rPr>
            </w:pPr>
            <w:r w:rsidRPr="00C813CC">
              <w:rPr>
                <w:rFonts w:ascii="Arial Narrow" w:hAnsi="Arial Narrow" w:cs="Arial Narrow"/>
                <w:color w:val="000000"/>
                <w:sz w:val="18"/>
                <w:szCs w:val="18"/>
              </w:rPr>
              <w:t xml:space="preserve">A risk assessment report is produced with recommendations for improvements that take account of the risk assessment and implicitly or explicitly complies with legal duties and obligations and organisational policies and procedures, although recommendations for improvements may be limited to short-term improvements and/or priorities and responsibilities for the recommended improvements may not always be clearly-defined </w:t>
            </w:r>
          </w:p>
          <w:p w14:paraId="6929E319" w14:textId="77777777" w:rsidR="008C7214" w:rsidRPr="008F570C" w:rsidRDefault="008C7214" w:rsidP="008C2D6C">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6929E31A" w14:textId="77777777" w:rsidR="008C7214" w:rsidRPr="00C813CC" w:rsidRDefault="008C7214" w:rsidP="008C2D6C">
            <w:pPr>
              <w:numPr>
                <w:ilvl w:val="0"/>
                <w:numId w:val="6"/>
              </w:numPr>
              <w:jc w:val="left"/>
              <w:rPr>
                <w:rFonts w:ascii="Arial Narrow" w:hAnsi="Arial Narrow" w:cs="Arial Narrow"/>
                <w:color w:val="000000"/>
                <w:sz w:val="18"/>
                <w:szCs w:val="18"/>
              </w:rPr>
            </w:pPr>
            <w:r w:rsidRPr="00C813CC">
              <w:rPr>
                <w:rFonts w:ascii="Arial Narrow" w:hAnsi="Arial Narrow" w:cs="Arial Narrow"/>
                <w:color w:val="000000"/>
                <w:sz w:val="18"/>
                <w:szCs w:val="18"/>
              </w:rPr>
              <w:t>A risk assessment report is produced with prioritised s</w:t>
            </w:r>
            <w:r>
              <w:rPr>
                <w:rFonts w:ascii="Arial Narrow" w:hAnsi="Arial Narrow" w:cs="Arial Narrow"/>
                <w:color w:val="000000"/>
                <w:sz w:val="18"/>
                <w:szCs w:val="18"/>
              </w:rPr>
              <w:t>h</w:t>
            </w:r>
            <w:r w:rsidRPr="00C813CC">
              <w:rPr>
                <w:rFonts w:ascii="Arial Narrow" w:hAnsi="Arial Narrow" w:cs="Arial Narrow"/>
                <w:color w:val="000000"/>
                <w:sz w:val="18"/>
                <w:szCs w:val="18"/>
              </w:rPr>
              <w:t>ort- and long-term recommendations for improvements with clearly-allocated responsibilities that take account of the risk assessment and explicitly complies with legal duties and obligations and organisational policies and procedures</w:t>
            </w:r>
          </w:p>
          <w:p w14:paraId="6929E31B" w14:textId="77777777" w:rsidR="008C7214" w:rsidRPr="008F570C" w:rsidRDefault="008C7214" w:rsidP="008C2D6C">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929E31C" w14:textId="77777777" w:rsidR="008C7214" w:rsidRPr="008F570C" w:rsidRDefault="008C7214" w:rsidP="0005312C">
            <w:pPr>
              <w:spacing w:line="216" w:lineRule="auto"/>
              <w:jc w:val="center"/>
              <w:rPr>
                <w:rFonts w:ascii="Arial Narrow" w:hAnsi="Arial Narrow" w:cs="Arial Narrow"/>
                <w:color w:val="000000"/>
                <w:sz w:val="18"/>
                <w:szCs w:val="18"/>
              </w:rPr>
            </w:pPr>
          </w:p>
        </w:tc>
      </w:tr>
      <w:tr w:rsidR="008C7214" w:rsidRPr="008F570C" w14:paraId="6929E325" w14:textId="77777777">
        <w:trPr>
          <w:trHeight w:val="312"/>
        </w:trPr>
        <w:tc>
          <w:tcPr>
            <w:tcW w:w="2518" w:type="dxa"/>
            <w:vMerge/>
          </w:tcPr>
          <w:p w14:paraId="6929E31E" w14:textId="77777777" w:rsidR="008C7214" w:rsidRPr="008F570C" w:rsidRDefault="008C7214" w:rsidP="0005312C">
            <w:pPr>
              <w:spacing w:line="216" w:lineRule="auto"/>
              <w:jc w:val="left"/>
              <w:rPr>
                <w:rFonts w:ascii="Arial Narrow" w:hAnsi="Arial Narrow" w:cs="Arial Narrow"/>
                <w:color w:val="000000"/>
                <w:sz w:val="22"/>
                <w:szCs w:val="22"/>
              </w:rPr>
            </w:pPr>
          </w:p>
        </w:tc>
        <w:tc>
          <w:tcPr>
            <w:tcW w:w="2504" w:type="dxa"/>
            <w:gridSpan w:val="2"/>
            <w:vMerge/>
          </w:tcPr>
          <w:p w14:paraId="6929E31F" w14:textId="77777777" w:rsidR="008C7214" w:rsidRPr="008F570C" w:rsidRDefault="008C721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929E320" w14:textId="77777777" w:rsidR="008C7214" w:rsidRPr="008F570C" w:rsidRDefault="008C721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6929E321" w14:textId="77777777" w:rsidR="008C7214" w:rsidRPr="008F570C" w:rsidRDefault="008C721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929E322" w14:textId="77777777" w:rsidR="008C7214" w:rsidRPr="008F570C" w:rsidRDefault="008C7214"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6929E323" w14:textId="77777777" w:rsidR="008C7214" w:rsidRPr="008F570C" w:rsidRDefault="008C7214"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6929E324" w14:textId="77777777" w:rsidR="008C7214" w:rsidRPr="008F570C" w:rsidRDefault="008C721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8C7214" w:rsidRPr="008F570C" w14:paraId="6929E338" w14:textId="77777777">
        <w:trPr>
          <w:trHeight w:val="312"/>
        </w:trPr>
        <w:tc>
          <w:tcPr>
            <w:tcW w:w="2518" w:type="dxa"/>
            <w:vMerge w:val="restart"/>
          </w:tcPr>
          <w:p w14:paraId="6929E326" w14:textId="77777777" w:rsidR="008C7214" w:rsidRPr="008F570C" w:rsidRDefault="008C7214" w:rsidP="0005312C">
            <w:pPr>
              <w:spacing w:line="216" w:lineRule="auto"/>
              <w:jc w:val="left"/>
              <w:rPr>
                <w:rFonts w:ascii="Arial Narrow" w:hAnsi="Arial Narrow" w:cs="Arial Narrow"/>
                <w:color w:val="000000"/>
                <w:sz w:val="22"/>
                <w:szCs w:val="22"/>
              </w:rPr>
            </w:pPr>
          </w:p>
          <w:p w14:paraId="6929E327" w14:textId="77777777" w:rsidR="008C7214" w:rsidRPr="008F570C" w:rsidRDefault="008C7214"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14:paraId="6929E328" w14:textId="77777777" w:rsidR="008C7214" w:rsidRPr="008F570C" w:rsidRDefault="008C7214" w:rsidP="001D311F">
            <w:pPr>
              <w:spacing w:line="216" w:lineRule="auto"/>
              <w:jc w:val="left"/>
              <w:rPr>
                <w:rFonts w:ascii="Arial Narrow" w:hAnsi="Arial Narrow" w:cs="Arial Narrow"/>
                <w:color w:val="000000"/>
              </w:rPr>
            </w:pPr>
            <w:r w:rsidRPr="00701F9F">
              <w:rPr>
                <w:rFonts w:ascii="Arial Narrow" w:hAnsi="Arial Narrow" w:cs="Arial Narrow"/>
                <w:color w:val="000000"/>
                <w:sz w:val="18"/>
                <w:szCs w:val="18"/>
              </w:rPr>
              <w:t>Plan the implementation of recommendations to health and safety policy in own area of operation, using measurable targets</w:t>
            </w:r>
          </w:p>
        </w:tc>
        <w:tc>
          <w:tcPr>
            <w:tcW w:w="2504" w:type="dxa"/>
            <w:gridSpan w:val="2"/>
          </w:tcPr>
          <w:p w14:paraId="6929E329" w14:textId="77777777" w:rsidR="008C7214" w:rsidRPr="008F570C" w:rsidRDefault="008C7214" w:rsidP="003A0DF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14:paraId="6929E32A" w14:textId="77777777" w:rsidR="008C7214" w:rsidRPr="008F570C" w:rsidRDefault="008C7214" w:rsidP="003A0DF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6929E32B" w14:textId="77777777" w:rsidR="008C7214" w:rsidRPr="008F570C" w:rsidRDefault="008C7214" w:rsidP="003A0DF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3"/>
            <w:vMerge w:val="restart"/>
            <w:vAlign w:val="center"/>
          </w:tcPr>
          <w:p w14:paraId="6929E32C" w14:textId="77777777" w:rsidR="008C7214" w:rsidRPr="008F570C" w:rsidRDefault="008C7214" w:rsidP="0005312C">
            <w:pPr>
              <w:spacing w:line="216" w:lineRule="auto"/>
              <w:jc w:val="center"/>
              <w:rPr>
                <w:rFonts w:ascii="Arial Narrow" w:hAnsi="Arial Narrow" w:cs="Arial Narrow"/>
                <w:color w:val="000000"/>
                <w:sz w:val="18"/>
                <w:szCs w:val="18"/>
              </w:rPr>
            </w:pPr>
          </w:p>
          <w:p w14:paraId="6929E32D" w14:textId="77777777" w:rsidR="008C7214" w:rsidRPr="008F570C" w:rsidRDefault="008C7214" w:rsidP="0005312C">
            <w:pPr>
              <w:spacing w:line="216" w:lineRule="auto"/>
              <w:jc w:val="center"/>
              <w:rPr>
                <w:rFonts w:ascii="Arial Narrow" w:hAnsi="Arial Narrow" w:cs="Arial Narrow"/>
                <w:color w:val="000000"/>
                <w:sz w:val="18"/>
                <w:szCs w:val="18"/>
              </w:rPr>
            </w:pPr>
          </w:p>
          <w:p w14:paraId="6929E32E" w14:textId="77777777" w:rsidR="008C7214" w:rsidRDefault="008C7214" w:rsidP="0005312C">
            <w:pPr>
              <w:spacing w:line="216" w:lineRule="auto"/>
              <w:jc w:val="center"/>
              <w:rPr>
                <w:rFonts w:ascii="Arial Narrow" w:hAnsi="Arial Narrow" w:cs="Arial Narrow"/>
                <w:color w:val="000000"/>
                <w:sz w:val="18"/>
                <w:szCs w:val="18"/>
              </w:rPr>
            </w:pPr>
          </w:p>
          <w:p w14:paraId="6929E32F" w14:textId="77777777" w:rsidR="008C7214" w:rsidRDefault="008C7214" w:rsidP="0005312C">
            <w:pPr>
              <w:spacing w:line="216" w:lineRule="auto"/>
              <w:jc w:val="center"/>
              <w:rPr>
                <w:rFonts w:ascii="Arial Narrow" w:hAnsi="Arial Narrow" w:cs="Arial Narrow"/>
                <w:color w:val="000000"/>
                <w:sz w:val="18"/>
                <w:szCs w:val="18"/>
              </w:rPr>
            </w:pPr>
          </w:p>
          <w:p w14:paraId="6929E330" w14:textId="77777777" w:rsidR="008C7214" w:rsidRDefault="008C7214" w:rsidP="0005312C">
            <w:pPr>
              <w:spacing w:line="216" w:lineRule="auto"/>
              <w:jc w:val="center"/>
              <w:rPr>
                <w:rFonts w:ascii="Arial Narrow" w:hAnsi="Arial Narrow" w:cs="Arial Narrow"/>
                <w:color w:val="000000"/>
                <w:sz w:val="18"/>
                <w:szCs w:val="18"/>
              </w:rPr>
            </w:pPr>
          </w:p>
          <w:p w14:paraId="6929E331" w14:textId="77777777" w:rsidR="008C7214" w:rsidRDefault="008C7214" w:rsidP="0005312C">
            <w:pPr>
              <w:spacing w:line="216" w:lineRule="auto"/>
              <w:jc w:val="center"/>
              <w:rPr>
                <w:rFonts w:ascii="Arial Narrow" w:hAnsi="Arial Narrow" w:cs="Arial Narrow"/>
                <w:color w:val="000000"/>
                <w:sz w:val="18"/>
                <w:szCs w:val="18"/>
              </w:rPr>
            </w:pPr>
          </w:p>
          <w:p w14:paraId="6929E332" w14:textId="77777777" w:rsidR="008C7214" w:rsidRDefault="008C7214" w:rsidP="0005312C">
            <w:pPr>
              <w:spacing w:line="216" w:lineRule="auto"/>
              <w:jc w:val="center"/>
              <w:rPr>
                <w:rFonts w:ascii="Arial Narrow" w:hAnsi="Arial Narrow" w:cs="Arial Narrow"/>
                <w:color w:val="000000"/>
                <w:sz w:val="18"/>
                <w:szCs w:val="18"/>
              </w:rPr>
            </w:pPr>
          </w:p>
          <w:p w14:paraId="6929E333" w14:textId="77777777" w:rsidR="008C7214" w:rsidRDefault="008C7214" w:rsidP="0005312C">
            <w:pPr>
              <w:spacing w:line="216" w:lineRule="auto"/>
              <w:jc w:val="center"/>
              <w:rPr>
                <w:rFonts w:ascii="Arial Narrow" w:hAnsi="Arial Narrow" w:cs="Arial Narrow"/>
                <w:color w:val="000000"/>
                <w:sz w:val="18"/>
                <w:szCs w:val="18"/>
              </w:rPr>
            </w:pPr>
          </w:p>
          <w:p w14:paraId="6929E334" w14:textId="77777777" w:rsidR="008C7214" w:rsidRDefault="008C7214" w:rsidP="0005312C">
            <w:pPr>
              <w:spacing w:line="216" w:lineRule="auto"/>
              <w:jc w:val="center"/>
              <w:rPr>
                <w:rFonts w:ascii="Arial Narrow" w:hAnsi="Arial Narrow" w:cs="Arial Narrow"/>
                <w:color w:val="000000"/>
                <w:sz w:val="18"/>
                <w:szCs w:val="18"/>
              </w:rPr>
            </w:pPr>
          </w:p>
          <w:p w14:paraId="6929E335" w14:textId="77777777" w:rsidR="008C7214" w:rsidRDefault="008C7214" w:rsidP="0005312C">
            <w:pPr>
              <w:spacing w:line="216" w:lineRule="auto"/>
              <w:jc w:val="center"/>
              <w:rPr>
                <w:rFonts w:ascii="Arial Narrow" w:hAnsi="Arial Narrow" w:cs="Arial Narrow"/>
                <w:color w:val="000000"/>
                <w:sz w:val="18"/>
                <w:szCs w:val="18"/>
              </w:rPr>
            </w:pPr>
          </w:p>
          <w:p w14:paraId="6929E336" w14:textId="77777777" w:rsidR="008C7214" w:rsidRPr="008F570C" w:rsidRDefault="008C7214" w:rsidP="0005312C">
            <w:pPr>
              <w:spacing w:line="216" w:lineRule="auto"/>
              <w:jc w:val="center"/>
              <w:rPr>
                <w:rFonts w:ascii="Arial Narrow" w:hAnsi="Arial Narrow" w:cs="Arial Narrow"/>
                <w:color w:val="000000"/>
                <w:sz w:val="18"/>
                <w:szCs w:val="18"/>
              </w:rPr>
            </w:pPr>
          </w:p>
          <w:p w14:paraId="6929E337" w14:textId="77777777" w:rsidR="008C7214" w:rsidRPr="008F570C" w:rsidRDefault="008C7214" w:rsidP="0005312C">
            <w:pPr>
              <w:spacing w:line="216" w:lineRule="auto"/>
              <w:jc w:val="center"/>
              <w:rPr>
                <w:rFonts w:ascii="Arial Narrow" w:hAnsi="Arial Narrow" w:cs="Arial Narrow"/>
                <w:color w:val="000000"/>
                <w:sz w:val="18"/>
                <w:szCs w:val="18"/>
              </w:rPr>
            </w:pPr>
          </w:p>
        </w:tc>
      </w:tr>
      <w:tr w:rsidR="008C7214" w:rsidRPr="008F570C" w14:paraId="6929E344" w14:textId="77777777">
        <w:trPr>
          <w:trHeight w:val="312"/>
        </w:trPr>
        <w:tc>
          <w:tcPr>
            <w:tcW w:w="2518" w:type="dxa"/>
            <w:vMerge/>
          </w:tcPr>
          <w:p w14:paraId="6929E339" w14:textId="77777777" w:rsidR="008C7214" w:rsidRPr="008F570C" w:rsidRDefault="008C7214" w:rsidP="00701F9F">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14:paraId="6929E33A" w14:textId="77777777" w:rsidR="008C7214" w:rsidRPr="00C813CC" w:rsidRDefault="008C7214" w:rsidP="00C813CC">
            <w:pPr>
              <w:numPr>
                <w:ilvl w:val="0"/>
                <w:numId w:val="6"/>
              </w:numPr>
              <w:tabs>
                <w:tab w:val="left" w:pos="34"/>
              </w:tabs>
              <w:spacing w:line="216" w:lineRule="auto"/>
              <w:jc w:val="left"/>
              <w:rPr>
                <w:rFonts w:ascii="Arial Narrow" w:hAnsi="Arial Narrow" w:cs="Arial Narrow"/>
                <w:color w:val="000000"/>
                <w:sz w:val="18"/>
                <w:szCs w:val="18"/>
              </w:rPr>
            </w:pPr>
            <w:r w:rsidRPr="00C813CC">
              <w:rPr>
                <w:rFonts w:ascii="Arial Narrow" w:hAnsi="Arial Narrow" w:cs="Arial Narrow"/>
                <w:color w:val="000000"/>
                <w:sz w:val="18"/>
                <w:szCs w:val="18"/>
              </w:rPr>
              <w:t>There is no implicit or explicit evidence that the implementation of recommendations to health and safety policy in own area of operation is planned, or is being planned, using measurable targets, or,</w:t>
            </w:r>
          </w:p>
          <w:p w14:paraId="6929E33B" w14:textId="77777777" w:rsidR="008C7214" w:rsidRPr="00C813CC" w:rsidRDefault="008C7214" w:rsidP="00C813CC">
            <w:pPr>
              <w:numPr>
                <w:ilvl w:val="0"/>
                <w:numId w:val="6"/>
              </w:numPr>
              <w:tabs>
                <w:tab w:val="left" w:pos="34"/>
              </w:tabs>
              <w:spacing w:line="216" w:lineRule="auto"/>
              <w:jc w:val="left"/>
              <w:rPr>
                <w:rFonts w:ascii="Arial Narrow" w:hAnsi="Arial Narrow" w:cs="Arial Narrow"/>
                <w:color w:val="000000"/>
                <w:sz w:val="18"/>
                <w:szCs w:val="18"/>
              </w:rPr>
            </w:pPr>
            <w:r w:rsidRPr="00C813CC">
              <w:rPr>
                <w:rFonts w:ascii="Arial Narrow" w:hAnsi="Arial Narrow" w:cs="Arial Narrow"/>
                <w:color w:val="000000"/>
                <w:sz w:val="18"/>
                <w:szCs w:val="18"/>
              </w:rPr>
              <w:t>the planning and/or measurable targets are incorrect or inappropriate</w:t>
            </w:r>
          </w:p>
          <w:p w14:paraId="6929E33C" w14:textId="77777777" w:rsidR="008C7214" w:rsidRPr="00C813CC" w:rsidRDefault="008C7214" w:rsidP="00C813CC">
            <w:pPr>
              <w:numPr>
                <w:ilvl w:val="0"/>
                <w:numId w:val="6"/>
              </w:numPr>
              <w:tabs>
                <w:tab w:val="left" w:pos="34"/>
              </w:tabs>
              <w:spacing w:line="216" w:lineRule="auto"/>
              <w:jc w:val="left"/>
              <w:rPr>
                <w:rFonts w:ascii="Arial Narrow" w:hAnsi="Arial Narrow" w:cs="Arial Narrow"/>
                <w:color w:val="000000"/>
                <w:sz w:val="18"/>
                <w:szCs w:val="18"/>
              </w:rPr>
            </w:pPr>
            <w:r w:rsidRPr="00C813CC">
              <w:rPr>
                <w:rFonts w:ascii="Arial Narrow" w:hAnsi="Arial Narrow" w:cs="Arial Narrow"/>
                <w:color w:val="000000"/>
                <w:sz w:val="18"/>
                <w:szCs w:val="18"/>
              </w:rPr>
              <w:t xml:space="preserve">the planning does not comply with legal duties and obligations and organisational policies and procedures  </w:t>
            </w:r>
          </w:p>
          <w:p w14:paraId="6929E33D" w14:textId="77777777" w:rsidR="008C7214" w:rsidRPr="008F570C" w:rsidRDefault="008C7214" w:rsidP="0005312C">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p>
        </w:tc>
        <w:tc>
          <w:tcPr>
            <w:tcW w:w="2504" w:type="dxa"/>
            <w:gridSpan w:val="3"/>
            <w:vMerge w:val="restart"/>
          </w:tcPr>
          <w:p w14:paraId="6929E33E" w14:textId="77777777" w:rsidR="008C7214" w:rsidRPr="00C813CC" w:rsidRDefault="008C7214" w:rsidP="00C813CC">
            <w:pPr>
              <w:numPr>
                <w:ilvl w:val="0"/>
                <w:numId w:val="6"/>
              </w:numPr>
              <w:tabs>
                <w:tab w:val="left" w:pos="34"/>
              </w:tabs>
              <w:spacing w:line="216" w:lineRule="auto"/>
              <w:jc w:val="left"/>
              <w:rPr>
                <w:rFonts w:ascii="Arial Narrow" w:hAnsi="Arial Narrow" w:cs="Arial Narrow"/>
                <w:color w:val="000000"/>
                <w:sz w:val="18"/>
                <w:szCs w:val="18"/>
              </w:rPr>
            </w:pPr>
            <w:r w:rsidRPr="00C813CC">
              <w:rPr>
                <w:rFonts w:ascii="Arial Narrow" w:hAnsi="Arial Narrow" w:cs="Arial Narrow"/>
                <w:color w:val="000000"/>
                <w:sz w:val="18"/>
                <w:szCs w:val="18"/>
              </w:rPr>
              <w:t>There is implicit or limited explicit evidence that the implementation of recommendations to health and safety policy in own area of operation is planned using correct, appropriate and measurable targets</w:t>
            </w:r>
          </w:p>
          <w:p w14:paraId="6929E33F" w14:textId="77777777" w:rsidR="008C7214" w:rsidRPr="00C813CC" w:rsidRDefault="008C7214" w:rsidP="00C813CC">
            <w:pPr>
              <w:numPr>
                <w:ilvl w:val="0"/>
                <w:numId w:val="6"/>
              </w:numPr>
              <w:tabs>
                <w:tab w:val="left" w:pos="34"/>
              </w:tabs>
              <w:spacing w:line="216" w:lineRule="auto"/>
              <w:jc w:val="left"/>
              <w:rPr>
                <w:rFonts w:ascii="Arial Narrow" w:hAnsi="Arial Narrow" w:cs="Arial Narrow"/>
                <w:color w:val="000000"/>
                <w:sz w:val="18"/>
                <w:szCs w:val="18"/>
              </w:rPr>
            </w:pPr>
            <w:r w:rsidRPr="00C813CC">
              <w:rPr>
                <w:rFonts w:ascii="Arial Narrow" w:hAnsi="Arial Narrow" w:cs="Arial Narrow"/>
                <w:color w:val="000000"/>
                <w:sz w:val="18"/>
                <w:szCs w:val="18"/>
              </w:rPr>
              <w:t xml:space="preserve">There is implicit or limited explicit evidence that planning complies with legal duties and obligations and organisational policies and procedures  </w:t>
            </w:r>
          </w:p>
          <w:p w14:paraId="6929E340" w14:textId="77777777" w:rsidR="008C7214" w:rsidRPr="008F570C" w:rsidRDefault="008C7214" w:rsidP="00C813CC">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6929E341" w14:textId="77777777" w:rsidR="008C7214" w:rsidRPr="005F66A1" w:rsidRDefault="008C7214" w:rsidP="00C813CC">
            <w:pPr>
              <w:numPr>
                <w:ilvl w:val="0"/>
                <w:numId w:val="6"/>
              </w:numPr>
              <w:rPr>
                <w:sz w:val="16"/>
                <w:szCs w:val="16"/>
              </w:rPr>
            </w:pPr>
            <w:r>
              <w:rPr>
                <w:sz w:val="16"/>
                <w:szCs w:val="16"/>
              </w:rPr>
              <w:t>There is comprehensive explicit evidence that t</w:t>
            </w:r>
            <w:r w:rsidRPr="001A3573">
              <w:rPr>
                <w:sz w:val="16"/>
                <w:szCs w:val="16"/>
              </w:rPr>
              <w:t xml:space="preserve">he implementation of recommendations to health and safety policy in </w:t>
            </w:r>
            <w:r>
              <w:rPr>
                <w:sz w:val="16"/>
                <w:szCs w:val="16"/>
              </w:rPr>
              <w:t>own area of operation is planned</w:t>
            </w:r>
            <w:r w:rsidRPr="001A3573">
              <w:rPr>
                <w:sz w:val="16"/>
                <w:szCs w:val="16"/>
              </w:rPr>
              <w:t xml:space="preserve"> using </w:t>
            </w:r>
            <w:r>
              <w:rPr>
                <w:sz w:val="16"/>
                <w:szCs w:val="16"/>
              </w:rPr>
              <w:t xml:space="preserve">correct, appropriate and </w:t>
            </w:r>
            <w:r w:rsidRPr="001A3573">
              <w:rPr>
                <w:sz w:val="16"/>
                <w:szCs w:val="16"/>
              </w:rPr>
              <w:t>measurable targets</w:t>
            </w:r>
            <w:r>
              <w:rPr>
                <w:sz w:val="16"/>
                <w:szCs w:val="16"/>
              </w:rPr>
              <w:t xml:space="preserve">, and </w:t>
            </w:r>
            <w:r w:rsidRPr="005F66A1">
              <w:rPr>
                <w:sz w:val="16"/>
                <w:szCs w:val="16"/>
              </w:rPr>
              <w:t>the</w:t>
            </w:r>
            <w:r>
              <w:rPr>
                <w:sz w:val="16"/>
                <w:szCs w:val="16"/>
              </w:rPr>
              <w:t>re is comprehensive explicit evidence that planning complies</w:t>
            </w:r>
            <w:r w:rsidRPr="005F66A1">
              <w:rPr>
                <w:sz w:val="16"/>
                <w:szCs w:val="16"/>
              </w:rPr>
              <w:t xml:space="preserve"> with legal duties and obligations </w:t>
            </w:r>
            <w:r w:rsidRPr="005F66A1">
              <w:rPr>
                <w:b/>
                <w:bCs/>
                <w:i/>
                <w:iCs/>
                <w:sz w:val="16"/>
                <w:szCs w:val="16"/>
              </w:rPr>
              <w:t>and</w:t>
            </w:r>
            <w:r w:rsidRPr="005F66A1">
              <w:rPr>
                <w:sz w:val="16"/>
                <w:szCs w:val="16"/>
              </w:rPr>
              <w:t xml:space="preserve"> organisational policies and procedures  </w:t>
            </w:r>
          </w:p>
          <w:p w14:paraId="6929E342" w14:textId="77777777" w:rsidR="008C7214" w:rsidRPr="008F570C" w:rsidRDefault="008C7214" w:rsidP="00C813CC">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929E343" w14:textId="77777777" w:rsidR="008C7214" w:rsidRPr="008F570C" w:rsidRDefault="008C7214" w:rsidP="0005312C">
            <w:pPr>
              <w:spacing w:line="216" w:lineRule="auto"/>
              <w:jc w:val="center"/>
              <w:rPr>
                <w:rFonts w:ascii="Arial Narrow" w:hAnsi="Arial Narrow" w:cs="Arial Narrow"/>
                <w:color w:val="000000"/>
                <w:sz w:val="18"/>
                <w:szCs w:val="18"/>
              </w:rPr>
            </w:pPr>
          </w:p>
        </w:tc>
      </w:tr>
      <w:tr w:rsidR="008C7214" w:rsidRPr="008F570C" w14:paraId="6929E34C" w14:textId="77777777">
        <w:trPr>
          <w:trHeight w:val="312"/>
        </w:trPr>
        <w:tc>
          <w:tcPr>
            <w:tcW w:w="2518" w:type="dxa"/>
            <w:vMerge/>
          </w:tcPr>
          <w:p w14:paraId="6929E345" w14:textId="77777777" w:rsidR="008C7214" w:rsidRPr="008F570C" w:rsidRDefault="008C7214" w:rsidP="0005312C">
            <w:pPr>
              <w:spacing w:line="216" w:lineRule="auto"/>
              <w:jc w:val="left"/>
              <w:rPr>
                <w:rFonts w:ascii="Arial Narrow" w:hAnsi="Arial Narrow" w:cs="Arial Narrow"/>
                <w:color w:val="000000"/>
                <w:sz w:val="22"/>
                <w:szCs w:val="22"/>
              </w:rPr>
            </w:pPr>
          </w:p>
        </w:tc>
        <w:tc>
          <w:tcPr>
            <w:tcW w:w="2504" w:type="dxa"/>
            <w:gridSpan w:val="2"/>
            <w:vMerge/>
          </w:tcPr>
          <w:p w14:paraId="6929E346" w14:textId="77777777" w:rsidR="008C7214" w:rsidRPr="008F570C" w:rsidRDefault="008C721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929E347" w14:textId="77777777" w:rsidR="008C7214" w:rsidRPr="008F570C" w:rsidRDefault="008C721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6929E348" w14:textId="77777777" w:rsidR="008C7214" w:rsidRPr="008F570C" w:rsidRDefault="008C721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929E349" w14:textId="77777777" w:rsidR="008C7214" w:rsidRPr="008F570C" w:rsidRDefault="008C7214"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6929E34A" w14:textId="77777777" w:rsidR="008C7214" w:rsidRPr="008F570C" w:rsidRDefault="008C7214"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6929E34B" w14:textId="77777777" w:rsidR="008C7214" w:rsidRPr="008F570C" w:rsidRDefault="008C721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6929E351" w14:textId="77777777">
        <w:trPr>
          <w:trHeight w:val="312"/>
        </w:trPr>
        <w:tc>
          <w:tcPr>
            <w:tcW w:w="6588" w:type="dxa"/>
            <w:gridSpan w:val="5"/>
          </w:tcPr>
          <w:p w14:paraId="6929E34D" w14:textId="77777777" w:rsidR="00B21E4F" w:rsidRPr="008F570C" w:rsidRDefault="00B21E4F"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9"/>
          </w:tcPr>
          <w:p w14:paraId="6929E34E"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6929E34F" w14:textId="77777777" w:rsidR="00B21E4F" w:rsidRPr="008F570C" w:rsidRDefault="00B21E4F" w:rsidP="0005312C">
            <w:pPr>
              <w:spacing w:line="216" w:lineRule="auto"/>
              <w:jc w:val="left"/>
              <w:rPr>
                <w:rFonts w:ascii="Arial Narrow" w:hAnsi="Arial Narrow" w:cs="Arial Narrow"/>
                <w:color w:val="000000"/>
              </w:rPr>
            </w:pPr>
          </w:p>
          <w:p w14:paraId="6929E350"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6929E356" w14:textId="77777777">
        <w:trPr>
          <w:trHeight w:val="312"/>
        </w:trPr>
        <w:tc>
          <w:tcPr>
            <w:tcW w:w="9606" w:type="dxa"/>
            <w:gridSpan w:val="9"/>
          </w:tcPr>
          <w:p w14:paraId="6929E352"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6929E353" w14:textId="77777777" w:rsidR="00B21E4F" w:rsidRPr="008F570C" w:rsidRDefault="00B21E4F" w:rsidP="0048263A">
            <w:pPr>
              <w:jc w:val="center"/>
              <w:rPr>
                <w:rFonts w:ascii="Arial Narrow" w:hAnsi="Arial Narrow" w:cs="Arial Narrow"/>
                <w:b/>
                <w:bCs/>
                <w:color w:val="000000"/>
              </w:rPr>
            </w:pPr>
          </w:p>
          <w:p w14:paraId="6929E354"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6929E355"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8C2D6C">
              <w:rPr>
                <w:rFonts w:ascii="Arial Narrow" w:hAnsi="Arial Narrow" w:cs="Arial Narrow"/>
                <w:b/>
                <w:bCs/>
                <w:color w:val="000000"/>
              </w:rPr>
              <w:t xml:space="preserve"> </w:t>
            </w:r>
            <w:r w:rsidRPr="008F570C">
              <w:rPr>
                <w:rFonts w:ascii="Arial Narrow" w:hAnsi="Arial Narrow" w:cs="Arial Narrow"/>
                <w:b/>
                <w:bCs/>
                <w:color w:val="000000"/>
              </w:rPr>
              <w:t>MARKS</w:t>
            </w:r>
          </w:p>
        </w:tc>
      </w:tr>
      <w:tr w:rsidR="001D311F" w:rsidRPr="008F570C" w14:paraId="6929E359" w14:textId="77777777" w:rsidTr="00F5312E">
        <w:trPr>
          <w:trHeight w:val="312"/>
        </w:trPr>
        <w:tc>
          <w:tcPr>
            <w:tcW w:w="6588" w:type="dxa"/>
            <w:gridSpan w:val="5"/>
            <w:shd w:val="clear" w:color="auto" w:fill="E0E0E0"/>
            <w:vAlign w:val="center"/>
          </w:tcPr>
          <w:p w14:paraId="6929E357" w14:textId="77777777" w:rsidR="001D311F" w:rsidRPr="008F570C" w:rsidDel="003C592C" w:rsidRDefault="001D311F" w:rsidP="00F5312E">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9"/>
            <w:shd w:val="clear" w:color="auto" w:fill="E0E0E0"/>
            <w:vAlign w:val="center"/>
          </w:tcPr>
          <w:p w14:paraId="6929E358" w14:textId="77777777" w:rsidR="001D311F" w:rsidRPr="008F570C" w:rsidRDefault="001D311F"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1D311F" w:rsidRPr="008F570C" w14:paraId="6929E362" w14:textId="77777777" w:rsidTr="00F5312E">
        <w:trPr>
          <w:trHeight w:val="312"/>
        </w:trPr>
        <w:tc>
          <w:tcPr>
            <w:tcW w:w="3294" w:type="dxa"/>
            <w:gridSpan w:val="2"/>
            <w:vAlign w:val="center"/>
          </w:tcPr>
          <w:p w14:paraId="6929E35A" w14:textId="77777777" w:rsidR="001D311F" w:rsidRPr="008F570C" w:rsidRDefault="001D311F"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14:paraId="6929E35B" w14:textId="77777777" w:rsidR="001D311F" w:rsidRDefault="001D311F" w:rsidP="00F5312E">
            <w:pPr>
              <w:jc w:val="left"/>
              <w:rPr>
                <w:rFonts w:ascii="Arial Narrow" w:hAnsi="Arial Narrow" w:cs="Arial Narrow"/>
                <w:b/>
                <w:bCs/>
                <w:color w:val="000000"/>
              </w:rPr>
            </w:pPr>
            <w:r>
              <w:rPr>
                <w:rFonts w:ascii="Arial Narrow" w:hAnsi="Arial Narrow" w:cs="Arial Narrow"/>
                <w:b/>
                <w:bCs/>
                <w:color w:val="000000"/>
              </w:rPr>
              <w:t>Signature of Assessor:</w:t>
            </w:r>
          </w:p>
          <w:p w14:paraId="6929E35C" w14:textId="77777777" w:rsidR="001D311F" w:rsidRDefault="001D311F" w:rsidP="00F5312E">
            <w:pPr>
              <w:jc w:val="left"/>
              <w:rPr>
                <w:rFonts w:ascii="Arial Narrow" w:hAnsi="Arial Narrow" w:cs="Arial Narrow"/>
                <w:b/>
                <w:bCs/>
                <w:color w:val="000000"/>
              </w:rPr>
            </w:pPr>
          </w:p>
          <w:p w14:paraId="6929E35D" w14:textId="77777777" w:rsidR="001D311F" w:rsidRPr="008F570C" w:rsidRDefault="001D311F"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14:paraId="6929E35E" w14:textId="77777777" w:rsidR="001D311F" w:rsidRPr="008F570C" w:rsidRDefault="001D311F"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6929E35F" w14:textId="77777777" w:rsidR="001D311F" w:rsidRDefault="001D311F" w:rsidP="00F5312E">
            <w:pPr>
              <w:jc w:val="left"/>
              <w:rPr>
                <w:rFonts w:ascii="Arial Narrow" w:hAnsi="Arial Narrow" w:cs="Arial Narrow"/>
                <w:b/>
                <w:bCs/>
              </w:rPr>
            </w:pPr>
            <w:r>
              <w:rPr>
                <w:rFonts w:ascii="Arial Narrow" w:hAnsi="Arial Narrow" w:cs="Arial Narrow"/>
                <w:b/>
                <w:bCs/>
              </w:rPr>
              <w:t>Signature of QA:</w:t>
            </w:r>
          </w:p>
          <w:p w14:paraId="6929E360" w14:textId="77777777" w:rsidR="001D311F" w:rsidRDefault="001D311F" w:rsidP="00F5312E">
            <w:pPr>
              <w:jc w:val="left"/>
              <w:rPr>
                <w:rFonts w:ascii="Arial Narrow" w:hAnsi="Arial Narrow" w:cs="Arial Narrow"/>
                <w:b/>
                <w:bCs/>
              </w:rPr>
            </w:pPr>
          </w:p>
          <w:p w14:paraId="6929E361" w14:textId="77777777" w:rsidR="001D311F" w:rsidRPr="008F570C" w:rsidRDefault="001D311F" w:rsidP="00F5312E">
            <w:pPr>
              <w:jc w:val="left"/>
              <w:rPr>
                <w:rFonts w:ascii="Arial Narrow" w:hAnsi="Arial Narrow" w:cs="Arial Narrow"/>
                <w:b/>
                <w:bCs/>
                <w:color w:val="000000"/>
              </w:rPr>
            </w:pPr>
            <w:r w:rsidRPr="008F570C">
              <w:rPr>
                <w:rFonts w:ascii="Arial Narrow" w:hAnsi="Arial Narrow" w:cs="Arial Narrow"/>
                <w:b/>
                <w:bCs/>
              </w:rPr>
              <w:t>Date of QA check:</w:t>
            </w:r>
          </w:p>
        </w:tc>
      </w:tr>
    </w:tbl>
    <w:p w14:paraId="6929E363"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4E660" w14:textId="77777777" w:rsidR="00AC75A5" w:rsidRDefault="00AC75A5" w:rsidP="00AC75A5">
      <w:r>
        <w:separator/>
      </w:r>
    </w:p>
  </w:endnote>
  <w:endnote w:type="continuationSeparator" w:id="0">
    <w:p w14:paraId="1ABF9404" w14:textId="77777777" w:rsidR="00AC75A5" w:rsidRDefault="00AC75A5" w:rsidP="00AC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DB3FC" w14:textId="77777777" w:rsidR="00AC75A5" w:rsidRPr="00F2204C" w:rsidRDefault="00AC75A5" w:rsidP="00AC75A5">
    <w:pPr>
      <w:pStyle w:val="Footer"/>
      <w:rPr>
        <w:sz w:val="20"/>
        <w:szCs w:val="20"/>
      </w:rPr>
    </w:pPr>
    <w:r w:rsidRPr="00F2204C">
      <w:rPr>
        <w:sz w:val="20"/>
        <w:szCs w:val="20"/>
      </w:rPr>
      <w:t>Awarded b</w:t>
    </w:r>
    <w:r>
      <w:rPr>
        <w:sz w:val="20"/>
        <w:szCs w:val="20"/>
      </w:rPr>
      <w:t>y City &amp; Guilds</w:t>
    </w:r>
  </w:p>
  <w:p w14:paraId="0AEEAFDA" w14:textId="77777777" w:rsidR="00AC75A5" w:rsidRPr="00CF25DA" w:rsidRDefault="00AC75A5" w:rsidP="00AC75A5">
    <w:pPr>
      <w:rPr>
        <w:sz w:val="20"/>
        <w:szCs w:val="20"/>
      </w:rPr>
    </w:pPr>
    <w:r w:rsidRPr="00CF25DA">
      <w:rPr>
        <w:sz w:val="20"/>
        <w:szCs w:val="20"/>
      </w:rPr>
      <w:t>Mark sheet – Managing a healthy and safe environment</w:t>
    </w:r>
  </w:p>
  <w:p w14:paraId="01DD07DB" w14:textId="77777777" w:rsidR="00AC75A5" w:rsidRPr="00CF25DA" w:rsidRDefault="00AC75A5" w:rsidP="00AC75A5">
    <w:pPr>
      <w:pStyle w:val="Footer"/>
      <w:rPr>
        <w:sz w:val="20"/>
        <w:szCs w:val="20"/>
      </w:rPr>
    </w:pPr>
    <w:r w:rsidRPr="00F2204C">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11E80">
      <w:rPr>
        <w:sz w:val="20"/>
        <w:szCs w:val="20"/>
      </w:rPr>
      <w:fldChar w:fldCharType="begin"/>
    </w:r>
    <w:r w:rsidRPr="00011E80">
      <w:rPr>
        <w:sz w:val="20"/>
        <w:szCs w:val="20"/>
      </w:rPr>
      <w:instrText xml:space="preserve"> PAGE   \* MERGEFORMAT </w:instrText>
    </w:r>
    <w:r w:rsidRPr="00011E80">
      <w:rPr>
        <w:sz w:val="20"/>
        <w:szCs w:val="20"/>
      </w:rPr>
      <w:fldChar w:fldCharType="separate"/>
    </w:r>
    <w:r>
      <w:rPr>
        <w:noProof/>
        <w:sz w:val="20"/>
        <w:szCs w:val="20"/>
      </w:rPr>
      <w:t>3</w:t>
    </w:r>
    <w:r w:rsidRPr="00011E80">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C7A5E" w14:textId="77777777" w:rsidR="00AC75A5" w:rsidRDefault="00AC75A5" w:rsidP="00AC75A5">
      <w:r>
        <w:separator/>
      </w:r>
    </w:p>
  </w:footnote>
  <w:footnote w:type="continuationSeparator" w:id="0">
    <w:p w14:paraId="3DDC1CCE" w14:textId="77777777" w:rsidR="00AC75A5" w:rsidRDefault="00AC75A5" w:rsidP="00AC7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593B6" w14:textId="7A3BAC9D" w:rsidR="00AC75A5" w:rsidRDefault="00AC75A5">
    <w:pPr>
      <w:pStyle w:val="Header"/>
    </w:pPr>
    <w:r>
      <w:rPr>
        <w:noProof/>
        <w:lang w:eastAsia="en-GB"/>
      </w:rPr>
      <w:drawing>
        <wp:anchor distT="0" distB="0" distL="114300" distR="114300" simplePos="0" relativeHeight="251659264" behindDoc="0" locked="0" layoutInCell="1" allowOverlap="1" wp14:anchorId="5E5A0675" wp14:editId="2FDEA222">
          <wp:simplePos x="0" y="0"/>
          <wp:positionH relativeFrom="column">
            <wp:posOffset>7315200</wp:posOffset>
          </wp:positionH>
          <wp:positionV relativeFrom="paragraph">
            <wp:posOffset>-126174</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2636721"/>
    <w:multiLevelType w:val="hybridMultilevel"/>
    <w:tmpl w:val="C852A9E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F21549"/>
    <w:multiLevelType w:val="hybridMultilevel"/>
    <w:tmpl w:val="88048194"/>
    <w:lvl w:ilvl="0" w:tplc="FFFFFFFF">
      <w:start w:val="1"/>
      <w:numFmt w:val="bullet"/>
      <w:lvlText w:val=""/>
      <w:lvlJc w:val="left"/>
      <w:pPr>
        <w:ind w:left="360" w:hanging="360"/>
      </w:pPr>
      <w:rPr>
        <w:rFonts w:ascii="Symbol" w:hAnsi="Symbol" w:cs="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start w:val="1"/>
      <w:numFmt w:val="bullet"/>
      <w:lvlText w:val=""/>
      <w:lvlJc w:val="left"/>
      <w:pPr>
        <w:ind w:left="2520" w:hanging="360"/>
      </w:pPr>
      <w:rPr>
        <w:rFonts w:ascii="Symbol" w:hAnsi="Symbol" w:cs="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cs="Wingdings" w:hint="default"/>
      </w:rPr>
    </w:lvl>
    <w:lvl w:ilvl="6" w:tplc="FFFFFFFF">
      <w:start w:val="1"/>
      <w:numFmt w:val="bullet"/>
      <w:lvlText w:val=""/>
      <w:lvlJc w:val="left"/>
      <w:pPr>
        <w:ind w:left="4680" w:hanging="360"/>
      </w:pPr>
      <w:rPr>
        <w:rFonts w:ascii="Symbol" w:hAnsi="Symbol" w:cs="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cs="Wingdings" w:hint="default"/>
      </w:r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4995"/>
    <w:rsid w:val="0005312C"/>
    <w:rsid w:val="00071E68"/>
    <w:rsid w:val="00094ABB"/>
    <w:rsid w:val="0011724E"/>
    <w:rsid w:val="00124B84"/>
    <w:rsid w:val="0014586B"/>
    <w:rsid w:val="00171779"/>
    <w:rsid w:val="001717E6"/>
    <w:rsid w:val="00174405"/>
    <w:rsid w:val="001A3573"/>
    <w:rsid w:val="001A731D"/>
    <w:rsid w:val="001D311F"/>
    <w:rsid w:val="00225F13"/>
    <w:rsid w:val="002A7914"/>
    <w:rsid w:val="002F0F53"/>
    <w:rsid w:val="00387C81"/>
    <w:rsid w:val="00390DDE"/>
    <w:rsid w:val="00390F8A"/>
    <w:rsid w:val="003A0A18"/>
    <w:rsid w:val="003A0DF4"/>
    <w:rsid w:val="003C592C"/>
    <w:rsid w:val="003D0952"/>
    <w:rsid w:val="003D4AFD"/>
    <w:rsid w:val="00463264"/>
    <w:rsid w:val="0048263A"/>
    <w:rsid w:val="00483726"/>
    <w:rsid w:val="004D22FD"/>
    <w:rsid w:val="004D2C05"/>
    <w:rsid w:val="005C37DA"/>
    <w:rsid w:val="005D3AC0"/>
    <w:rsid w:val="005F66A1"/>
    <w:rsid w:val="00611975"/>
    <w:rsid w:val="006711F1"/>
    <w:rsid w:val="006745C1"/>
    <w:rsid w:val="006B6C77"/>
    <w:rsid w:val="006F7FEB"/>
    <w:rsid w:val="00701F9F"/>
    <w:rsid w:val="0071580E"/>
    <w:rsid w:val="00723A0B"/>
    <w:rsid w:val="00750ED9"/>
    <w:rsid w:val="007851A6"/>
    <w:rsid w:val="007A2661"/>
    <w:rsid w:val="007D2D6C"/>
    <w:rsid w:val="007E2BCB"/>
    <w:rsid w:val="007E60CC"/>
    <w:rsid w:val="00804E4E"/>
    <w:rsid w:val="00812A6F"/>
    <w:rsid w:val="008136C5"/>
    <w:rsid w:val="00824411"/>
    <w:rsid w:val="0084196B"/>
    <w:rsid w:val="008B2022"/>
    <w:rsid w:val="008C2D6C"/>
    <w:rsid w:val="008C7214"/>
    <w:rsid w:val="008D7D1C"/>
    <w:rsid w:val="008F570C"/>
    <w:rsid w:val="00900B70"/>
    <w:rsid w:val="00933A65"/>
    <w:rsid w:val="00983F18"/>
    <w:rsid w:val="009E01ED"/>
    <w:rsid w:val="00A0624C"/>
    <w:rsid w:val="00A15ED5"/>
    <w:rsid w:val="00A235B9"/>
    <w:rsid w:val="00A52525"/>
    <w:rsid w:val="00A6386C"/>
    <w:rsid w:val="00A70E5D"/>
    <w:rsid w:val="00A80EA6"/>
    <w:rsid w:val="00AC75A5"/>
    <w:rsid w:val="00B176AB"/>
    <w:rsid w:val="00B1787D"/>
    <w:rsid w:val="00B21E4F"/>
    <w:rsid w:val="00B46D45"/>
    <w:rsid w:val="00BC4558"/>
    <w:rsid w:val="00BE6420"/>
    <w:rsid w:val="00C64C3F"/>
    <w:rsid w:val="00C813CC"/>
    <w:rsid w:val="00D65B4F"/>
    <w:rsid w:val="00DC29E9"/>
    <w:rsid w:val="00DF5554"/>
    <w:rsid w:val="00E5054D"/>
    <w:rsid w:val="00E806B7"/>
    <w:rsid w:val="00E94F2E"/>
    <w:rsid w:val="00E96810"/>
    <w:rsid w:val="00EC1217"/>
    <w:rsid w:val="00EC6163"/>
    <w:rsid w:val="00ED0AD1"/>
    <w:rsid w:val="00F060E6"/>
    <w:rsid w:val="00F10FED"/>
    <w:rsid w:val="00F12E20"/>
    <w:rsid w:val="00F433D0"/>
    <w:rsid w:val="00F5312E"/>
    <w:rsid w:val="00FA1C86"/>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9E23B"/>
  <w14:defaultImageDpi w14:val="0"/>
  <w15:docId w15:val="{E2177074-53FF-44BE-AC18-6B0C77DB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AC75A5"/>
    <w:pPr>
      <w:tabs>
        <w:tab w:val="center" w:pos="4513"/>
        <w:tab w:val="right" w:pos="9026"/>
      </w:tabs>
    </w:pPr>
  </w:style>
  <w:style w:type="character" w:customStyle="1" w:styleId="HeaderChar">
    <w:name w:val="Header Char"/>
    <w:basedOn w:val="DefaultParagraphFont"/>
    <w:link w:val="Header"/>
    <w:uiPriority w:val="99"/>
    <w:rsid w:val="00AC75A5"/>
    <w:rPr>
      <w:rFonts w:ascii="Arial" w:hAnsi="Arial" w:cs="Arial"/>
      <w:lang w:eastAsia="en-US"/>
    </w:rPr>
  </w:style>
  <w:style w:type="paragraph" w:styleId="Footer">
    <w:name w:val="footer"/>
    <w:basedOn w:val="Normal"/>
    <w:link w:val="FooterChar"/>
    <w:uiPriority w:val="99"/>
    <w:unhideWhenUsed/>
    <w:rsid w:val="00AC75A5"/>
    <w:pPr>
      <w:tabs>
        <w:tab w:val="center" w:pos="4513"/>
        <w:tab w:val="right" w:pos="9026"/>
      </w:tabs>
    </w:pPr>
  </w:style>
  <w:style w:type="character" w:customStyle="1" w:styleId="FooterChar">
    <w:name w:val="Footer Char"/>
    <w:basedOn w:val="DefaultParagraphFont"/>
    <w:link w:val="Footer"/>
    <w:uiPriority w:val="99"/>
    <w:rsid w:val="00AC75A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718</Value>
      <Value>1700</Value>
      <Value>1701</Value>
      <Value>609</Value>
      <Value>608</Value>
      <Value>199</Value>
      <Value>198</Value>
      <Value>197</Value>
      <Value>196</Value>
      <Value>195</Value>
      <Value>616</Value>
      <Value>615</Value>
      <Value>614</Value>
      <Value>613</Value>
      <Value>612</Value>
      <Value>611</Value>
      <Value>610</Value>
      <Value>1465</Value>
      <Value>1464</Value>
      <Value>1463</Value>
      <Value>497</Value>
      <Value>1012</Value>
      <Value>1011</Value>
      <Value>1010</Value>
      <Value>1009</Value>
      <Value>1007</Value>
      <Value>1006</Value>
      <Value>1005</Value>
      <Value>1075</Value>
      <Value>135</Value>
      <Value>134</Value>
      <Value>126</Value>
      <Value>125</Value>
      <Value>124</Value>
      <Value>652</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8605-411</TermName>
          <TermId xmlns="http://schemas.microsoft.com/office/infopath/2007/PartnerControls">c4ad1b04-aad7-42de-9d75-9bf07693ac28</TermId>
        </TermInfo>
        <TermInfo xmlns="http://schemas.microsoft.com/office/infopath/2007/PartnerControls">
          <TermName xmlns="http://schemas.microsoft.com/office/infopath/2007/PartnerControls">8607-411</TermName>
          <TermId xmlns="http://schemas.microsoft.com/office/infopath/2007/PartnerControls">c8dcced6-44a2-45ec-93c0-2acb4647c4c4</TermId>
        </TermInfo>
        <TermInfo xmlns="http://schemas.microsoft.com/office/infopath/2007/PartnerControls">
          <TermName xmlns="http://schemas.microsoft.com/office/infopath/2007/PartnerControls">8610-411</TermName>
          <TermId xmlns="http://schemas.microsoft.com/office/infopath/2007/PartnerControls">857d11b7-d5de-453c-af58-53f19b5070ea</TermId>
        </TermInfo>
        <TermInfo xmlns="http://schemas.microsoft.com/office/infopath/2007/PartnerControls">
          <TermName xmlns="http://schemas.microsoft.com/office/infopath/2007/PartnerControls">8625-411</TermName>
          <TermId xmlns="http://schemas.microsoft.com/office/infopath/2007/PartnerControls">bb8312cb-bfd8-43ab-bf41-f1e231e419e1</TermId>
        </TermInfo>
        <TermInfo xmlns="http://schemas.microsoft.com/office/infopath/2007/PartnerControls">
          <TermName xmlns="http://schemas.microsoft.com/office/infopath/2007/PartnerControls">8816-711</TermName>
          <TermId xmlns="http://schemas.microsoft.com/office/infopath/2007/PartnerControls">7d2a3392-69b7-4979-a882-ebcebc4423e0</TermId>
        </TermInfo>
        <TermInfo xmlns="http://schemas.microsoft.com/office/infopath/2007/PartnerControls">
          <TermName xmlns="http://schemas.microsoft.com/office/infopath/2007/PartnerControls">8817-711</TermName>
          <TermId xmlns="http://schemas.microsoft.com/office/infopath/2007/PartnerControls">b3c7006f-8e34-4b2a-991a-c75658fd6561</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477A8-926B-4A2A-956E-ED37ED2286B6}"/>
</file>

<file path=customXml/itemProps2.xml><?xml version="1.0" encoding="utf-8"?>
<ds:datastoreItem xmlns:ds="http://schemas.openxmlformats.org/officeDocument/2006/customXml" ds:itemID="{248F0FF5-DF31-4313-BA2C-7302A496336F}"/>
</file>

<file path=customXml/itemProps3.xml><?xml version="1.0" encoding="utf-8"?>
<ds:datastoreItem xmlns:ds="http://schemas.openxmlformats.org/officeDocument/2006/customXml" ds:itemID="{CE5F6C49-3127-41C2-A175-180BE988C81D}"/>
</file>

<file path=docProps/app.xml><?xml version="1.0" encoding="utf-8"?>
<Properties xmlns="http://schemas.openxmlformats.org/officeDocument/2006/extended-properties" xmlns:vt="http://schemas.openxmlformats.org/officeDocument/2006/docPropsVTypes">
  <Template>Normal</Template>
  <TotalTime>2</TotalTime>
  <Pages>4</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 Healthy and Safe Environment</dc:title>
  <dc:creator>shalinis</dc:creator>
  <cp:lastModifiedBy>Jurgita Baleviciute</cp:lastModifiedBy>
  <cp:revision>3</cp:revision>
  <dcterms:created xsi:type="dcterms:W3CDTF">2013-02-18T10:26:00Z</dcterms:created>
  <dcterms:modified xsi:type="dcterms:W3CDTF">2017-02-16T14:52:00Z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497;#8605-411|c4ad1b04-aad7-42de-9d75-9bf07693ac28;#652;#8607-411|c8dcced6-44a2-45ec-93c0-2acb4647c4c4;#718;#8610-411|857d11b7-d5de-453c-af58-53f19b5070ea;#1075;#8625-411|bb8312cb-bfd8-43ab-bf41-f1e231e419e1;#1700;#8816-711|7d2a3392-69b7-4979-a882-ebcebc4423e0;#1701;#8817-711|b3c7006f-8e34-4b2a-991a-c75658fd6561</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